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7F6E09" w:rsidRDefault="00420D56" w:rsidP="00BB52C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2B0E0B" w:rsidRPr="002B0E0B">
        <w:rPr>
          <w:rFonts w:ascii="Times New Roman" w:eastAsia="Calibri" w:hAnsi="Times New Roman" w:cs="Times New Roman"/>
          <w:bCs/>
          <w:sz w:val="12"/>
          <w:szCs w:val="12"/>
        </w:rPr>
        <w:t xml:space="preserve"> </w:t>
      </w:r>
      <w:r w:rsidR="002B0E0B">
        <w:rPr>
          <w:rFonts w:ascii="Times New Roman" w:eastAsia="Calibri" w:hAnsi="Times New Roman" w:cs="Times New Roman"/>
          <w:bCs/>
          <w:sz w:val="12"/>
          <w:szCs w:val="12"/>
        </w:rPr>
        <w:t xml:space="preserve">Постановление администрации муниципального района Сергиевский Самарской области №485 от «15» мая 2023 года </w:t>
      </w:r>
      <w:r w:rsidR="002B0E0B" w:rsidRPr="005C14F1">
        <w:rPr>
          <w:rFonts w:ascii="Times New Roman" w:eastAsia="Calibri" w:hAnsi="Times New Roman" w:cs="Times New Roman"/>
          <w:bCs/>
          <w:sz w:val="12"/>
          <w:szCs w:val="12"/>
        </w:rPr>
        <w:t>«</w:t>
      </w:r>
      <w:r w:rsidR="002B0E0B" w:rsidRPr="002B0E0B">
        <w:rPr>
          <w:rFonts w:ascii="Times New Roman" w:eastAsia="Calibri" w:hAnsi="Times New Roman" w:cs="Times New Roman"/>
          <w:bCs/>
          <w:sz w:val="12"/>
          <w:szCs w:val="12"/>
        </w:rPr>
        <w:t>О мероприятиях по обеспечению безопасности людей на водных объектах общего пользования на территории муниципал</w:t>
      </w:r>
      <w:r w:rsidR="002B0E0B">
        <w:rPr>
          <w:rFonts w:ascii="Times New Roman" w:eastAsia="Calibri" w:hAnsi="Times New Roman" w:cs="Times New Roman"/>
          <w:bCs/>
          <w:sz w:val="12"/>
          <w:szCs w:val="12"/>
        </w:rPr>
        <w:t>ьного района Сергиевский в 2022</w:t>
      </w:r>
      <w:r w:rsidR="002B0E0B" w:rsidRPr="002B0E0B">
        <w:rPr>
          <w:rFonts w:ascii="Times New Roman" w:eastAsia="Calibri" w:hAnsi="Times New Roman" w:cs="Times New Roman"/>
          <w:bCs/>
          <w:sz w:val="12"/>
          <w:szCs w:val="12"/>
        </w:rPr>
        <w:t>г.</w:t>
      </w:r>
      <w:r w:rsidR="002B0E0B">
        <w:rPr>
          <w:rFonts w:ascii="Times New Roman" w:hAnsi="Times New Roman" w:cs="Times New Roman"/>
          <w:sz w:val="12"/>
          <w:szCs w:val="12"/>
        </w:rPr>
        <w:t>»</w:t>
      </w:r>
      <w:r w:rsidR="002B0E0B">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4</w:t>
      </w:r>
    </w:p>
    <w:p w:rsidR="00606119" w:rsidRDefault="00BA5061" w:rsidP="0060611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C304B8">
        <w:rPr>
          <w:rFonts w:ascii="Times New Roman" w:eastAsia="Calibri" w:hAnsi="Times New Roman" w:cs="Times New Roman"/>
          <w:bCs/>
          <w:sz w:val="12"/>
          <w:szCs w:val="12"/>
        </w:rPr>
        <w:t xml:space="preserve"> </w:t>
      </w:r>
      <w:r w:rsidR="001010DE">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w:t>
      </w:r>
      <w:r w:rsidR="001346DA">
        <w:rPr>
          <w:rFonts w:ascii="Times New Roman" w:eastAsia="Calibri" w:hAnsi="Times New Roman" w:cs="Times New Roman"/>
          <w:bCs/>
          <w:sz w:val="12"/>
          <w:szCs w:val="12"/>
        </w:rPr>
        <w:t xml:space="preserve"> №489 от «1</w:t>
      </w:r>
      <w:r w:rsidR="001010DE">
        <w:rPr>
          <w:rFonts w:ascii="Times New Roman" w:eastAsia="Calibri" w:hAnsi="Times New Roman" w:cs="Times New Roman"/>
          <w:bCs/>
          <w:sz w:val="12"/>
          <w:szCs w:val="12"/>
        </w:rPr>
        <w:t>5» мая 2023 года</w:t>
      </w:r>
      <w:r w:rsidR="00606119">
        <w:rPr>
          <w:rFonts w:ascii="Times New Roman" w:eastAsia="Calibri" w:hAnsi="Times New Roman" w:cs="Times New Roman"/>
          <w:bCs/>
          <w:sz w:val="12"/>
          <w:szCs w:val="12"/>
        </w:rPr>
        <w:t xml:space="preserve"> </w:t>
      </w:r>
      <w:r w:rsidR="005C14F1" w:rsidRPr="005C14F1">
        <w:rPr>
          <w:rFonts w:ascii="Times New Roman" w:eastAsia="Calibri" w:hAnsi="Times New Roman" w:cs="Times New Roman"/>
          <w:bCs/>
          <w:sz w:val="12"/>
          <w:szCs w:val="12"/>
        </w:rPr>
        <w:t>«</w:t>
      </w:r>
      <w:r w:rsidR="001346DA">
        <w:rPr>
          <w:rFonts w:ascii="Times New Roman" w:eastAsia="Calibri" w:hAnsi="Times New Roman" w:cs="Times New Roman"/>
          <w:bCs/>
          <w:sz w:val="12"/>
          <w:szCs w:val="12"/>
        </w:rPr>
        <w:t>О внесении изменений в При</w:t>
      </w:r>
      <w:r w:rsidR="001346DA" w:rsidRPr="001346DA">
        <w:rPr>
          <w:rFonts w:ascii="Times New Roman" w:eastAsia="Calibri" w:hAnsi="Times New Roman" w:cs="Times New Roman"/>
          <w:bCs/>
          <w:sz w:val="12"/>
          <w:szCs w:val="12"/>
        </w:rPr>
        <w:t>ложение №1 к постановл</w:t>
      </w:r>
      <w:r w:rsidR="001346DA">
        <w:rPr>
          <w:rFonts w:ascii="Times New Roman" w:eastAsia="Calibri" w:hAnsi="Times New Roman" w:cs="Times New Roman"/>
          <w:bCs/>
          <w:sz w:val="12"/>
          <w:szCs w:val="12"/>
        </w:rPr>
        <w:t>ению администрации муниципально</w:t>
      </w:r>
      <w:r w:rsidR="001346DA" w:rsidRPr="001346DA">
        <w:rPr>
          <w:rFonts w:ascii="Times New Roman" w:eastAsia="Calibri" w:hAnsi="Times New Roman" w:cs="Times New Roman"/>
          <w:bCs/>
          <w:sz w:val="12"/>
          <w:szCs w:val="12"/>
        </w:rPr>
        <w:t>го района Сергиевский №888 от 10.08.2020г. «Об утверждении муниципальной программы «Управление муниципальными ф</w:t>
      </w:r>
      <w:r w:rsidR="001346DA">
        <w:rPr>
          <w:rFonts w:ascii="Times New Roman" w:eastAsia="Calibri" w:hAnsi="Times New Roman" w:cs="Times New Roman"/>
          <w:bCs/>
          <w:sz w:val="12"/>
          <w:szCs w:val="12"/>
        </w:rPr>
        <w:t>инансами и муниципальным долгом муниципального рай</w:t>
      </w:r>
      <w:r w:rsidR="001346DA" w:rsidRPr="001346DA">
        <w:rPr>
          <w:rFonts w:ascii="Times New Roman" w:eastAsia="Calibri" w:hAnsi="Times New Roman" w:cs="Times New Roman"/>
          <w:bCs/>
          <w:sz w:val="12"/>
          <w:szCs w:val="12"/>
        </w:rPr>
        <w:t>она Сергиевский Самарской области» на 2021-2023 годы»</w:t>
      </w:r>
      <w:r w:rsidR="00606119">
        <w:rPr>
          <w:rFonts w:ascii="Times New Roman" w:hAnsi="Times New Roman" w:cs="Times New Roman"/>
          <w:sz w:val="12"/>
          <w:szCs w:val="12"/>
        </w:rPr>
        <w:t>»</w:t>
      </w:r>
      <w:r w:rsidR="00606119" w:rsidRPr="00F70ABB">
        <w:rPr>
          <w:rFonts w:ascii="Times New Roman" w:eastAsia="Calibri" w:hAnsi="Times New Roman" w:cs="Times New Roman"/>
          <w:bCs/>
          <w:sz w:val="12"/>
          <w:szCs w:val="12"/>
        </w:rPr>
        <w:t>.</w:t>
      </w:r>
      <w:r w:rsidR="00606119">
        <w:rPr>
          <w:rFonts w:ascii="Times New Roman" w:eastAsia="Calibri" w:hAnsi="Times New Roman" w:cs="Times New Roman"/>
          <w:bCs/>
          <w:sz w:val="12"/>
          <w:szCs w:val="12"/>
        </w:rPr>
        <w:t>……</w:t>
      </w:r>
      <w:r w:rsidR="005C14F1">
        <w:rPr>
          <w:rFonts w:ascii="Times New Roman" w:eastAsia="Calibri" w:hAnsi="Times New Roman" w:cs="Times New Roman"/>
          <w:bCs/>
          <w:sz w:val="12"/>
          <w:szCs w:val="12"/>
        </w:rPr>
        <w:t>…………………</w:t>
      </w:r>
      <w:r w:rsidR="00021A99">
        <w:rPr>
          <w:rFonts w:ascii="Times New Roman" w:eastAsia="Calibri" w:hAnsi="Times New Roman" w:cs="Times New Roman"/>
          <w:bCs/>
          <w:sz w:val="12"/>
          <w:szCs w:val="12"/>
        </w:rPr>
        <w:t>…………………………………………………</w:t>
      </w:r>
      <w:r w:rsidR="001010DE">
        <w:rPr>
          <w:rFonts w:ascii="Times New Roman" w:eastAsia="Calibri" w:hAnsi="Times New Roman" w:cs="Times New Roman"/>
          <w:bCs/>
          <w:sz w:val="12"/>
          <w:szCs w:val="12"/>
        </w:rPr>
        <w:t>……………………</w:t>
      </w:r>
      <w:r w:rsidR="001346DA">
        <w:rPr>
          <w:rFonts w:ascii="Times New Roman" w:eastAsia="Calibri" w:hAnsi="Times New Roman" w:cs="Times New Roman"/>
          <w:bCs/>
          <w:sz w:val="12"/>
          <w:szCs w:val="12"/>
        </w:rPr>
        <w:t>…………………..</w:t>
      </w:r>
      <w:r w:rsidR="001010DE">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5</w:t>
      </w:r>
    </w:p>
    <w:p w:rsidR="00BB52C8" w:rsidRPr="006F16B9" w:rsidRDefault="006042DB" w:rsidP="006F16B9">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 xml:space="preserve">3. </w:t>
      </w:r>
      <w:r w:rsidR="00AC6D6D">
        <w:rPr>
          <w:rFonts w:ascii="Times New Roman" w:eastAsia="Calibri" w:hAnsi="Times New Roman" w:cs="Times New Roman"/>
          <w:bCs/>
          <w:sz w:val="12"/>
          <w:szCs w:val="12"/>
        </w:rPr>
        <w:t xml:space="preserve">Постановление администрации </w:t>
      </w:r>
      <w:r w:rsidR="00FE2B1F">
        <w:rPr>
          <w:rFonts w:ascii="Times New Roman" w:eastAsia="Calibri" w:hAnsi="Times New Roman" w:cs="Times New Roman"/>
          <w:bCs/>
          <w:sz w:val="12"/>
          <w:szCs w:val="12"/>
        </w:rPr>
        <w:t xml:space="preserve">муниципального района </w:t>
      </w:r>
      <w:r w:rsidR="00CB59B8">
        <w:rPr>
          <w:rFonts w:ascii="Times New Roman" w:eastAsia="Calibri" w:hAnsi="Times New Roman" w:cs="Times New Roman"/>
          <w:bCs/>
          <w:sz w:val="12"/>
          <w:szCs w:val="12"/>
        </w:rPr>
        <w:t>Сергиевский Самарской области №</w:t>
      </w:r>
      <w:r w:rsidR="00887C80">
        <w:rPr>
          <w:rFonts w:ascii="Times New Roman" w:eastAsia="Calibri" w:hAnsi="Times New Roman" w:cs="Times New Roman"/>
          <w:bCs/>
          <w:sz w:val="12"/>
          <w:szCs w:val="12"/>
        </w:rPr>
        <w:t>490 от «1</w:t>
      </w:r>
      <w:r w:rsidR="006F16B9">
        <w:rPr>
          <w:rFonts w:ascii="Times New Roman" w:eastAsia="Calibri" w:hAnsi="Times New Roman" w:cs="Times New Roman"/>
          <w:bCs/>
          <w:sz w:val="12"/>
          <w:szCs w:val="12"/>
        </w:rPr>
        <w:t>5</w:t>
      </w:r>
      <w:r w:rsidR="00AC6D6D">
        <w:rPr>
          <w:rFonts w:ascii="Times New Roman" w:eastAsia="Calibri" w:hAnsi="Times New Roman" w:cs="Times New Roman"/>
          <w:bCs/>
          <w:sz w:val="12"/>
          <w:szCs w:val="12"/>
        </w:rPr>
        <w:t>» мая</w:t>
      </w:r>
      <w:r w:rsidR="00FE2B1F">
        <w:rPr>
          <w:rFonts w:ascii="Times New Roman" w:eastAsia="Calibri" w:hAnsi="Times New Roman" w:cs="Times New Roman"/>
          <w:bCs/>
          <w:sz w:val="12"/>
          <w:szCs w:val="12"/>
        </w:rPr>
        <w:t xml:space="preserve"> 2023 года «</w:t>
      </w:r>
      <w:r w:rsidR="00887C80">
        <w:rPr>
          <w:rFonts w:ascii="Times New Roman" w:hAnsi="Times New Roman" w:cs="Times New Roman"/>
          <w:sz w:val="12"/>
          <w:szCs w:val="12"/>
        </w:rPr>
        <w:t>О внесении изменений в При</w:t>
      </w:r>
      <w:r w:rsidR="00887C80" w:rsidRPr="00887C80">
        <w:rPr>
          <w:rFonts w:ascii="Times New Roman" w:hAnsi="Times New Roman" w:cs="Times New Roman"/>
          <w:sz w:val="12"/>
          <w:szCs w:val="12"/>
        </w:rPr>
        <w:t>ложение №1 к постановлению администрации муниципального района Сергиевский №911 от 14.08.2020г.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2021-2023 годы</w:t>
      </w:r>
      <w:r w:rsidR="00FE2B1F">
        <w:rPr>
          <w:rFonts w:ascii="Times New Roman" w:hAnsi="Times New Roman" w:cs="Times New Roman"/>
          <w:sz w:val="12"/>
          <w:szCs w:val="12"/>
        </w:rPr>
        <w:t>»</w:t>
      </w:r>
      <w:r w:rsidR="00FE2B1F" w:rsidRPr="00F70ABB">
        <w:rPr>
          <w:rFonts w:ascii="Times New Roman" w:eastAsia="Calibri" w:hAnsi="Times New Roman" w:cs="Times New Roman"/>
          <w:bCs/>
          <w:sz w:val="12"/>
          <w:szCs w:val="12"/>
        </w:rPr>
        <w:t>.</w:t>
      </w:r>
      <w:r w:rsidR="00887C80">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……………………………………………………………………………….7</w:t>
      </w:r>
    </w:p>
    <w:p w:rsidR="00FE55AA" w:rsidRDefault="006042DB" w:rsidP="00FE55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C342A7">
        <w:rPr>
          <w:rFonts w:ascii="Times New Roman" w:eastAsia="Calibri" w:hAnsi="Times New Roman" w:cs="Times New Roman"/>
          <w:bCs/>
          <w:sz w:val="12"/>
          <w:szCs w:val="12"/>
        </w:rPr>
        <w:t xml:space="preserve"> </w:t>
      </w:r>
      <w:r w:rsidR="00FE55AA">
        <w:rPr>
          <w:rFonts w:ascii="Times New Roman" w:eastAsia="Calibri" w:hAnsi="Times New Roman" w:cs="Times New Roman"/>
          <w:bCs/>
          <w:sz w:val="12"/>
          <w:szCs w:val="12"/>
        </w:rPr>
        <w:t xml:space="preserve">Постановление администрации </w:t>
      </w:r>
      <w:r w:rsidR="002738CE">
        <w:rPr>
          <w:rFonts w:ascii="Times New Roman" w:eastAsia="Calibri" w:hAnsi="Times New Roman" w:cs="Times New Roman"/>
          <w:bCs/>
          <w:sz w:val="12"/>
          <w:szCs w:val="12"/>
        </w:rPr>
        <w:t xml:space="preserve">городского поселения Суходол </w:t>
      </w:r>
      <w:r w:rsidR="00FE55AA">
        <w:rPr>
          <w:rFonts w:ascii="Times New Roman" w:eastAsia="Calibri" w:hAnsi="Times New Roman" w:cs="Times New Roman"/>
          <w:bCs/>
          <w:sz w:val="12"/>
          <w:szCs w:val="12"/>
        </w:rPr>
        <w:t>муниципального района Се</w:t>
      </w:r>
      <w:r w:rsidR="002738CE">
        <w:rPr>
          <w:rFonts w:ascii="Times New Roman" w:eastAsia="Calibri" w:hAnsi="Times New Roman" w:cs="Times New Roman"/>
          <w:bCs/>
          <w:sz w:val="12"/>
          <w:szCs w:val="12"/>
        </w:rPr>
        <w:t>ргиевский Самарской области №78 от «17</w:t>
      </w:r>
      <w:r w:rsidR="00FE55AA">
        <w:rPr>
          <w:rFonts w:ascii="Times New Roman" w:eastAsia="Calibri" w:hAnsi="Times New Roman" w:cs="Times New Roman"/>
          <w:bCs/>
          <w:sz w:val="12"/>
          <w:szCs w:val="12"/>
        </w:rPr>
        <w:t>» мая 2023 года «</w:t>
      </w:r>
      <w:r w:rsidR="00461371" w:rsidRPr="00461371">
        <w:rPr>
          <w:rFonts w:ascii="Times New Roman" w:hAnsi="Times New Roman" w:cs="Times New Roman"/>
          <w:sz w:val="12"/>
          <w:szCs w:val="12"/>
        </w:rPr>
        <w:t>О внесении изменений в постановление администрации городского поселения Суходол муниципального района Сергиевский от 25.10.2022 №140 «Об утверждении дизайн-проекта по благоустройству общественной территории в рамках реализации муниципальной программы городского поселения Суходол муниципального района Сергиевский «Формирование комфортной городской среды</w:t>
      </w:r>
      <w:r w:rsidR="00461371">
        <w:rPr>
          <w:rFonts w:ascii="Times New Roman" w:hAnsi="Times New Roman" w:cs="Times New Roman"/>
          <w:sz w:val="12"/>
          <w:szCs w:val="12"/>
        </w:rPr>
        <w:t xml:space="preserve"> на 2023-2024 годы» в 2023 году</w:t>
      </w:r>
      <w:r w:rsidR="00FE55AA">
        <w:rPr>
          <w:rFonts w:ascii="Times New Roman" w:hAnsi="Times New Roman" w:cs="Times New Roman"/>
          <w:sz w:val="12"/>
          <w:szCs w:val="12"/>
        </w:rPr>
        <w:t>»</w:t>
      </w:r>
      <w:r w:rsidR="00FE55AA" w:rsidRPr="00F70ABB">
        <w:rPr>
          <w:rFonts w:ascii="Times New Roman" w:eastAsia="Calibri" w:hAnsi="Times New Roman" w:cs="Times New Roman"/>
          <w:bCs/>
          <w:sz w:val="12"/>
          <w:szCs w:val="12"/>
        </w:rPr>
        <w:t>.</w:t>
      </w:r>
      <w:r w:rsidR="005C7B10">
        <w:rPr>
          <w:rFonts w:ascii="Times New Roman" w:eastAsia="Calibri" w:hAnsi="Times New Roman" w:cs="Times New Roman"/>
          <w:bCs/>
          <w:sz w:val="12"/>
          <w:szCs w:val="12"/>
        </w:rPr>
        <w:t>…</w:t>
      </w:r>
      <w:r w:rsidR="00461371">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……………………………………………………………………………..8</w:t>
      </w:r>
    </w:p>
    <w:p w:rsidR="006042DB" w:rsidRDefault="006042DB" w:rsidP="00B11D2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25116A">
        <w:rPr>
          <w:rFonts w:ascii="Times New Roman" w:eastAsia="Calibri" w:hAnsi="Times New Roman" w:cs="Times New Roman"/>
          <w:bCs/>
          <w:sz w:val="12"/>
          <w:szCs w:val="12"/>
        </w:rPr>
        <w:t xml:space="preserve"> </w:t>
      </w:r>
      <w:r w:rsidR="00321C88">
        <w:rPr>
          <w:rFonts w:ascii="Times New Roman" w:eastAsia="Calibri" w:hAnsi="Times New Roman" w:cs="Times New Roman"/>
          <w:bCs/>
          <w:sz w:val="12"/>
          <w:szCs w:val="12"/>
        </w:rPr>
        <w:t xml:space="preserve">Постановление </w:t>
      </w:r>
      <w:r w:rsidR="00461371">
        <w:rPr>
          <w:rFonts w:ascii="Times New Roman" w:eastAsia="Calibri" w:hAnsi="Times New Roman" w:cs="Times New Roman"/>
          <w:bCs/>
          <w:sz w:val="12"/>
          <w:szCs w:val="12"/>
        </w:rPr>
        <w:t>главы</w:t>
      </w:r>
      <w:r w:rsidR="00321C88">
        <w:rPr>
          <w:rFonts w:ascii="Times New Roman" w:eastAsia="Calibri" w:hAnsi="Times New Roman" w:cs="Times New Roman"/>
          <w:bCs/>
          <w:sz w:val="12"/>
          <w:szCs w:val="12"/>
        </w:rPr>
        <w:t xml:space="preserve"> муниципального района Се</w:t>
      </w:r>
      <w:r w:rsidR="00AE64B2">
        <w:rPr>
          <w:rFonts w:ascii="Times New Roman" w:eastAsia="Calibri" w:hAnsi="Times New Roman" w:cs="Times New Roman"/>
          <w:bCs/>
          <w:sz w:val="12"/>
          <w:szCs w:val="12"/>
        </w:rPr>
        <w:t>ргиевский Самарской о</w:t>
      </w:r>
      <w:r w:rsidR="00461371">
        <w:rPr>
          <w:rFonts w:ascii="Times New Roman" w:eastAsia="Calibri" w:hAnsi="Times New Roman" w:cs="Times New Roman"/>
          <w:bCs/>
          <w:sz w:val="12"/>
          <w:szCs w:val="12"/>
        </w:rPr>
        <w:t>бласти №6/г от «16</w:t>
      </w:r>
      <w:r w:rsidR="00321C88">
        <w:rPr>
          <w:rFonts w:ascii="Times New Roman" w:eastAsia="Calibri" w:hAnsi="Times New Roman" w:cs="Times New Roman"/>
          <w:bCs/>
          <w:sz w:val="12"/>
          <w:szCs w:val="12"/>
        </w:rPr>
        <w:t>» мая 2023 года «</w:t>
      </w:r>
      <w:r w:rsidR="00C5509F" w:rsidRPr="00C5509F">
        <w:rPr>
          <w:rFonts w:ascii="Times New Roman" w:hAnsi="Times New Roman" w:cs="Times New Roman"/>
          <w:sz w:val="12"/>
          <w:szCs w:val="12"/>
        </w:rPr>
        <w:t>О назначении публичных слушаний по проекту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w:t>
      </w:r>
      <w:r w:rsidR="00321C88">
        <w:rPr>
          <w:rFonts w:ascii="Times New Roman" w:hAnsi="Times New Roman" w:cs="Times New Roman"/>
          <w:sz w:val="12"/>
          <w:szCs w:val="12"/>
        </w:rPr>
        <w:t>»</w:t>
      </w:r>
      <w:r w:rsidR="00321C88" w:rsidRPr="00F70ABB">
        <w:rPr>
          <w:rFonts w:ascii="Times New Roman" w:eastAsia="Calibri" w:hAnsi="Times New Roman" w:cs="Times New Roman"/>
          <w:bCs/>
          <w:sz w:val="12"/>
          <w:szCs w:val="12"/>
        </w:rPr>
        <w:t>.</w:t>
      </w:r>
      <w:r w:rsidR="00321C88">
        <w:rPr>
          <w:rFonts w:ascii="Times New Roman" w:eastAsia="Calibri" w:hAnsi="Times New Roman" w:cs="Times New Roman"/>
          <w:bCs/>
          <w:sz w:val="12"/>
          <w:szCs w:val="12"/>
        </w:rPr>
        <w:t>…</w:t>
      </w:r>
      <w:r w:rsidR="00C5509F">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…8</w:t>
      </w:r>
    </w:p>
    <w:p w:rsidR="00C633A7" w:rsidRDefault="0025116A" w:rsidP="00C633A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0002722D" w:rsidRPr="0002722D">
        <w:rPr>
          <w:rFonts w:ascii="Times New Roman" w:eastAsia="Calibri" w:hAnsi="Times New Roman" w:cs="Times New Roman"/>
          <w:bCs/>
          <w:sz w:val="12"/>
          <w:szCs w:val="12"/>
        </w:rPr>
        <w:t>Сообщение о возможном установлении публичного сервитута</w:t>
      </w:r>
      <w:r w:rsidR="00C633A7" w:rsidRPr="00F70ABB">
        <w:rPr>
          <w:rFonts w:ascii="Times New Roman" w:eastAsia="Calibri" w:hAnsi="Times New Roman" w:cs="Times New Roman"/>
          <w:bCs/>
          <w:sz w:val="12"/>
          <w:szCs w:val="12"/>
        </w:rPr>
        <w:t>.</w:t>
      </w:r>
      <w:r w:rsidR="00C633A7">
        <w:rPr>
          <w:rFonts w:ascii="Times New Roman" w:eastAsia="Calibri" w:hAnsi="Times New Roman" w:cs="Times New Roman"/>
          <w:bCs/>
          <w:sz w:val="12"/>
          <w:szCs w:val="12"/>
        </w:rPr>
        <w:t>……</w:t>
      </w:r>
      <w:r w:rsidR="0002722D">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……………………………………………………….........70</w:t>
      </w:r>
    </w:p>
    <w:p w:rsidR="0025116A" w:rsidRDefault="0025116A"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B4688F">
        <w:rPr>
          <w:rFonts w:ascii="Times New Roman" w:eastAsia="Calibri" w:hAnsi="Times New Roman" w:cs="Times New Roman"/>
          <w:bCs/>
          <w:sz w:val="12"/>
          <w:szCs w:val="12"/>
        </w:rPr>
        <w:t xml:space="preserve"> </w:t>
      </w:r>
      <w:r w:rsidR="009C0C4B" w:rsidRPr="0002722D">
        <w:rPr>
          <w:rFonts w:ascii="Times New Roman" w:eastAsia="Calibri" w:hAnsi="Times New Roman" w:cs="Times New Roman"/>
          <w:bCs/>
          <w:sz w:val="12"/>
          <w:szCs w:val="12"/>
        </w:rPr>
        <w:t>Сообщение о возможном установлении публичного сервитута</w:t>
      </w:r>
      <w:r w:rsidR="009C0C4B" w:rsidRPr="00F70ABB">
        <w:rPr>
          <w:rFonts w:ascii="Times New Roman" w:eastAsia="Calibri" w:hAnsi="Times New Roman" w:cs="Times New Roman"/>
          <w:bCs/>
          <w:sz w:val="12"/>
          <w:szCs w:val="12"/>
        </w:rPr>
        <w:t>.</w:t>
      </w:r>
      <w:r w:rsidR="009C0C4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……………………………………………………….........71</w:t>
      </w:r>
    </w:p>
    <w:p w:rsidR="009C0C4B" w:rsidRDefault="00C87ABB" w:rsidP="00C87AB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 Решение собрания представителей сельского поселения Антоновка муниципального района Сергиевский Самарской области №16 от «16» мая 2023 года «</w:t>
      </w:r>
      <w:r w:rsidRPr="00C87ABB">
        <w:rPr>
          <w:rFonts w:ascii="Times New Roman"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Самарской области №31 от 16.09.2021 «Об утверждении Положения о муниципальном контроле в сфере благоустройства на территории сельского поселения Антоновка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……………………………………………71</w:t>
      </w:r>
    </w:p>
    <w:p w:rsidR="00C87ABB" w:rsidRDefault="00C87ABB" w:rsidP="00C87AB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 Решение собрания представителей сельского поселения Антоновка муниципального района Сергиевский Самарской области №17 от «16» мая 2023 года «</w:t>
      </w:r>
      <w:r w:rsidRPr="00C87ABB">
        <w:rPr>
          <w:rFonts w:ascii="Times New Roman"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Самарской области №30 от 16.09.2021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…………………………………………………………………………..72</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3B741B">
        <w:rPr>
          <w:rFonts w:ascii="Times New Roman" w:eastAsia="Calibri" w:hAnsi="Times New Roman" w:cs="Times New Roman"/>
          <w:bCs/>
          <w:sz w:val="12"/>
          <w:szCs w:val="12"/>
        </w:rPr>
        <w:t xml:space="preserve"> Решение собрания представителей сельского поселения </w:t>
      </w:r>
      <w:r w:rsidR="003B741B" w:rsidRPr="003B741B">
        <w:rPr>
          <w:rFonts w:ascii="Times New Roman" w:hAnsi="Times New Roman" w:cs="Times New Roman"/>
          <w:sz w:val="12"/>
          <w:szCs w:val="12"/>
        </w:rPr>
        <w:t xml:space="preserve">Верхняя Орлянка </w:t>
      </w:r>
      <w:r w:rsidR="003B741B">
        <w:rPr>
          <w:rFonts w:ascii="Times New Roman" w:eastAsia="Calibri" w:hAnsi="Times New Roman" w:cs="Times New Roman"/>
          <w:bCs/>
          <w:sz w:val="12"/>
          <w:szCs w:val="12"/>
        </w:rPr>
        <w:t>муниципального района Сергиевский Самарской области №9 от «16» мая 2023 года «</w:t>
      </w:r>
      <w:r w:rsidR="003B741B" w:rsidRPr="003B741B">
        <w:rPr>
          <w:rFonts w:ascii="Times New Roman"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Самарской области №30 от 16.09.2021г. «Об утверждении Положения о муниципальном контроле в сфере благоустройства на</w:t>
      </w:r>
      <w:r w:rsidR="003B741B">
        <w:rPr>
          <w:rFonts w:ascii="Times New Roman" w:hAnsi="Times New Roman" w:cs="Times New Roman"/>
          <w:sz w:val="12"/>
          <w:szCs w:val="12"/>
        </w:rPr>
        <w:t xml:space="preserve"> территории сельского поселения</w:t>
      </w:r>
      <w:r w:rsidR="003B741B" w:rsidRPr="003B741B">
        <w:rPr>
          <w:rFonts w:ascii="Times New Roman" w:hAnsi="Times New Roman" w:cs="Times New Roman"/>
          <w:sz w:val="12"/>
          <w:szCs w:val="12"/>
        </w:rPr>
        <w:t xml:space="preserve"> муниципального района Сергиевский Самарской области</w:t>
      </w:r>
      <w:r w:rsidR="003B741B">
        <w:rPr>
          <w:rFonts w:ascii="Times New Roman" w:hAnsi="Times New Roman" w:cs="Times New Roman"/>
          <w:sz w:val="12"/>
          <w:szCs w:val="12"/>
        </w:rPr>
        <w:t>»</w:t>
      </w:r>
      <w:r w:rsidR="003B741B" w:rsidRPr="00F70AB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……………………………………………………..72</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3B741B">
        <w:rPr>
          <w:rFonts w:ascii="Times New Roman" w:eastAsia="Calibri" w:hAnsi="Times New Roman" w:cs="Times New Roman"/>
          <w:bCs/>
          <w:sz w:val="12"/>
          <w:szCs w:val="12"/>
        </w:rPr>
        <w:t xml:space="preserve"> Решение собрания представителей сельского поселения </w:t>
      </w:r>
      <w:r w:rsidR="003B741B" w:rsidRPr="003B741B">
        <w:rPr>
          <w:rFonts w:ascii="Times New Roman" w:hAnsi="Times New Roman" w:cs="Times New Roman"/>
          <w:sz w:val="12"/>
          <w:szCs w:val="12"/>
        </w:rPr>
        <w:t xml:space="preserve">Верхняя Орлянка </w:t>
      </w:r>
      <w:r w:rsidR="003B741B">
        <w:rPr>
          <w:rFonts w:ascii="Times New Roman" w:eastAsia="Calibri" w:hAnsi="Times New Roman" w:cs="Times New Roman"/>
          <w:bCs/>
          <w:sz w:val="12"/>
          <w:szCs w:val="12"/>
        </w:rPr>
        <w:t>муниципального района Сергиевский Самарской области №10 от «16» мая 2023 года «</w:t>
      </w:r>
      <w:r w:rsidR="003B741B" w:rsidRPr="003B741B">
        <w:rPr>
          <w:rFonts w:ascii="Times New Roman"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w:t>
      </w:r>
      <w:r w:rsidR="003B741B">
        <w:rPr>
          <w:rFonts w:ascii="Times New Roman" w:hAnsi="Times New Roman" w:cs="Times New Roman"/>
          <w:sz w:val="12"/>
          <w:szCs w:val="12"/>
        </w:rPr>
        <w:t>»</w:t>
      </w:r>
      <w:r w:rsidR="003B741B" w:rsidRPr="00F70AB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…………………………………………………………………………73</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D0167B">
        <w:rPr>
          <w:rFonts w:ascii="Times New Roman" w:eastAsia="Calibri" w:hAnsi="Times New Roman" w:cs="Times New Roman"/>
          <w:bCs/>
          <w:sz w:val="12"/>
          <w:szCs w:val="12"/>
        </w:rPr>
        <w:t xml:space="preserve"> Решение собрания представителей сельского поселения </w:t>
      </w:r>
      <w:r w:rsidR="00D0167B" w:rsidRPr="00D0167B">
        <w:rPr>
          <w:rFonts w:ascii="Times New Roman" w:hAnsi="Times New Roman" w:cs="Times New Roman"/>
          <w:sz w:val="12"/>
          <w:szCs w:val="12"/>
        </w:rPr>
        <w:t xml:space="preserve">Воротнее </w:t>
      </w:r>
      <w:r w:rsidR="00D0167B">
        <w:rPr>
          <w:rFonts w:ascii="Times New Roman" w:eastAsia="Calibri" w:hAnsi="Times New Roman" w:cs="Times New Roman"/>
          <w:bCs/>
          <w:sz w:val="12"/>
          <w:szCs w:val="12"/>
        </w:rPr>
        <w:t>муниципального района Сергиевский Самарской области №9 от «16» мая 2023 года «</w:t>
      </w:r>
      <w:r w:rsidR="00D0167B" w:rsidRPr="00D0167B">
        <w:rPr>
          <w:rFonts w:ascii="Times New Roman"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Самарской области №28 от 16.09.2021г. «Об утверждении Положения о муниципальном контроле в сфере благоустройства на территории сельского поселения Воротнее муниципального района Сергиевский Самарской области</w:t>
      </w:r>
      <w:r w:rsidR="00D0167B">
        <w:rPr>
          <w:rFonts w:ascii="Times New Roman" w:hAnsi="Times New Roman" w:cs="Times New Roman"/>
          <w:sz w:val="12"/>
          <w:szCs w:val="12"/>
        </w:rPr>
        <w:t>»</w:t>
      </w:r>
      <w:r w:rsidR="00D0167B" w:rsidRPr="00F70AB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…………………………………………………………...73</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D0167B">
        <w:rPr>
          <w:rFonts w:ascii="Times New Roman" w:eastAsia="Calibri" w:hAnsi="Times New Roman" w:cs="Times New Roman"/>
          <w:bCs/>
          <w:sz w:val="12"/>
          <w:szCs w:val="12"/>
        </w:rPr>
        <w:t xml:space="preserve"> Решение собрания представителей сельского поселения </w:t>
      </w:r>
      <w:r w:rsidR="00D0167B" w:rsidRPr="00D0167B">
        <w:rPr>
          <w:rFonts w:ascii="Times New Roman" w:hAnsi="Times New Roman" w:cs="Times New Roman"/>
          <w:sz w:val="12"/>
          <w:szCs w:val="12"/>
        </w:rPr>
        <w:t xml:space="preserve">Воротнее </w:t>
      </w:r>
      <w:r w:rsidR="00D0167B">
        <w:rPr>
          <w:rFonts w:ascii="Times New Roman" w:eastAsia="Calibri" w:hAnsi="Times New Roman" w:cs="Times New Roman"/>
          <w:bCs/>
          <w:sz w:val="12"/>
          <w:szCs w:val="12"/>
        </w:rPr>
        <w:t>муниципального района Сергиевский Самарской области №10 от «16» мая 2023 года «</w:t>
      </w:r>
      <w:r w:rsidR="00D0167B" w:rsidRPr="00D0167B">
        <w:rPr>
          <w:rFonts w:ascii="Times New Roman"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Самарской области  №29 от 16.09.2021 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w:t>
      </w:r>
      <w:r w:rsidR="00D0167B">
        <w:rPr>
          <w:rFonts w:ascii="Times New Roman" w:hAnsi="Times New Roman" w:cs="Times New Roman"/>
          <w:sz w:val="12"/>
          <w:szCs w:val="12"/>
        </w:rPr>
        <w:t>»</w:t>
      </w:r>
      <w:r w:rsidR="00D0167B" w:rsidRPr="00F70ABB">
        <w:rPr>
          <w:rFonts w:ascii="Times New Roman" w:eastAsia="Calibri" w:hAnsi="Times New Roman" w:cs="Times New Roman"/>
          <w:bCs/>
          <w:sz w:val="12"/>
          <w:szCs w:val="12"/>
        </w:rPr>
        <w:t>.</w:t>
      </w:r>
      <w:r w:rsidR="00D0167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..............................74</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D0167B">
        <w:rPr>
          <w:rFonts w:ascii="Times New Roman" w:eastAsia="Calibri" w:hAnsi="Times New Roman" w:cs="Times New Roman"/>
          <w:bCs/>
          <w:sz w:val="12"/>
          <w:szCs w:val="12"/>
        </w:rPr>
        <w:t xml:space="preserve"> Решение собрания представителей сельского поселения </w:t>
      </w:r>
      <w:r w:rsidR="00D0167B" w:rsidRPr="00D0167B">
        <w:rPr>
          <w:rFonts w:ascii="Times New Roman" w:hAnsi="Times New Roman" w:cs="Times New Roman"/>
          <w:sz w:val="12"/>
          <w:szCs w:val="12"/>
        </w:rPr>
        <w:t xml:space="preserve">Елшанка </w:t>
      </w:r>
      <w:r w:rsidR="00D0167B">
        <w:rPr>
          <w:rFonts w:ascii="Times New Roman" w:eastAsia="Calibri" w:hAnsi="Times New Roman" w:cs="Times New Roman"/>
          <w:bCs/>
          <w:sz w:val="12"/>
          <w:szCs w:val="12"/>
        </w:rPr>
        <w:t>муниципального района Сергиевский Самарской области №10 от «16» мая 2023 года «</w:t>
      </w:r>
      <w:r w:rsidR="00D0167B" w:rsidRPr="00D0167B">
        <w:rPr>
          <w:rFonts w:ascii="Times New Roman"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муниципального района Сергиевский Самарской области»</w:t>
      </w:r>
      <w:r w:rsidR="00D0167B">
        <w:rPr>
          <w:rFonts w:ascii="Times New Roman" w:hAnsi="Times New Roman" w:cs="Times New Roman"/>
          <w:sz w:val="12"/>
          <w:szCs w:val="12"/>
        </w:rPr>
        <w:t>»</w:t>
      </w:r>
      <w:r w:rsidR="00D0167B" w:rsidRPr="00F70ABB">
        <w:rPr>
          <w:rFonts w:ascii="Times New Roman" w:eastAsia="Calibri" w:hAnsi="Times New Roman" w:cs="Times New Roman"/>
          <w:bCs/>
          <w:sz w:val="12"/>
          <w:szCs w:val="12"/>
        </w:rPr>
        <w:t>.</w:t>
      </w:r>
      <w:r w:rsidR="00D0167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..............................74</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D0167B">
        <w:rPr>
          <w:rFonts w:ascii="Times New Roman" w:eastAsia="Calibri" w:hAnsi="Times New Roman" w:cs="Times New Roman"/>
          <w:bCs/>
          <w:sz w:val="12"/>
          <w:szCs w:val="12"/>
        </w:rPr>
        <w:t xml:space="preserve"> Решение собрания представителей сельского поселения </w:t>
      </w:r>
      <w:r w:rsidR="00D0167B" w:rsidRPr="00D0167B">
        <w:rPr>
          <w:rFonts w:ascii="Times New Roman" w:hAnsi="Times New Roman" w:cs="Times New Roman"/>
          <w:sz w:val="12"/>
          <w:szCs w:val="12"/>
        </w:rPr>
        <w:t xml:space="preserve">Елшанка </w:t>
      </w:r>
      <w:r w:rsidR="00D0167B">
        <w:rPr>
          <w:rFonts w:ascii="Times New Roman" w:eastAsia="Calibri" w:hAnsi="Times New Roman" w:cs="Times New Roman"/>
          <w:bCs/>
          <w:sz w:val="12"/>
          <w:szCs w:val="12"/>
        </w:rPr>
        <w:t>муниципального района Сергиевский Самарской области №11 от «16» мая 2023 года «</w:t>
      </w:r>
      <w:r w:rsidR="00D0167B" w:rsidRPr="00D0167B">
        <w:rPr>
          <w:rFonts w:ascii="Times New Roman"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Самарской области №32 от 16.09.2021г. «Об утверждении Положения о муниципальном контроле в сфере благоустройства на территории сельского поселения Елшанка муниципального района Сергиевский Самарской области»</w:t>
      </w:r>
      <w:r w:rsidR="00D0167B">
        <w:rPr>
          <w:rFonts w:ascii="Times New Roman" w:hAnsi="Times New Roman" w:cs="Times New Roman"/>
          <w:sz w:val="12"/>
          <w:szCs w:val="12"/>
        </w:rPr>
        <w:t>»</w:t>
      </w:r>
      <w:r w:rsidR="00D0167B" w:rsidRPr="00F70ABB">
        <w:rPr>
          <w:rFonts w:ascii="Times New Roman" w:eastAsia="Calibri" w:hAnsi="Times New Roman" w:cs="Times New Roman"/>
          <w:bCs/>
          <w:sz w:val="12"/>
          <w:szCs w:val="12"/>
        </w:rPr>
        <w:t>.</w:t>
      </w:r>
      <w:r w:rsidR="00D0167B">
        <w:rPr>
          <w:rFonts w:ascii="Times New Roman" w:eastAsia="Calibri" w:hAnsi="Times New Roman" w:cs="Times New Roman"/>
          <w:bCs/>
          <w:sz w:val="12"/>
          <w:szCs w:val="12"/>
        </w:rPr>
        <w:t>………………………………………………………..</w:t>
      </w:r>
      <w:r w:rsidR="00FB180A">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75</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694E4B">
        <w:rPr>
          <w:rFonts w:ascii="Times New Roman" w:eastAsia="Calibri" w:hAnsi="Times New Roman" w:cs="Times New Roman"/>
          <w:bCs/>
          <w:sz w:val="12"/>
          <w:szCs w:val="12"/>
        </w:rPr>
        <w:t xml:space="preserve"> Решение собрания представителей сельского поселения </w:t>
      </w:r>
      <w:r w:rsidR="00694E4B" w:rsidRPr="00694E4B">
        <w:rPr>
          <w:rFonts w:ascii="Times New Roman" w:hAnsi="Times New Roman" w:cs="Times New Roman"/>
          <w:sz w:val="12"/>
          <w:szCs w:val="12"/>
        </w:rPr>
        <w:t xml:space="preserve">Захаркино </w:t>
      </w:r>
      <w:r w:rsidR="00694E4B">
        <w:rPr>
          <w:rFonts w:ascii="Times New Roman" w:eastAsia="Calibri" w:hAnsi="Times New Roman" w:cs="Times New Roman"/>
          <w:bCs/>
          <w:sz w:val="12"/>
          <w:szCs w:val="12"/>
        </w:rPr>
        <w:t>муниципального района Сергиевский Самарской области №12 от «16» мая 2023 года «</w:t>
      </w:r>
      <w:r w:rsidR="00694E4B" w:rsidRPr="00694E4B">
        <w:rPr>
          <w:rFonts w:ascii="Times New Roman"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r w:rsidR="00694E4B">
        <w:rPr>
          <w:rFonts w:ascii="Times New Roman" w:hAnsi="Times New Roman" w:cs="Times New Roman"/>
          <w:sz w:val="12"/>
          <w:szCs w:val="12"/>
        </w:rPr>
        <w:t>»</w:t>
      </w:r>
      <w:r w:rsidR="00694E4B" w:rsidRPr="00F70ABB">
        <w:rPr>
          <w:rFonts w:ascii="Times New Roman" w:eastAsia="Calibri" w:hAnsi="Times New Roman" w:cs="Times New Roman"/>
          <w:bCs/>
          <w:sz w:val="12"/>
          <w:szCs w:val="12"/>
        </w:rPr>
        <w:t>.</w:t>
      </w:r>
      <w:r w:rsidR="00694E4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…………………………………..…………………………………….75</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00694E4B">
        <w:rPr>
          <w:rFonts w:ascii="Times New Roman" w:eastAsia="Calibri" w:hAnsi="Times New Roman" w:cs="Times New Roman"/>
          <w:bCs/>
          <w:sz w:val="12"/>
          <w:szCs w:val="12"/>
        </w:rPr>
        <w:t xml:space="preserve"> Решение собрания представителей сельского поселения </w:t>
      </w:r>
      <w:r w:rsidR="00694E4B" w:rsidRPr="00694E4B">
        <w:rPr>
          <w:rFonts w:ascii="Times New Roman" w:hAnsi="Times New Roman" w:cs="Times New Roman"/>
          <w:sz w:val="12"/>
          <w:szCs w:val="12"/>
        </w:rPr>
        <w:t xml:space="preserve">Захаркино </w:t>
      </w:r>
      <w:r w:rsidR="00694E4B">
        <w:rPr>
          <w:rFonts w:ascii="Times New Roman" w:eastAsia="Calibri" w:hAnsi="Times New Roman" w:cs="Times New Roman"/>
          <w:bCs/>
          <w:sz w:val="12"/>
          <w:szCs w:val="12"/>
        </w:rPr>
        <w:t>муниципального района Сергиевский Самарской области №13 от «16» мая 2023 года «</w:t>
      </w:r>
      <w:r w:rsidR="00694E4B" w:rsidRPr="00694E4B">
        <w:rPr>
          <w:rFonts w:ascii="Times New Roman"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Захаркино муниципального района Сергиевский Самарской области</w:t>
      </w:r>
      <w:r w:rsidR="00694E4B">
        <w:rPr>
          <w:rFonts w:ascii="Times New Roman" w:hAnsi="Times New Roman" w:cs="Times New Roman"/>
          <w:sz w:val="12"/>
          <w:szCs w:val="12"/>
        </w:rPr>
        <w:t>»</w:t>
      </w:r>
      <w:r w:rsidR="00694E4B" w:rsidRPr="00F70AB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……………………………………………76</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CA2891">
        <w:rPr>
          <w:rFonts w:ascii="Times New Roman" w:eastAsia="Calibri" w:hAnsi="Times New Roman" w:cs="Times New Roman"/>
          <w:bCs/>
          <w:sz w:val="12"/>
          <w:szCs w:val="12"/>
        </w:rPr>
        <w:t xml:space="preserve"> Решение собрания представителей сельского поселения </w:t>
      </w:r>
      <w:r w:rsidR="00CA2891" w:rsidRPr="00CA2891">
        <w:rPr>
          <w:rFonts w:ascii="Times New Roman" w:hAnsi="Times New Roman" w:cs="Times New Roman"/>
          <w:sz w:val="12"/>
          <w:szCs w:val="12"/>
        </w:rPr>
        <w:t xml:space="preserve">Калиновка </w:t>
      </w:r>
      <w:r w:rsidR="00CA2891">
        <w:rPr>
          <w:rFonts w:ascii="Times New Roman" w:eastAsia="Calibri" w:hAnsi="Times New Roman" w:cs="Times New Roman"/>
          <w:bCs/>
          <w:sz w:val="12"/>
          <w:szCs w:val="12"/>
        </w:rPr>
        <w:t>муниципального района Сергиевский Самарской области №12 от «16» мая 2023 года «</w:t>
      </w:r>
      <w:r w:rsidR="00CA2891" w:rsidRPr="00CA2891">
        <w:rPr>
          <w:rFonts w:ascii="Times New Roman" w:hAnsi="Times New Roman" w:cs="Times New Roman"/>
          <w:sz w:val="12"/>
          <w:szCs w:val="12"/>
        </w:rPr>
        <w:t>О внесении изменений в решение Собрания представителей сельского поселения Калиновка муниципального района Сергиевский Самарской области №28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r w:rsidR="00CA2891">
        <w:rPr>
          <w:rFonts w:ascii="Times New Roman" w:hAnsi="Times New Roman" w:cs="Times New Roman"/>
          <w:sz w:val="12"/>
          <w:szCs w:val="12"/>
        </w:rPr>
        <w:t>»</w:t>
      </w:r>
      <w:r w:rsidR="00CA2891" w:rsidRPr="00F70ABB">
        <w:rPr>
          <w:rFonts w:ascii="Times New Roman" w:eastAsia="Calibri" w:hAnsi="Times New Roman" w:cs="Times New Roman"/>
          <w:bCs/>
          <w:sz w:val="12"/>
          <w:szCs w:val="12"/>
        </w:rPr>
        <w:t>.</w:t>
      </w:r>
      <w:r w:rsidR="00CA2891">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………………………………………………………………………...77</w:t>
      </w:r>
    </w:p>
    <w:p w:rsidR="00121CC0" w:rsidRDefault="00C87ABB" w:rsidP="00121CC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A30191">
        <w:rPr>
          <w:rFonts w:ascii="Times New Roman" w:eastAsia="Calibri" w:hAnsi="Times New Roman" w:cs="Times New Roman"/>
          <w:bCs/>
          <w:sz w:val="12"/>
          <w:szCs w:val="12"/>
        </w:rPr>
        <w:t xml:space="preserve"> Решение собрания представителей сельского поселения </w:t>
      </w:r>
      <w:r w:rsidR="00A30191" w:rsidRPr="00CA2891">
        <w:rPr>
          <w:rFonts w:ascii="Times New Roman" w:hAnsi="Times New Roman" w:cs="Times New Roman"/>
          <w:sz w:val="12"/>
          <w:szCs w:val="12"/>
        </w:rPr>
        <w:t xml:space="preserve">Калиновка </w:t>
      </w:r>
      <w:r w:rsidR="00A30191">
        <w:rPr>
          <w:rFonts w:ascii="Times New Roman" w:eastAsia="Calibri" w:hAnsi="Times New Roman" w:cs="Times New Roman"/>
          <w:bCs/>
          <w:sz w:val="12"/>
          <w:szCs w:val="12"/>
        </w:rPr>
        <w:t>муниципального района Сергиевский Самарской области №10 от «07» апреля 2023 года «</w:t>
      </w:r>
      <w:r w:rsidR="00A30191" w:rsidRPr="00A30191">
        <w:rPr>
          <w:rFonts w:ascii="Times New Roman" w:hAnsi="Times New Roman" w:cs="Times New Roman"/>
          <w:sz w:val="12"/>
          <w:szCs w:val="12"/>
        </w:rPr>
        <w:t xml:space="preserve">О внесении изменений в решение Собрания представителей сельского поселения Калиновка муниципального района </w:t>
      </w:r>
      <w:r w:rsidR="00A30191" w:rsidRPr="00A30191">
        <w:rPr>
          <w:rFonts w:ascii="Times New Roman" w:hAnsi="Times New Roman" w:cs="Times New Roman"/>
          <w:sz w:val="12"/>
          <w:szCs w:val="12"/>
        </w:rPr>
        <w:lastRenderedPageBreak/>
        <w:t xml:space="preserve">Сергиевский Самарской области №29 от 16.09.2021г «Об утверждении Положения о муниципальном контроле в сфере благоустройства на </w:t>
      </w:r>
      <w:r w:rsidR="00A30191">
        <w:rPr>
          <w:rFonts w:ascii="Times New Roman" w:hAnsi="Times New Roman" w:cs="Times New Roman"/>
          <w:sz w:val="12"/>
          <w:szCs w:val="12"/>
        </w:rPr>
        <w:t>территории сельского поселения</w:t>
      </w:r>
      <w:r w:rsidR="00A30191" w:rsidRPr="00A30191">
        <w:rPr>
          <w:rFonts w:ascii="Times New Roman" w:hAnsi="Times New Roman" w:cs="Times New Roman"/>
          <w:sz w:val="12"/>
          <w:szCs w:val="12"/>
        </w:rPr>
        <w:t xml:space="preserve"> Калиновка муниципального района Сергиевский Самарской области</w:t>
      </w:r>
      <w:r w:rsidR="00A30191">
        <w:rPr>
          <w:rFonts w:ascii="Times New Roman" w:hAnsi="Times New Roman" w:cs="Times New Roman"/>
          <w:sz w:val="12"/>
          <w:szCs w:val="12"/>
        </w:rPr>
        <w:t>»</w:t>
      </w:r>
      <w:r w:rsidR="00A30191" w:rsidRPr="00F70AB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……………………………………………77</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A30191">
        <w:rPr>
          <w:rFonts w:ascii="Times New Roman" w:eastAsia="Calibri" w:hAnsi="Times New Roman" w:cs="Times New Roman"/>
          <w:bCs/>
          <w:sz w:val="12"/>
          <w:szCs w:val="12"/>
        </w:rPr>
        <w:t xml:space="preserve"> Решение собрания представителей сельского поселения </w:t>
      </w:r>
      <w:r w:rsidR="00A30191" w:rsidRPr="00A30191">
        <w:rPr>
          <w:rFonts w:ascii="Times New Roman" w:hAnsi="Times New Roman" w:cs="Times New Roman"/>
          <w:sz w:val="12"/>
          <w:szCs w:val="12"/>
        </w:rPr>
        <w:t xml:space="preserve">Кандабулак </w:t>
      </w:r>
      <w:r w:rsidR="00A30191">
        <w:rPr>
          <w:rFonts w:ascii="Times New Roman" w:eastAsia="Calibri" w:hAnsi="Times New Roman" w:cs="Times New Roman"/>
          <w:bCs/>
          <w:sz w:val="12"/>
          <w:szCs w:val="12"/>
        </w:rPr>
        <w:t>муниципального района Сергиевский Самарской области №10 от «16» мая 2023 года «</w:t>
      </w:r>
      <w:r w:rsidR="00A30191" w:rsidRPr="00A30191">
        <w:rPr>
          <w:rFonts w:ascii="Times New Roman"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Самарской области №30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w:t>
      </w:r>
      <w:r w:rsidR="00A30191">
        <w:rPr>
          <w:rFonts w:ascii="Times New Roman" w:hAnsi="Times New Roman" w:cs="Times New Roman"/>
          <w:sz w:val="12"/>
          <w:szCs w:val="12"/>
        </w:rPr>
        <w:t>»</w:t>
      </w:r>
      <w:r w:rsidR="00A30191" w:rsidRPr="00F70ABB">
        <w:rPr>
          <w:rFonts w:ascii="Times New Roman" w:eastAsia="Calibri" w:hAnsi="Times New Roman" w:cs="Times New Roman"/>
          <w:bCs/>
          <w:sz w:val="12"/>
          <w:szCs w:val="12"/>
        </w:rPr>
        <w:t>.</w:t>
      </w:r>
      <w:r w:rsidR="00A30191">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…………………………………………………………………………….78</w:t>
      </w:r>
    </w:p>
    <w:p w:rsidR="00BD5B6D" w:rsidRDefault="00A877E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21. Решение собрания представителей сельского поселения </w:t>
      </w:r>
      <w:r w:rsidRPr="00A30191">
        <w:rPr>
          <w:rFonts w:ascii="Times New Roman" w:hAnsi="Times New Roman" w:cs="Times New Roman"/>
          <w:sz w:val="12"/>
          <w:szCs w:val="12"/>
        </w:rPr>
        <w:t xml:space="preserve">Кандабулак </w:t>
      </w:r>
      <w:r>
        <w:rPr>
          <w:rFonts w:ascii="Times New Roman" w:eastAsia="Calibri" w:hAnsi="Times New Roman" w:cs="Times New Roman"/>
          <w:bCs/>
          <w:sz w:val="12"/>
          <w:szCs w:val="12"/>
        </w:rPr>
        <w:t>муниципального района Сергиевский Самарской области №11 от «16» мая 2023 года «</w:t>
      </w:r>
      <w:r w:rsidRPr="00A877E1">
        <w:rPr>
          <w:rFonts w:ascii="Times New Roman" w:eastAsia="Calibri" w:hAnsi="Times New Roman" w:cs="Times New Roman"/>
          <w:bCs/>
          <w:sz w:val="12"/>
          <w:szCs w:val="12"/>
        </w:rPr>
        <w:t>О внесении изменений в решение Собрания представителей сельского поселения Кандабулак муниципального района Сергиевский Самарской области №31 от 16.09.2021 года «Об утверждении Положения о муниципальном контроле в сфере благоустройства на территории сельского поселения Кандабулак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………………………………………….78</w:t>
      </w:r>
    </w:p>
    <w:p w:rsidR="00121CC0" w:rsidRDefault="00A877E1" w:rsidP="00121CC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00D83BFC">
        <w:rPr>
          <w:rFonts w:ascii="Times New Roman" w:eastAsia="Calibri" w:hAnsi="Times New Roman" w:cs="Times New Roman"/>
          <w:bCs/>
          <w:sz w:val="12"/>
          <w:szCs w:val="12"/>
        </w:rPr>
        <w:t xml:space="preserve"> Решение собрания представителей сельского поселения </w:t>
      </w:r>
      <w:r w:rsidR="00D83BFC" w:rsidRPr="00D83BFC">
        <w:rPr>
          <w:rFonts w:ascii="Times New Roman" w:eastAsia="Calibri" w:hAnsi="Times New Roman" w:cs="Times New Roman"/>
          <w:bCs/>
          <w:sz w:val="12"/>
          <w:szCs w:val="12"/>
        </w:rPr>
        <w:t>Кармало-Аделяково</w:t>
      </w:r>
      <w:r w:rsidR="00D83BFC">
        <w:rPr>
          <w:rFonts w:ascii="Times New Roman" w:eastAsia="Calibri" w:hAnsi="Times New Roman" w:cs="Times New Roman"/>
          <w:bCs/>
          <w:sz w:val="12"/>
          <w:szCs w:val="12"/>
        </w:rPr>
        <w:t xml:space="preserve"> муниципального района Сергиевский Самарской области №10 от «16» мая 2023 года «</w:t>
      </w:r>
      <w:r w:rsidR="00D83BFC" w:rsidRPr="00D83BFC">
        <w:rPr>
          <w:rFonts w:ascii="Times New Roman" w:eastAsia="Calibri" w:hAnsi="Times New Roman" w:cs="Times New Roman"/>
          <w:bCs/>
          <w:sz w:val="12"/>
          <w:szCs w:val="12"/>
        </w:rPr>
        <w:t>О внесении изменений в решение Собрания представителей сельского поселения Кармало-Аделяково муниципального района Сергиевский Самарской области № 28 от 16.09.2021г. «Об утверждении Положения о муниципальном контроле в сфере благоустройства на территории сельского поселения Кармало-Аделяково муниципального района Сергиевский Самарской области</w:t>
      </w:r>
      <w:r w:rsidR="00D83BFC">
        <w:rPr>
          <w:rFonts w:ascii="Times New Roman" w:hAnsi="Times New Roman" w:cs="Times New Roman"/>
          <w:sz w:val="12"/>
          <w:szCs w:val="12"/>
        </w:rPr>
        <w:t>»</w:t>
      </w:r>
      <w:r w:rsidR="00D83BFC" w:rsidRPr="00F70AB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………….79</w:t>
      </w:r>
    </w:p>
    <w:p w:rsidR="00A877E1" w:rsidRDefault="00A877E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00D83BFC">
        <w:rPr>
          <w:rFonts w:ascii="Times New Roman" w:eastAsia="Calibri" w:hAnsi="Times New Roman" w:cs="Times New Roman"/>
          <w:bCs/>
          <w:sz w:val="12"/>
          <w:szCs w:val="12"/>
        </w:rPr>
        <w:t xml:space="preserve"> Решение собрания представителей сельского поселения </w:t>
      </w:r>
      <w:r w:rsidR="00D83BFC" w:rsidRPr="00D83BFC">
        <w:rPr>
          <w:rFonts w:ascii="Times New Roman" w:eastAsia="Calibri" w:hAnsi="Times New Roman" w:cs="Times New Roman"/>
          <w:bCs/>
          <w:sz w:val="12"/>
          <w:szCs w:val="12"/>
        </w:rPr>
        <w:t>Кармало-Аделяково</w:t>
      </w:r>
      <w:r w:rsidR="00D83BFC">
        <w:rPr>
          <w:rFonts w:ascii="Times New Roman" w:eastAsia="Calibri" w:hAnsi="Times New Roman" w:cs="Times New Roman"/>
          <w:bCs/>
          <w:sz w:val="12"/>
          <w:szCs w:val="12"/>
        </w:rPr>
        <w:t xml:space="preserve"> муниципального района Сергиевский Самарской области №11 от «16» мая 2023 года «</w:t>
      </w:r>
      <w:r w:rsidR="00D83BFC" w:rsidRPr="00D83BFC">
        <w:rPr>
          <w:rFonts w:ascii="Times New Roman" w:eastAsia="Calibri" w:hAnsi="Times New Roman" w:cs="Times New Roman"/>
          <w:bCs/>
          <w:sz w:val="12"/>
          <w:szCs w:val="12"/>
        </w:rPr>
        <w:t>О внесении изменений в решение Собрания представителей сельского поселения Кармало-Аделяково муниципального района Сергиевский Самарской области №29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w:t>
      </w:r>
      <w:r w:rsidR="00D83BFC">
        <w:rPr>
          <w:rFonts w:ascii="Times New Roman" w:hAnsi="Times New Roman" w:cs="Times New Roman"/>
          <w:sz w:val="12"/>
          <w:szCs w:val="12"/>
        </w:rPr>
        <w:t>»</w:t>
      </w:r>
      <w:r w:rsidR="00D83BFC" w:rsidRPr="00F70AB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…………………………………………………………80</w:t>
      </w:r>
    </w:p>
    <w:p w:rsidR="00A877E1" w:rsidRDefault="00A877E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665924">
        <w:rPr>
          <w:rFonts w:ascii="Times New Roman" w:eastAsia="Calibri" w:hAnsi="Times New Roman" w:cs="Times New Roman"/>
          <w:bCs/>
          <w:sz w:val="12"/>
          <w:szCs w:val="12"/>
        </w:rPr>
        <w:t xml:space="preserve"> Решение собрания представителей сельского поселения </w:t>
      </w:r>
      <w:r w:rsidR="00665924" w:rsidRPr="00665924">
        <w:rPr>
          <w:rFonts w:ascii="Times New Roman" w:eastAsia="Calibri" w:hAnsi="Times New Roman" w:cs="Times New Roman"/>
          <w:bCs/>
          <w:sz w:val="12"/>
          <w:szCs w:val="12"/>
        </w:rPr>
        <w:t xml:space="preserve">Красносельское </w:t>
      </w:r>
      <w:r w:rsidR="00665924">
        <w:rPr>
          <w:rFonts w:ascii="Times New Roman" w:eastAsia="Calibri" w:hAnsi="Times New Roman" w:cs="Times New Roman"/>
          <w:bCs/>
          <w:sz w:val="12"/>
          <w:szCs w:val="12"/>
        </w:rPr>
        <w:t>муниципального района Сергиевский Самарской области №10 от «16» мая 2023 года «</w:t>
      </w:r>
      <w:r w:rsidR="00665924" w:rsidRPr="00665924">
        <w:rPr>
          <w:rFonts w:ascii="Times New Roman" w:eastAsia="Calibri" w:hAnsi="Times New Roman" w:cs="Times New Roman"/>
          <w:bCs/>
          <w:sz w:val="12"/>
          <w:szCs w:val="12"/>
        </w:rPr>
        <w:t>О внесении изменений в решение Собрания представителей сельского поселения Красносельское муниципального района Сергиевский Самарской области №31 от 16.09.2021 «Об утверждении Положения о муниципальном контроле в сфере благоустройства на</w:t>
      </w:r>
      <w:r w:rsidR="00665924">
        <w:rPr>
          <w:rFonts w:ascii="Times New Roman" w:eastAsia="Calibri" w:hAnsi="Times New Roman" w:cs="Times New Roman"/>
          <w:bCs/>
          <w:sz w:val="12"/>
          <w:szCs w:val="12"/>
        </w:rPr>
        <w:t xml:space="preserve"> территории сельского поселения</w:t>
      </w:r>
      <w:r w:rsidR="00665924" w:rsidRPr="00665924">
        <w:rPr>
          <w:rFonts w:ascii="Times New Roman" w:eastAsia="Calibri" w:hAnsi="Times New Roman" w:cs="Times New Roman"/>
          <w:bCs/>
          <w:sz w:val="12"/>
          <w:szCs w:val="12"/>
        </w:rPr>
        <w:t xml:space="preserve"> Красносельское муниципального района Сергиевский Самарской области</w:t>
      </w:r>
      <w:r w:rsidR="00665924">
        <w:rPr>
          <w:rFonts w:ascii="Times New Roman" w:hAnsi="Times New Roman" w:cs="Times New Roman"/>
          <w:sz w:val="12"/>
          <w:szCs w:val="12"/>
        </w:rPr>
        <w:t>»</w:t>
      </w:r>
      <w:r w:rsidR="00665924" w:rsidRPr="00F70AB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……………………………………80</w:t>
      </w:r>
    </w:p>
    <w:p w:rsidR="00A877E1" w:rsidRDefault="00A877E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25.</w:t>
      </w:r>
      <w:r w:rsidR="00665924">
        <w:rPr>
          <w:rFonts w:ascii="Times New Roman" w:eastAsia="Calibri" w:hAnsi="Times New Roman" w:cs="Times New Roman"/>
          <w:bCs/>
          <w:sz w:val="12"/>
          <w:szCs w:val="12"/>
        </w:rPr>
        <w:t xml:space="preserve"> Решение собрания представителей сельского поселения </w:t>
      </w:r>
      <w:r w:rsidR="00665924" w:rsidRPr="00665924">
        <w:rPr>
          <w:rFonts w:ascii="Times New Roman" w:eastAsia="Calibri" w:hAnsi="Times New Roman" w:cs="Times New Roman"/>
          <w:bCs/>
          <w:sz w:val="12"/>
          <w:szCs w:val="12"/>
        </w:rPr>
        <w:t xml:space="preserve">Красносельское </w:t>
      </w:r>
      <w:r w:rsidR="00665924">
        <w:rPr>
          <w:rFonts w:ascii="Times New Roman" w:eastAsia="Calibri" w:hAnsi="Times New Roman" w:cs="Times New Roman"/>
          <w:bCs/>
          <w:sz w:val="12"/>
          <w:szCs w:val="12"/>
        </w:rPr>
        <w:t>муниципального района Сергиевский Самарской области №11 от «16» мая 2023 года «</w:t>
      </w:r>
      <w:r w:rsidR="00665924" w:rsidRPr="00665924">
        <w:rPr>
          <w:rFonts w:ascii="Times New Roman" w:eastAsia="Calibri" w:hAnsi="Times New Roman" w:cs="Times New Roman"/>
          <w:bCs/>
          <w:sz w:val="12"/>
          <w:szCs w:val="12"/>
        </w:rPr>
        <w:t>О внесении изменений в решение Собрания представителей сельского поселения Красносельское муниципального района Сергиевский Самарской области №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муниципального района Сергиевский Самарской области»</w:t>
      </w:r>
      <w:r w:rsidR="00665924">
        <w:rPr>
          <w:rFonts w:ascii="Times New Roman" w:hAnsi="Times New Roman" w:cs="Times New Roman"/>
          <w:sz w:val="12"/>
          <w:szCs w:val="12"/>
        </w:rPr>
        <w:t>»</w:t>
      </w:r>
      <w:r w:rsidR="00665924" w:rsidRPr="00F70ABB">
        <w:rPr>
          <w:rFonts w:ascii="Times New Roman" w:eastAsia="Calibri" w:hAnsi="Times New Roman" w:cs="Times New Roman"/>
          <w:bCs/>
          <w:sz w:val="12"/>
          <w:szCs w:val="12"/>
        </w:rPr>
        <w:t>.</w:t>
      </w:r>
      <w:r w:rsidR="00665924">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………………………………………………………………………………81</w:t>
      </w:r>
    </w:p>
    <w:p w:rsidR="004A68F8" w:rsidRDefault="00ED032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26. Решение собрания представителей сельского поселения </w:t>
      </w:r>
      <w:r w:rsidRPr="00ED0323">
        <w:rPr>
          <w:rFonts w:ascii="Times New Roman" w:eastAsia="Calibri" w:hAnsi="Times New Roman" w:cs="Times New Roman"/>
          <w:bCs/>
          <w:sz w:val="12"/>
          <w:szCs w:val="12"/>
        </w:rPr>
        <w:t xml:space="preserve">Кутузовский </w:t>
      </w:r>
      <w:r>
        <w:rPr>
          <w:rFonts w:ascii="Times New Roman" w:eastAsia="Calibri" w:hAnsi="Times New Roman" w:cs="Times New Roman"/>
          <w:bCs/>
          <w:sz w:val="12"/>
          <w:szCs w:val="12"/>
        </w:rPr>
        <w:t>муниципального района Сергиевский Самарской области №12 от «16» мая 2023 года «</w:t>
      </w:r>
      <w:r w:rsidRPr="00ED0323">
        <w:rPr>
          <w:rFonts w:ascii="Times New Roman" w:eastAsia="Calibri" w:hAnsi="Times New Roman" w:cs="Times New Roman"/>
          <w:bCs/>
          <w:sz w:val="12"/>
          <w:szCs w:val="12"/>
        </w:rPr>
        <w:t>О внесении изменений в решение Собрания представителей сельского поселения Кутузовский муниципального района Сергиевский Самарской области №32 от 16.09.2021г. «Об утверждении Положения о муниципальном контроле в сфере благоустройства на территории сельского поселения Кутузовский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………………………………………….81</w:t>
      </w:r>
    </w:p>
    <w:p w:rsidR="00ED0323" w:rsidRDefault="00ED032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27.</w:t>
      </w:r>
      <w:r w:rsidR="00CA4226">
        <w:rPr>
          <w:rFonts w:ascii="Times New Roman" w:eastAsia="Calibri" w:hAnsi="Times New Roman" w:cs="Times New Roman"/>
          <w:bCs/>
          <w:sz w:val="12"/>
          <w:szCs w:val="12"/>
        </w:rPr>
        <w:t xml:space="preserve"> Решение собрания представителей сельского поселения </w:t>
      </w:r>
      <w:r w:rsidR="00CA4226" w:rsidRPr="00ED0323">
        <w:rPr>
          <w:rFonts w:ascii="Times New Roman" w:eastAsia="Calibri" w:hAnsi="Times New Roman" w:cs="Times New Roman"/>
          <w:bCs/>
          <w:sz w:val="12"/>
          <w:szCs w:val="12"/>
        </w:rPr>
        <w:t xml:space="preserve">Кутузовский </w:t>
      </w:r>
      <w:r w:rsidR="00CA4226">
        <w:rPr>
          <w:rFonts w:ascii="Times New Roman" w:eastAsia="Calibri" w:hAnsi="Times New Roman" w:cs="Times New Roman"/>
          <w:bCs/>
          <w:sz w:val="12"/>
          <w:szCs w:val="12"/>
        </w:rPr>
        <w:t>муниципального района Сергиевский Самарской области №13 от «16» мая 2023 года «</w:t>
      </w:r>
      <w:r w:rsidR="00CA4226" w:rsidRPr="00CA4226">
        <w:rPr>
          <w:rFonts w:ascii="Times New Roman" w:eastAsia="Calibri" w:hAnsi="Times New Roman" w:cs="Times New Roman"/>
          <w:bCs/>
          <w:sz w:val="12"/>
          <w:szCs w:val="12"/>
        </w:rPr>
        <w:t>О внесении изменений в решение Собрания представителей сельского поселения Кутузовский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r w:rsidR="00CA4226">
        <w:rPr>
          <w:rFonts w:ascii="Times New Roman" w:hAnsi="Times New Roman" w:cs="Times New Roman"/>
          <w:sz w:val="12"/>
          <w:szCs w:val="12"/>
        </w:rPr>
        <w:t>»</w:t>
      </w:r>
      <w:r w:rsidR="00CA4226" w:rsidRPr="00F70ABB">
        <w:rPr>
          <w:rFonts w:ascii="Times New Roman" w:eastAsia="Calibri" w:hAnsi="Times New Roman" w:cs="Times New Roman"/>
          <w:bCs/>
          <w:sz w:val="12"/>
          <w:szCs w:val="12"/>
        </w:rPr>
        <w:t>.</w:t>
      </w:r>
      <w:r w:rsidR="00CA4226">
        <w:rPr>
          <w:rFonts w:ascii="Times New Roman" w:eastAsia="Calibri" w:hAnsi="Times New Roman" w:cs="Times New Roman"/>
          <w:bCs/>
          <w:sz w:val="12"/>
          <w:szCs w:val="12"/>
        </w:rPr>
        <w:t>……………………</w:t>
      </w:r>
      <w:r w:rsidR="00B7257D">
        <w:rPr>
          <w:rFonts w:ascii="Times New Roman" w:eastAsia="Calibri" w:hAnsi="Times New Roman" w:cs="Times New Roman"/>
          <w:bCs/>
          <w:sz w:val="12"/>
          <w:szCs w:val="12"/>
        </w:rPr>
        <w:t>………………………………………………………………………...82</w:t>
      </w:r>
    </w:p>
    <w:p w:rsidR="00ED0323" w:rsidRDefault="00ED032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28.</w:t>
      </w:r>
      <w:r w:rsidR="00CA4226">
        <w:rPr>
          <w:rFonts w:ascii="Times New Roman" w:eastAsia="Calibri" w:hAnsi="Times New Roman" w:cs="Times New Roman"/>
          <w:bCs/>
          <w:sz w:val="12"/>
          <w:szCs w:val="12"/>
        </w:rPr>
        <w:t xml:space="preserve"> Решение собрания представителей сельского поселения </w:t>
      </w:r>
      <w:r w:rsidR="00CA4226" w:rsidRPr="00CA4226">
        <w:rPr>
          <w:rFonts w:ascii="Times New Roman" w:eastAsia="Calibri" w:hAnsi="Times New Roman" w:cs="Times New Roman"/>
          <w:bCs/>
          <w:sz w:val="12"/>
          <w:szCs w:val="12"/>
        </w:rPr>
        <w:t xml:space="preserve">Липовка </w:t>
      </w:r>
      <w:r w:rsidR="00CA4226">
        <w:rPr>
          <w:rFonts w:ascii="Times New Roman" w:eastAsia="Calibri" w:hAnsi="Times New Roman" w:cs="Times New Roman"/>
          <w:bCs/>
          <w:sz w:val="12"/>
          <w:szCs w:val="12"/>
        </w:rPr>
        <w:t>муниципального района Сергиевский Самарской области №11 от «16» мая 2023 года «</w:t>
      </w:r>
      <w:r w:rsidR="00CA4226" w:rsidRPr="00CA4226">
        <w:rPr>
          <w:rFonts w:ascii="Times New Roman" w:eastAsia="Calibri" w:hAnsi="Times New Roman" w:cs="Times New Roman"/>
          <w:bCs/>
          <w:sz w:val="12"/>
          <w:szCs w:val="12"/>
        </w:rPr>
        <w:t>О внесении изменений в решение Собрания представителей сельского  Липовка муниципального района Сергиевский Самарской области №31 от 16.09.2021г. « Об утверждении Положения о муниципальном контроле в сфере благоустройства на территории сельского поселения Липовка муниципального района Сергиевский Самарской области</w:t>
      </w:r>
      <w:r w:rsidR="00CA4226">
        <w:rPr>
          <w:rFonts w:ascii="Times New Roman" w:hAnsi="Times New Roman" w:cs="Times New Roman"/>
          <w:sz w:val="12"/>
          <w:szCs w:val="12"/>
        </w:rPr>
        <w:t>»</w:t>
      </w:r>
      <w:r w:rsidR="00CA4226" w:rsidRPr="00F70ABB">
        <w:rPr>
          <w:rFonts w:ascii="Times New Roman" w:eastAsia="Calibri" w:hAnsi="Times New Roman" w:cs="Times New Roman"/>
          <w:bCs/>
          <w:sz w:val="12"/>
          <w:szCs w:val="12"/>
        </w:rPr>
        <w:t>.</w:t>
      </w:r>
      <w:r w:rsidR="00B7257D">
        <w:rPr>
          <w:rFonts w:ascii="Times New Roman" w:eastAsia="Calibri" w:hAnsi="Times New Roman" w:cs="Times New Roman"/>
          <w:bCs/>
          <w:sz w:val="12"/>
          <w:szCs w:val="12"/>
        </w:rPr>
        <w:t>……………………………………………………………………….82</w:t>
      </w:r>
    </w:p>
    <w:p w:rsidR="00ED0323" w:rsidRDefault="00ED032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CA4226">
        <w:rPr>
          <w:rFonts w:ascii="Times New Roman" w:eastAsia="Calibri" w:hAnsi="Times New Roman" w:cs="Times New Roman"/>
          <w:bCs/>
          <w:sz w:val="12"/>
          <w:szCs w:val="12"/>
        </w:rPr>
        <w:t xml:space="preserve"> Решение собрания представителей сельского поселения </w:t>
      </w:r>
      <w:r w:rsidR="00CA4226" w:rsidRPr="00CA4226">
        <w:rPr>
          <w:rFonts w:ascii="Times New Roman" w:eastAsia="Calibri" w:hAnsi="Times New Roman" w:cs="Times New Roman"/>
          <w:bCs/>
          <w:sz w:val="12"/>
          <w:szCs w:val="12"/>
        </w:rPr>
        <w:t xml:space="preserve">Липовка </w:t>
      </w:r>
      <w:r w:rsidR="00CA4226">
        <w:rPr>
          <w:rFonts w:ascii="Times New Roman" w:eastAsia="Calibri" w:hAnsi="Times New Roman" w:cs="Times New Roman"/>
          <w:bCs/>
          <w:sz w:val="12"/>
          <w:szCs w:val="12"/>
        </w:rPr>
        <w:t>муниципального района Сергиевский Самарской области №12 от «16» мая 2023 года «</w:t>
      </w:r>
      <w:r w:rsidR="00CA4226" w:rsidRPr="00CA4226">
        <w:rPr>
          <w:rFonts w:ascii="Times New Roman" w:eastAsia="Calibri" w:hAnsi="Times New Roman" w:cs="Times New Roman"/>
          <w:bCs/>
          <w:sz w:val="12"/>
          <w:szCs w:val="12"/>
        </w:rPr>
        <w:t>О внесении изменений в решение Собрания представителей сельского поселения Липовка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r w:rsidR="00CA4226">
        <w:rPr>
          <w:rFonts w:ascii="Times New Roman" w:hAnsi="Times New Roman" w:cs="Times New Roman"/>
          <w:sz w:val="12"/>
          <w:szCs w:val="12"/>
        </w:rPr>
        <w:t>»</w:t>
      </w:r>
      <w:r w:rsidR="00CA4226" w:rsidRPr="00F70ABB">
        <w:rPr>
          <w:rFonts w:ascii="Times New Roman" w:eastAsia="Calibri" w:hAnsi="Times New Roman" w:cs="Times New Roman"/>
          <w:bCs/>
          <w:sz w:val="12"/>
          <w:szCs w:val="12"/>
        </w:rPr>
        <w:t>.</w:t>
      </w:r>
      <w:r w:rsidR="00CA4226">
        <w:rPr>
          <w:rFonts w:ascii="Times New Roman" w:eastAsia="Calibri" w:hAnsi="Times New Roman" w:cs="Times New Roman"/>
          <w:bCs/>
          <w:sz w:val="12"/>
          <w:szCs w:val="12"/>
        </w:rPr>
        <w:t>…………………………………………</w:t>
      </w:r>
      <w:r w:rsidR="00B7257D">
        <w:rPr>
          <w:rFonts w:ascii="Times New Roman" w:eastAsia="Calibri" w:hAnsi="Times New Roman" w:cs="Times New Roman"/>
          <w:bCs/>
          <w:sz w:val="12"/>
          <w:szCs w:val="12"/>
        </w:rPr>
        <w:t>……………………………………………………………………....83</w:t>
      </w:r>
    </w:p>
    <w:p w:rsidR="00ED0323" w:rsidRDefault="00ED032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CD2B0E">
        <w:rPr>
          <w:rFonts w:ascii="Times New Roman" w:eastAsia="Calibri" w:hAnsi="Times New Roman" w:cs="Times New Roman"/>
          <w:bCs/>
          <w:sz w:val="12"/>
          <w:szCs w:val="12"/>
        </w:rPr>
        <w:t xml:space="preserve"> Решение собрания представителей сельского поселения </w:t>
      </w:r>
      <w:r w:rsidR="00CD2B0E" w:rsidRPr="00CD2B0E">
        <w:rPr>
          <w:rFonts w:ascii="Times New Roman" w:eastAsia="Calibri" w:hAnsi="Times New Roman" w:cs="Times New Roman"/>
          <w:bCs/>
          <w:sz w:val="12"/>
          <w:szCs w:val="12"/>
        </w:rPr>
        <w:t xml:space="preserve">Светлодольск </w:t>
      </w:r>
      <w:r w:rsidR="00CD2B0E">
        <w:rPr>
          <w:rFonts w:ascii="Times New Roman" w:eastAsia="Calibri" w:hAnsi="Times New Roman" w:cs="Times New Roman"/>
          <w:bCs/>
          <w:sz w:val="12"/>
          <w:szCs w:val="12"/>
        </w:rPr>
        <w:t>муниципального района Сергиевский Самарской области №13 от «16» мая 2023 года «</w:t>
      </w:r>
      <w:r w:rsidR="00CD2B0E" w:rsidRPr="00CD2B0E">
        <w:rPr>
          <w:rFonts w:ascii="Times New Roman" w:eastAsia="Calibri" w:hAnsi="Times New Roman" w:cs="Times New Roman"/>
          <w:bCs/>
          <w:sz w:val="12"/>
          <w:szCs w:val="12"/>
        </w:rPr>
        <w:t>О внесении изменений в решение Собрания представителей сельского поселения Светлодольск муниципального района Сергиевский Самарской области №29 от 16.09.2021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w:t>
      </w:r>
      <w:r w:rsidR="00CD2B0E">
        <w:rPr>
          <w:rFonts w:ascii="Times New Roman" w:hAnsi="Times New Roman" w:cs="Times New Roman"/>
          <w:sz w:val="12"/>
          <w:szCs w:val="12"/>
        </w:rPr>
        <w:t>»</w:t>
      </w:r>
      <w:r w:rsidR="00CD2B0E" w:rsidRPr="00F70ABB">
        <w:rPr>
          <w:rFonts w:ascii="Times New Roman" w:eastAsia="Calibri" w:hAnsi="Times New Roman" w:cs="Times New Roman"/>
          <w:bCs/>
          <w:sz w:val="12"/>
          <w:szCs w:val="12"/>
        </w:rPr>
        <w:t>.</w:t>
      </w:r>
      <w:r w:rsidR="00CD2B0E">
        <w:rPr>
          <w:rFonts w:ascii="Times New Roman" w:eastAsia="Calibri" w:hAnsi="Times New Roman" w:cs="Times New Roman"/>
          <w:bCs/>
          <w:sz w:val="12"/>
          <w:szCs w:val="12"/>
        </w:rPr>
        <w:t>……………………</w:t>
      </w:r>
      <w:r w:rsidR="00B7257D">
        <w:rPr>
          <w:rFonts w:ascii="Times New Roman" w:eastAsia="Calibri" w:hAnsi="Times New Roman" w:cs="Times New Roman"/>
          <w:bCs/>
          <w:sz w:val="12"/>
          <w:szCs w:val="12"/>
        </w:rPr>
        <w:t>………………………………………………………………………...83</w:t>
      </w:r>
    </w:p>
    <w:p w:rsidR="00ED0323" w:rsidRDefault="00ED032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31.</w:t>
      </w:r>
      <w:r w:rsidR="00BB67A1">
        <w:rPr>
          <w:rFonts w:ascii="Times New Roman" w:eastAsia="Calibri" w:hAnsi="Times New Roman" w:cs="Times New Roman"/>
          <w:bCs/>
          <w:sz w:val="12"/>
          <w:szCs w:val="12"/>
        </w:rPr>
        <w:t xml:space="preserve"> Решение собрания представителей сельского поселения </w:t>
      </w:r>
      <w:r w:rsidR="00BB67A1" w:rsidRPr="00CD2B0E">
        <w:rPr>
          <w:rFonts w:ascii="Times New Roman" w:eastAsia="Calibri" w:hAnsi="Times New Roman" w:cs="Times New Roman"/>
          <w:bCs/>
          <w:sz w:val="12"/>
          <w:szCs w:val="12"/>
        </w:rPr>
        <w:t xml:space="preserve">Светлодольск </w:t>
      </w:r>
      <w:r w:rsidR="00BB67A1">
        <w:rPr>
          <w:rFonts w:ascii="Times New Roman" w:eastAsia="Calibri" w:hAnsi="Times New Roman" w:cs="Times New Roman"/>
          <w:bCs/>
          <w:sz w:val="12"/>
          <w:szCs w:val="12"/>
        </w:rPr>
        <w:t>муниципального района Сергиевский Самарской области №14 от «16» мая 2023 года «</w:t>
      </w:r>
      <w:r w:rsidR="00BB67A1" w:rsidRPr="00BB67A1">
        <w:rPr>
          <w:rFonts w:ascii="Times New Roman" w:eastAsia="Calibri" w:hAnsi="Times New Roman" w:cs="Times New Roman"/>
          <w:bCs/>
          <w:sz w:val="12"/>
          <w:szCs w:val="12"/>
        </w:rPr>
        <w:t>О внесении изменений в решение Собрания представителей сельского поселения Светлодольск муниципального района Сергиевский Самарской области №30 от 16.09.2021 «Об утверждении Положения о муниципальном контроле в сфере благоустройства на территории сельского поселения Светлодольск муниципального района Сергиевский Самарской области</w:t>
      </w:r>
      <w:r w:rsidR="00BB67A1">
        <w:rPr>
          <w:rFonts w:ascii="Times New Roman" w:hAnsi="Times New Roman" w:cs="Times New Roman"/>
          <w:sz w:val="12"/>
          <w:szCs w:val="12"/>
        </w:rPr>
        <w:t>»</w:t>
      </w:r>
      <w:r w:rsidR="00BB67A1" w:rsidRPr="00F70ABB">
        <w:rPr>
          <w:rFonts w:ascii="Times New Roman" w:eastAsia="Calibri" w:hAnsi="Times New Roman" w:cs="Times New Roman"/>
          <w:bCs/>
          <w:sz w:val="12"/>
          <w:szCs w:val="12"/>
        </w:rPr>
        <w:t>.</w:t>
      </w:r>
      <w:r w:rsidR="00B7257D">
        <w:rPr>
          <w:rFonts w:ascii="Times New Roman" w:eastAsia="Calibri" w:hAnsi="Times New Roman" w:cs="Times New Roman"/>
          <w:bCs/>
          <w:sz w:val="12"/>
          <w:szCs w:val="12"/>
        </w:rPr>
        <w:t>………………………………………84</w:t>
      </w:r>
    </w:p>
    <w:p w:rsidR="004A68F8"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32. Решение собрания представителей сельского поселения </w:t>
      </w:r>
      <w:r w:rsidRPr="00BB67A1">
        <w:rPr>
          <w:rFonts w:ascii="Times New Roman" w:eastAsia="Calibri" w:hAnsi="Times New Roman" w:cs="Times New Roman"/>
          <w:bCs/>
          <w:sz w:val="12"/>
          <w:szCs w:val="12"/>
        </w:rPr>
        <w:t xml:space="preserve">Сергиевск </w:t>
      </w:r>
      <w:r>
        <w:rPr>
          <w:rFonts w:ascii="Times New Roman" w:eastAsia="Calibri" w:hAnsi="Times New Roman" w:cs="Times New Roman"/>
          <w:bCs/>
          <w:sz w:val="12"/>
          <w:szCs w:val="12"/>
        </w:rPr>
        <w:t>муниципального района Сергиевский Самарской области №11 от «16» мая 2023 года «</w:t>
      </w:r>
      <w:r w:rsidRPr="00BB67A1">
        <w:rPr>
          <w:rFonts w:ascii="Times New Roman" w:eastAsia="Calibri" w:hAnsi="Times New Roman" w:cs="Times New Roman"/>
          <w:bCs/>
          <w:sz w:val="12"/>
          <w:szCs w:val="12"/>
        </w:rPr>
        <w:t>О внесении изменений в решение Собрания представителей сельского поселения Сергиевск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Сергиевск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sidR="00B7257D">
        <w:rPr>
          <w:rFonts w:ascii="Times New Roman" w:eastAsia="Calibri" w:hAnsi="Times New Roman" w:cs="Times New Roman"/>
          <w:bCs/>
          <w:sz w:val="12"/>
          <w:szCs w:val="12"/>
        </w:rPr>
        <w:t>…………………………………………….85</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002222B2">
        <w:rPr>
          <w:rFonts w:ascii="Times New Roman" w:eastAsia="Calibri" w:hAnsi="Times New Roman" w:cs="Times New Roman"/>
          <w:bCs/>
          <w:sz w:val="12"/>
          <w:szCs w:val="12"/>
        </w:rPr>
        <w:t xml:space="preserve"> Решение собрания представителей сельского поселения </w:t>
      </w:r>
      <w:r w:rsidR="002222B2" w:rsidRPr="00BB67A1">
        <w:rPr>
          <w:rFonts w:ascii="Times New Roman" w:eastAsia="Calibri" w:hAnsi="Times New Roman" w:cs="Times New Roman"/>
          <w:bCs/>
          <w:sz w:val="12"/>
          <w:szCs w:val="12"/>
        </w:rPr>
        <w:t xml:space="preserve">Сергиевск </w:t>
      </w:r>
      <w:r w:rsidR="002222B2">
        <w:rPr>
          <w:rFonts w:ascii="Times New Roman" w:eastAsia="Calibri" w:hAnsi="Times New Roman" w:cs="Times New Roman"/>
          <w:bCs/>
          <w:sz w:val="12"/>
          <w:szCs w:val="12"/>
        </w:rPr>
        <w:t>муниципального района Сергиевский Самарской области №12 от «16» мая 2023 года «</w:t>
      </w:r>
      <w:r w:rsidR="002222B2" w:rsidRPr="002222B2">
        <w:rPr>
          <w:rFonts w:ascii="Times New Roman" w:eastAsia="Calibri" w:hAnsi="Times New Roman" w:cs="Times New Roman"/>
          <w:bCs/>
          <w:sz w:val="12"/>
          <w:szCs w:val="12"/>
        </w:rPr>
        <w:t>О внесении изменений в решение Собрания представителей сельского поселения Сергиевск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Сергиевск муниципального района Сергиевский Самарской области»</w:t>
      </w:r>
      <w:r w:rsidR="002222B2">
        <w:rPr>
          <w:rFonts w:ascii="Times New Roman" w:hAnsi="Times New Roman" w:cs="Times New Roman"/>
          <w:sz w:val="12"/>
          <w:szCs w:val="12"/>
        </w:rPr>
        <w:t>»</w:t>
      </w:r>
      <w:r w:rsidR="002222B2" w:rsidRPr="00F70ABB">
        <w:rPr>
          <w:rFonts w:ascii="Times New Roman" w:eastAsia="Calibri" w:hAnsi="Times New Roman" w:cs="Times New Roman"/>
          <w:bCs/>
          <w:sz w:val="12"/>
          <w:szCs w:val="12"/>
        </w:rPr>
        <w:t>.</w:t>
      </w:r>
      <w:r w:rsidR="002222B2">
        <w:rPr>
          <w:rFonts w:ascii="Times New Roman" w:eastAsia="Calibri" w:hAnsi="Times New Roman" w:cs="Times New Roman"/>
          <w:bCs/>
          <w:sz w:val="12"/>
          <w:szCs w:val="12"/>
        </w:rPr>
        <w:t>…………………</w:t>
      </w:r>
      <w:r w:rsidR="00B7257D">
        <w:rPr>
          <w:rFonts w:ascii="Times New Roman" w:eastAsia="Calibri" w:hAnsi="Times New Roman" w:cs="Times New Roman"/>
          <w:bCs/>
          <w:sz w:val="12"/>
          <w:szCs w:val="12"/>
        </w:rPr>
        <w:t>…………………………………………………………………………..85</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00A72A87">
        <w:rPr>
          <w:rFonts w:ascii="Times New Roman" w:eastAsia="Calibri" w:hAnsi="Times New Roman" w:cs="Times New Roman"/>
          <w:bCs/>
          <w:sz w:val="12"/>
          <w:szCs w:val="12"/>
        </w:rPr>
        <w:t xml:space="preserve"> Решение собрания представителей сельского поселения </w:t>
      </w:r>
      <w:r w:rsidR="00A72A87" w:rsidRPr="00A72A87">
        <w:rPr>
          <w:rFonts w:ascii="Times New Roman" w:eastAsia="Calibri" w:hAnsi="Times New Roman" w:cs="Times New Roman"/>
          <w:bCs/>
          <w:sz w:val="12"/>
          <w:szCs w:val="12"/>
        </w:rPr>
        <w:t xml:space="preserve">Сургут </w:t>
      </w:r>
      <w:r w:rsidR="00A72A87">
        <w:rPr>
          <w:rFonts w:ascii="Times New Roman" w:eastAsia="Calibri" w:hAnsi="Times New Roman" w:cs="Times New Roman"/>
          <w:bCs/>
          <w:sz w:val="12"/>
          <w:szCs w:val="12"/>
        </w:rPr>
        <w:t>муниципального района Сергиевский Самарской области №12 от «16» мая 2023 года «</w:t>
      </w:r>
      <w:r w:rsidR="00A72A87" w:rsidRPr="00A72A87">
        <w:rPr>
          <w:rFonts w:ascii="Times New Roman" w:eastAsia="Calibri" w:hAnsi="Times New Roman" w:cs="Times New Roman"/>
          <w:bCs/>
          <w:sz w:val="12"/>
          <w:szCs w:val="12"/>
        </w:rPr>
        <w:t>О внесении изменений в решение Собрания представителей сельского поселения Сургут муниципального района Сергиевский Самарской области №34 от 16.09.2021г. «Об утверждении Положения о муниципальном контроле в сфере благоустройства на территории сельского поселения Сургут муниципального района Сергиевский Самарской области»</w:t>
      </w:r>
      <w:r w:rsidR="00A72A87">
        <w:rPr>
          <w:rFonts w:ascii="Times New Roman" w:hAnsi="Times New Roman" w:cs="Times New Roman"/>
          <w:sz w:val="12"/>
          <w:szCs w:val="12"/>
        </w:rPr>
        <w:t>»</w:t>
      </w:r>
      <w:r w:rsidR="00A72A87" w:rsidRPr="00F70ABB">
        <w:rPr>
          <w:rFonts w:ascii="Times New Roman" w:eastAsia="Calibri" w:hAnsi="Times New Roman" w:cs="Times New Roman"/>
          <w:bCs/>
          <w:sz w:val="12"/>
          <w:szCs w:val="12"/>
        </w:rPr>
        <w:t>.</w:t>
      </w:r>
      <w:r w:rsidR="00B7257D">
        <w:rPr>
          <w:rFonts w:ascii="Times New Roman" w:eastAsia="Calibri" w:hAnsi="Times New Roman" w:cs="Times New Roman"/>
          <w:bCs/>
          <w:sz w:val="12"/>
          <w:szCs w:val="12"/>
        </w:rPr>
        <w:t>…………………………………………………………….86</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35.</w:t>
      </w:r>
      <w:r w:rsidR="002B63AF">
        <w:rPr>
          <w:rFonts w:ascii="Times New Roman" w:eastAsia="Calibri" w:hAnsi="Times New Roman" w:cs="Times New Roman"/>
          <w:bCs/>
          <w:sz w:val="12"/>
          <w:szCs w:val="12"/>
        </w:rPr>
        <w:t xml:space="preserve"> Решение собрания представителей сельского поселения </w:t>
      </w:r>
      <w:r w:rsidR="002B63AF" w:rsidRPr="00A72A87">
        <w:rPr>
          <w:rFonts w:ascii="Times New Roman" w:eastAsia="Calibri" w:hAnsi="Times New Roman" w:cs="Times New Roman"/>
          <w:bCs/>
          <w:sz w:val="12"/>
          <w:szCs w:val="12"/>
        </w:rPr>
        <w:t xml:space="preserve">Сургут </w:t>
      </w:r>
      <w:r w:rsidR="002B63AF">
        <w:rPr>
          <w:rFonts w:ascii="Times New Roman" w:eastAsia="Calibri" w:hAnsi="Times New Roman" w:cs="Times New Roman"/>
          <w:bCs/>
          <w:sz w:val="12"/>
          <w:szCs w:val="12"/>
        </w:rPr>
        <w:t>муниципального района Сергиевский Самарской области №13 от «16» мая 2023 года «</w:t>
      </w:r>
      <w:r w:rsidR="002B63AF" w:rsidRPr="002B63AF">
        <w:rPr>
          <w:rFonts w:ascii="Times New Roman" w:eastAsia="Calibri" w:hAnsi="Times New Roman" w:cs="Times New Roman"/>
          <w:bCs/>
          <w:sz w:val="12"/>
          <w:szCs w:val="12"/>
        </w:rPr>
        <w:t>О внесении изменений в решение Собрания представителей сельского поселения Сургут  муниципального района Сергиевский Самарской области №33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r w:rsidR="002B63AF">
        <w:rPr>
          <w:rFonts w:ascii="Times New Roman" w:hAnsi="Times New Roman" w:cs="Times New Roman"/>
          <w:sz w:val="12"/>
          <w:szCs w:val="12"/>
        </w:rPr>
        <w:t>»</w:t>
      </w:r>
      <w:r w:rsidR="002B63AF" w:rsidRPr="00F70ABB">
        <w:rPr>
          <w:rFonts w:ascii="Times New Roman" w:eastAsia="Calibri" w:hAnsi="Times New Roman" w:cs="Times New Roman"/>
          <w:bCs/>
          <w:sz w:val="12"/>
          <w:szCs w:val="12"/>
        </w:rPr>
        <w:t>.</w:t>
      </w:r>
      <w:r w:rsidR="002B63AF">
        <w:rPr>
          <w:rFonts w:ascii="Times New Roman" w:eastAsia="Calibri" w:hAnsi="Times New Roman" w:cs="Times New Roman"/>
          <w:bCs/>
          <w:sz w:val="12"/>
          <w:szCs w:val="12"/>
        </w:rPr>
        <w:t>…………………………………………</w:t>
      </w:r>
      <w:r w:rsidR="00B7257D">
        <w:rPr>
          <w:rFonts w:ascii="Times New Roman" w:eastAsia="Calibri" w:hAnsi="Times New Roman" w:cs="Times New Roman"/>
          <w:bCs/>
          <w:sz w:val="12"/>
          <w:szCs w:val="12"/>
        </w:rPr>
        <w:t>……………………………………………………………………....86</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36.</w:t>
      </w:r>
      <w:r w:rsidR="002B63AF">
        <w:rPr>
          <w:rFonts w:ascii="Times New Roman" w:eastAsia="Calibri" w:hAnsi="Times New Roman" w:cs="Times New Roman"/>
          <w:bCs/>
          <w:sz w:val="12"/>
          <w:szCs w:val="12"/>
        </w:rPr>
        <w:t xml:space="preserve"> Решение собрания представителей </w:t>
      </w:r>
      <w:r w:rsidR="002B63AF" w:rsidRPr="002B63AF">
        <w:rPr>
          <w:rFonts w:ascii="Times New Roman" w:eastAsia="Calibri" w:hAnsi="Times New Roman" w:cs="Times New Roman"/>
          <w:bCs/>
          <w:sz w:val="12"/>
          <w:szCs w:val="12"/>
        </w:rPr>
        <w:t>городского поселения Суходол</w:t>
      </w:r>
      <w:r w:rsidR="002B63AF">
        <w:rPr>
          <w:rFonts w:ascii="Times New Roman" w:eastAsia="Calibri" w:hAnsi="Times New Roman" w:cs="Times New Roman"/>
          <w:bCs/>
          <w:sz w:val="12"/>
          <w:szCs w:val="12"/>
        </w:rPr>
        <w:t xml:space="preserve"> муниципального района Сергиевский Самарской области №13 от «16» мая 2023 года «</w:t>
      </w:r>
      <w:r w:rsidR="002B63AF" w:rsidRPr="002B63AF">
        <w:rPr>
          <w:rFonts w:ascii="Times New Roman" w:eastAsia="Calibri" w:hAnsi="Times New Roman" w:cs="Times New Roman"/>
          <w:bCs/>
          <w:sz w:val="12"/>
          <w:szCs w:val="12"/>
        </w:rPr>
        <w:t>О внесении изменений в решение Собрания представителей городского поселения  Суходол муниципального района Сергиевский Самарской области №29 от 16.09.2021 года «Об утверждении Положения о муниципальном контроле в сфере благоустройства на территории городского поселения Суходол муниципального района Сергиевский Самарской области</w:t>
      </w:r>
      <w:r w:rsidR="002B63AF">
        <w:rPr>
          <w:rFonts w:ascii="Times New Roman" w:hAnsi="Times New Roman" w:cs="Times New Roman"/>
          <w:sz w:val="12"/>
          <w:szCs w:val="12"/>
        </w:rPr>
        <w:t>»</w:t>
      </w:r>
      <w:r w:rsidR="002B63AF" w:rsidRPr="00F70ABB">
        <w:rPr>
          <w:rFonts w:ascii="Times New Roman" w:eastAsia="Calibri" w:hAnsi="Times New Roman" w:cs="Times New Roman"/>
          <w:bCs/>
          <w:sz w:val="12"/>
          <w:szCs w:val="12"/>
        </w:rPr>
        <w:t>.</w:t>
      </w:r>
      <w:r w:rsidR="00B7257D">
        <w:rPr>
          <w:rFonts w:ascii="Times New Roman" w:eastAsia="Calibri" w:hAnsi="Times New Roman" w:cs="Times New Roman"/>
          <w:bCs/>
          <w:sz w:val="12"/>
          <w:szCs w:val="12"/>
        </w:rPr>
        <w:t>…………………………………………….87</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37.</w:t>
      </w:r>
      <w:r w:rsidR="00D748FE">
        <w:rPr>
          <w:rFonts w:ascii="Times New Roman" w:eastAsia="Calibri" w:hAnsi="Times New Roman" w:cs="Times New Roman"/>
          <w:bCs/>
          <w:sz w:val="12"/>
          <w:szCs w:val="12"/>
        </w:rPr>
        <w:t xml:space="preserve"> Решение собрания представителей </w:t>
      </w:r>
      <w:r w:rsidR="00D748FE" w:rsidRPr="002B63AF">
        <w:rPr>
          <w:rFonts w:ascii="Times New Roman" w:eastAsia="Calibri" w:hAnsi="Times New Roman" w:cs="Times New Roman"/>
          <w:bCs/>
          <w:sz w:val="12"/>
          <w:szCs w:val="12"/>
        </w:rPr>
        <w:t>городского поселения Суходол</w:t>
      </w:r>
      <w:r w:rsidR="00D748FE">
        <w:rPr>
          <w:rFonts w:ascii="Times New Roman" w:eastAsia="Calibri" w:hAnsi="Times New Roman" w:cs="Times New Roman"/>
          <w:bCs/>
          <w:sz w:val="12"/>
          <w:szCs w:val="12"/>
        </w:rPr>
        <w:t xml:space="preserve"> муниципального района Сергиевский Самарской области №14 от «16» мая 2023 года «</w:t>
      </w:r>
      <w:r w:rsidR="00D748FE" w:rsidRPr="00D748FE">
        <w:rPr>
          <w:rFonts w:ascii="Times New Roman" w:eastAsia="Calibri" w:hAnsi="Times New Roman" w:cs="Times New Roman"/>
          <w:bCs/>
          <w:sz w:val="12"/>
          <w:szCs w:val="12"/>
        </w:rPr>
        <w:t>О внесении изменений в решение Собрания представителей городского поселения Суходол муниципального района Сергиевский Самарской области №28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w:t>
      </w:r>
      <w:r w:rsidR="00D748FE">
        <w:rPr>
          <w:rFonts w:ascii="Times New Roman" w:hAnsi="Times New Roman" w:cs="Times New Roman"/>
          <w:sz w:val="12"/>
          <w:szCs w:val="12"/>
        </w:rPr>
        <w:t>»</w:t>
      </w:r>
      <w:r w:rsidR="00D748FE" w:rsidRPr="00F70ABB">
        <w:rPr>
          <w:rFonts w:ascii="Times New Roman" w:eastAsia="Calibri" w:hAnsi="Times New Roman" w:cs="Times New Roman"/>
          <w:bCs/>
          <w:sz w:val="12"/>
          <w:szCs w:val="12"/>
        </w:rPr>
        <w:t>.</w:t>
      </w:r>
      <w:r w:rsidR="00D748FE">
        <w:rPr>
          <w:rFonts w:ascii="Times New Roman" w:eastAsia="Calibri" w:hAnsi="Times New Roman" w:cs="Times New Roman"/>
          <w:bCs/>
          <w:sz w:val="12"/>
          <w:szCs w:val="12"/>
        </w:rPr>
        <w:t>……………………………………………</w:t>
      </w:r>
      <w:r w:rsidR="009E4427">
        <w:rPr>
          <w:rFonts w:ascii="Times New Roman" w:eastAsia="Calibri" w:hAnsi="Times New Roman" w:cs="Times New Roman"/>
          <w:bCs/>
          <w:sz w:val="12"/>
          <w:szCs w:val="12"/>
        </w:rPr>
        <w:t>……………………………………..</w:t>
      </w:r>
      <w:r w:rsidR="00D748FE">
        <w:rPr>
          <w:rFonts w:ascii="Times New Roman" w:eastAsia="Calibri" w:hAnsi="Times New Roman" w:cs="Times New Roman"/>
          <w:bCs/>
          <w:sz w:val="12"/>
          <w:szCs w:val="12"/>
        </w:rPr>
        <w:t>8</w:t>
      </w:r>
      <w:r w:rsidR="00B7257D">
        <w:rPr>
          <w:rFonts w:ascii="Times New Roman" w:eastAsia="Calibri" w:hAnsi="Times New Roman" w:cs="Times New Roman"/>
          <w:bCs/>
          <w:sz w:val="12"/>
          <w:szCs w:val="12"/>
        </w:rPr>
        <w:t>8</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38.</w:t>
      </w:r>
      <w:r w:rsidR="009E1A57">
        <w:rPr>
          <w:rFonts w:ascii="Times New Roman" w:eastAsia="Calibri" w:hAnsi="Times New Roman" w:cs="Times New Roman"/>
          <w:bCs/>
          <w:sz w:val="12"/>
          <w:szCs w:val="12"/>
        </w:rPr>
        <w:t xml:space="preserve"> Решение собрания представителей сельского поселения </w:t>
      </w:r>
      <w:r w:rsidR="009E1A57" w:rsidRPr="009E1A57">
        <w:rPr>
          <w:rFonts w:ascii="Times New Roman" w:eastAsia="Calibri" w:hAnsi="Times New Roman" w:cs="Times New Roman"/>
          <w:bCs/>
          <w:sz w:val="12"/>
          <w:szCs w:val="12"/>
        </w:rPr>
        <w:t xml:space="preserve">Черновка </w:t>
      </w:r>
      <w:r w:rsidR="009E1A57">
        <w:rPr>
          <w:rFonts w:ascii="Times New Roman" w:eastAsia="Calibri" w:hAnsi="Times New Roman" w:cs="Times New Roman"/>
          <w:bCs/>
          <w:sz w:val="12"/>
          <w:szCs w:val="12"/>
        </w:rPr>
        <w:t>муниципального района Сергиевский Самарской области №13 от «16» мая 2023 года «</w:t>
      </w:r>
      <w:r w:rsidR="009E1A57" w:rsidRPr="009E1A57">
        <w:rPr>
          <w:rFonts w:ascii="Times New Roman" w:eastAsia="Calibri" w:hAnsi="Times New Roman" w:cs="Times New Roman"/>
          <w:bCs/>
          <w:sz w:val="12"/>
          <w:szCs w:val="12"/>
        </w:rPr>
        <w:t>О внесении изменений в решение Собрания представителей сельского поселения Черновка муниципального района Сергиевский Самарской области №31 от 16.09.2021г. «Об утверждении Положения о муниципальном контроле в сфере благоустройства на территории сельского поселения Черновка муниципального района Сергиевский Самарской области</w:t>
      </w:r>
      <w:r w:rsidR="009E1A57">
        <w:rPr>
          <w:rFonts w:ascii="Times New Roman" w:hAnsi="Times New Roman" w:cs="Times New Roman"/>
          <w:sz w:val="12"/>
          <w:szCs w:val="12"/>
        </w:rPr>
        <w:t>»</w:t>
      </w:r>
      <w:r w:rsidR="009E1A57" w:rsidRPr="00F70ABB">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w:t>
      </w:r>
      <w:r w:rsidR="009E4427">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8</w:t>
      </w:r>
      <w:r w:rsidR="00B7257D">
        <w:rPr>
          <w:rFonts w:ascii="Times New Roman" w:eastAsia="Calibri" w:hAnsi="Times New Roman" w:cs="Times New Roman"/>
          <w:bCs/>
          <w:sz w:val="12"/>
          <w:szCs w:val="12"/>
        </w:rPr>
        <w:t>8</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39.</w:t>
      </w:r>
      <w:r w:rsidR="009E1A57">
        <w:rPr>
          <w:rFonts w:ascii="Times New Roman" w:eastAsia="Calibri" w:hAnsi="Times New Roman" w:cs="Times New Roman"/>
          <w:bCs/>
          <w:sz w:val="12"/>
          <w:szCs w:val="12"/>
        </w:rPr>
        <w:t xml:space="preserve"> Решение собрания представителей сельского поселения </w:t>
      </w:r>
      <w:r w:rsidR="009E1A57" w:rsidRPr="009E1A57">
        <w:rPr>
          <w:rFonts w:ascii="Times New Roman" w:eastAsia="Calibri" w:hAnsi="Times New Roman" w:cs="Times New Roman"/>
          <w:bCs/>
          <w:sz w:val="12"/>
          <w:szCs w:val="12"/>
        </w:rPr>
        <w:t xml:space="preserve">Черновка </w:t>
      </w:r>
      <w:r w:rsidR="009E1A57">
        <w:rPr>
          <w:rFonts w:ascii="Times New Roman" w:eastAsia="Calibri" w:hAnsi="Times New Roman" w:cs="Times New Roman"/>
          <w:bCs/>
          <w:sz w:val="12"/>
          <w:szCs w:val="12"/>
        </w:rPr>
        <w:t>муниципального района Сергиевский Самарской области №14 от «16» мая 2023 года «</w:t>
      </w:r>
      <w:r w:rsidR="009E1A57" w:rsidRPr="009E1A57">
        <w:rPr>
          <w:rFonts w:ascii="Times New Roman" w:eastAsia="Calibri" w:hAnsi="Times New Roman" w:cs="Times New Roman"/>
          <w:bCs/>
          <w:sz w:val="12"/>
          <w:szCs w:val="12"/>
        </w:rPr>
        <w:t>О внесении изменений в решение Собрания представителей сельского поселения Черновка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w:t>
      </w:r>
      <w:r w:rsidR="009E1A57">
        <w:rPr>
          <w:rFonts w:ascii="Times New Roman" w:hAnsi="Times New Roman" w:cs="Times New Roman"/>
          <w:sz w:val="12"/>
          <w:szCs w:val="12"/>
        </w:rPr>
        <w:t>»</w:t>
      </w:r>
      <w:r w:rsidR="009E1A57" w:rsidRPr="00F70ABB">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w:t>
      </w:r>
      <w:r w:rsidR="009E4427">
        <w:rPr>
          <w:rFonts w:ascii="Times New Roman" w:eastAsia="Calibri" w:hAnsi="Times New Roman" w:cs="Times New Roman"/>
          <w:bCs/>
          <w:sz w:val="12"/>
          <w:szCs w:val="12"/>
        </w:rPr>
        <w:t>…</w:t>
      </w:r>
      <w:r w:rsidR="00B7257D">
        <w:rPr>
          <w:rFonts w:ascii="Times New Roman" w:eastAsia="Calibri" w:hAnsi="Times New Roman" w:cs="Times New Roman"/>
          <w:bCs/>
          <w:sz w:val="12"/>
          <w:szCs w:val="12"/>
        </w:rPr>
        <w:t>…………………………………………………………89</w:t>
      </w:r>
    </w:p>
    <w:p w:rsidR="001F2AD7" w:rsidRDefault="001F2AD7"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40. Постановление администрации сельского поселения </w:t>
      </w:r>
      <w:r w:rsidRPr="00CD2B0E">
        <w:rPr>
          <w:rFonts w:ascii="Times New Roman" w:eastAsia="Calibri" w:hAnsi="Times New Roman" w:cs="Times New Roman"/>
          <w:bCs/>
          <w:sz w:val="12"/>
          <w:szCs w:val="12"/>
        </w:rPr>
        <w:t xml:space="preserve">Светлодольск </w:t>
      </w:r>
      <w:r>
        <w:rPr>
          <w:rFonts w:ascii="Times New Roman" w:eastAsia="Calibri" w:hAnsi="Times New Roman" w:cs="Times New Roman"/>
          <w:bCs/>
          <w:sz w:val="12"/>
          <w:szCs w:val="12"/>
        </w:rPr>
        <w:t>муниципального района Сергиевский Самарской области №24 от «17» мая 2023 года «</w:t>
      </w:r>
      <w:r w:rsidRPr="001F2AD7">
        <w:rPr>
          <w:rFonts w:ascii="Times New Roman" w:eastAsia="Calibri" w:hAnsi="Times New Roman" w:cs="Times New Roman"/>
          <w:bCs/>
          <w:sz w:val="12"/>
          <w:szCs w:val="12"/>
        </w:rPr>
        <w:t>О подготовке проекта планировки территории и проекта межевания территории объекта: «Расширение обустройства Нероновског</w:t>
      </w:r>
      <w:r>
        <w:rPr>
          <w:rFonts w:ascii="Times New Roman" w:eastAsia="Calibri" w:hAnsi="Times New Roman" w:cs="Times New Roman"/>
          <w:bCs/>
          <w:sz w:val="12"/>
          <w:szCs w:val="12"/>
        </w:rPr>
        <w:t>о нефтяного месторождения. 2022</w:t>
      </w:r>
      <w:r w:rsidRPr="001F2AD7">
        <w:rPr>
          <w:rFonts w:ascii="Times New Roman" w:eastAsia="Calibri" w:hAnsi="Times New Roman" w:cs="Times New Roman"/>
          <w:bCs/>
          <w:sz w:val="12"/>
          <w:szCs w:val="12"/>
        </w:rPr>
        <w:t>г.» в границах сельского поселения Светлодольск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Pr>
          <w:rFonts w:ascii="Times New Roman" w:eastAsia="Calibri" w:hAnsi="Times New Roman" w:cs="Times New Roman"/>
          <w:bCs/>
          <w:sz w:val="12"/>
          <w:szCs w:val="12"/>
        </w:rPr>
        <w:t>…………………………………………………………………………………………………………………………………………..89</w:t>
      </w:r>
    </w:p>
    <w:p w:rsidR="00B67F33" w:rsidRDefault="00B67F33" w:rsidP="00B67F3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41. Решение собрания представителей сельского поселения </w:t>
      </w:r>
      <w:r w:rsidRPr="00B67F33">
        <w:rPr>
          <w:rFonts w:ascii="Times New Roman" w:eastAsia="Calibri" w:hAnsi="Times New Roman" w:cs="Times New Roman"/>
          <w:bCs/>
          <w:sz w:val="12"/>
          <w:szCs w:val="12"/>
        </w:rPr>
        <w:t xml:space="preserve">Серноводск </w:t>
      </w:r>
      <w:r>
        <w:rPr>
          <w:rFonts w:ascii="Times New Roman" w:eastAsia="Calibri" w:hAnsi="Times New Roman" w:cs="Times New Roman"/>
          <w:bCs/>
          <w:sz w:val="12"/>
          <w:szCs w:val="12"/>
        </w:rPr>
        <w:t>муниципального района Сергиевский Самарской области №10 от «16» мая 2023 года «</w:t>
      </w:r>
      <w:r w:rsidRPr="00B67F33">
        <w:rPr>
          <w:rFonts w:ascii="Times New Roman" w:eastAsia="Calibri" w:hAnsi="Times New Roman" w:cs="Times New Roman"/>
          <w:bCs/>
          <w:sz w:val="12"/>
          <w:szCs w:val="12"/>
        </w:rPr>
        <w:t>О внесении изменений в решение Собрания представителей сельского поселения Серноводск муниципального района Сергиевский Самарской области №31 от 16.09.2021 «Об утверждении Положения о муниципальном контроле в сфере благоустройства на территории сельского поселения Серноводск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sidR="00962EC1">
        <w:rPr>
          <w:rFonts w:ascii="Times New Roman" w:eastAsia="Calibri" w:hAnsi="Times New Roman" w:cs="Times New Roman"/>
          <w:bCs/>
          <w:sz w:val="12"/>
          <w:szCs w:val="12"/>
        </w:rPr>
        <w:t>………………………………………….90</w:t>
      </w:r>
      <w:bookmarkStart w:id="0" w:name="_GoBack"/>
      <w:bookmarkEnd w:id="0"/>
    </w:p>
    <w:p w:rsidR="00B67F33" w:rsidRDefault="00B67F3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42. Решение собрания представителей сельского поселения </w:t>
      </w:r>
      <w:r w:rsidRPr="00B67F33">
        <w:rPr>
          <w:rFonts w:ascii="Times New Roman" w:eastAsia="Calibri" w:hAnsi="Times New Roman" w:cs="Times New Roman"/>
          <w:bCs/>
          <w:sz w:val="12"/>
          <w:szCs w:val="12"/>
        </w:rPr>
        <w:t xml:space="preserve">Серноводск </w:t>
      </w:r>
      <w:r>
        <w:rPr>
          <w:rFonts w:ascii="Times New Roman" w:eastAsia="Calibri" w:hAnsi="Times New Roman" w:cs="Times New Roman"/>
          <w:bCs/>
          <w:sz w:val="12"/>
          <w:szCs w:val="12"/>
        </w:rPr>
        <w:t>муниципального района Сергиевский Самарской области №11 от «16» мая 2023 года «</w:t>
      </w:r>
      <w:r w:rsidRPr="00B67F33">
        <w:rPr>
          <w:rFonts w:ascii="Times New Roman" w:eastAsia="Calibri" w:hAnsi="Times New Roman" w:cs="Times New Roman"/>
          <w:bCs/>
          <w:sz w:val="12"/>
          <w:szCs w:val="12"/>
        </w:rPr>
        <w:t>О внесении изменений в решение Собрания представителей сельского поселения Серноводск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962EC1">
        <w:rPr>
          <w:rFonts w:ascii="Times New Roman" w:eastAsia="Calibri" w:hAnsi="Times New Roman" w:cs="Times New Roman"/>
          <w:bCs/>
          <w:sz w:val="12"/>
          <w:szCs w:val="12"/>
        </w:rPr>
        <w:t>…………………………………………………...90</w:t>
      </w:r>
    </w:p>
    <w:p w:rsidR="00BB67A1" w:rsidRDefault="00BB67A1" w:rsidP="00C87ABB">
      <w:pPr>
        <w:tabs>
          <w:tab w:val="left" w:pos="6936"/>
        </w:tabs>
        <w:spacing w:after="0" w:line="240" w:lineRule="auto"/>
        <w:jc w:val="both"/>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B67F33" w:rsidRDefault="00B67F33" w:rsidP="001F2AD7">
      <w:pPr>
        <w:spacing w:after="0" w:line="240" w:lineRule="auto"/>
        <w:rPr>
          <w:rFonts w:ascii="Times New Roman" w:eastAsia="Calibri" w:hAnsi="Times New Roman" w:cs="Times New Roman"/>
          <w:bCs/>
          <w:sz w:val="12"/>
          <w:szCs w:val="12"/>
        </w:rPr>
      </w:pPr>
    </w:p>
    <w:p w:rsidR="00962EC1" w:rsidRDefault="00962EC1" w:rsidP="001F2AD7">
      <w:pPr>
        <w:spacing w:after="0" w:line="240" w:lineRule="auto"/>
        <w:rPr>
          <w:rFonts w:ascii="Times New Roman" w:eastAsia="Calibri" w:hAnsi="Times New Roman" w:cs="Times New Roman"/>
          <w:bCs/>
          <w:sz w:val="12"/>
          <w:szCs w:val="12"/>
        </w:rPr>
      </w:pPr>
    </w:p>
    <w:p w:rsidR="002B0E0B" w:rsidRPr="002B0E0B" w:rsidRDefault="002B0E0B" w:rsidP="002B0E0B">
      <w:pPr>
        <w:spacing w:after="0" w:line="240" w:lineRule="auto"/>
        <w:ind w:firstLine="284"/>
        <w:jc w:val="center"/>
        <w:rPr>
          <w:rFonts w:ascii="Times New Roman" w:hAnsi="Times New Roman" w:cs="Times New Roman"/>
          <w:sz w:val="12"/>
          <w:szCs w:val="12"/>
        </w:rPr>
      </w:pPr>
      <w:r w:rsidRPr="002B0E0B">
        <w:rPr>
          <w:rFonts w:ascii="Times New Roman" w:hAnsi="Times New Roman" w:cs="Times New Roman"/>
          <w:sz w:val="12"/>
          <w:szCs w:val="12"/>
        </w:rPr>
        <w:lastRenderedPageBreak/>
        <w:t>Администрация</w:t>
      </w:r>
    </w:p>
    <w:p w:rsidR="002B0E0B" w:rsidRPr="002B0E0B" w:rsidRDefault="002B0E0B" w:rsidP="002B0E0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2B0E0B">
        <w:rPr>
          <w:rFonts w:ascii="Times New Roman" w:hAnsi="Times New Roman" w:cs="Times New Roman"/>
          <w:sz w:val="12"/>
          <w:szCs w:val="12"/>
        </w:rPr>
        <w:t>Сергиевский</w:t>
      </w:r>
    </w:p>
    <w:p w:rsidR="002B0E0B" w:rsidRPr="002B0E0B" w:rsidRDefault="002B0E0B" w:rsidP="002B0E0B">
      <w:pPr>
        <w:spacing w:after="0" w:line="240" w:lineRule="auto"/>
        <w:ind w:firstLine="284"/>
        <w:jc w:val="center"/>
        <w:rPr>
          <w:rFonts w:ascii="Times New Roman" w:hAnsi="Times New Roman" w:cs="Times New Roman"/>
          <w:sz w:val="12"/>
          <w:szCs w:val="12"/>
        </w:rPr>
      </w:pPr>
      <w:r w:rsidRPr="002B0E0B">
        <w:rPr>
          <w:rFonts w:ascii="Times New Roman" w:hAnsi="Times New Roman" w:cs="Times New Roman"/>
          <w:sz w:val="12"/>
          <w:szCs w:val="12"/>
        </w:rPr>
        <w:t>Самарской области</w:t>
      </w:r>
    </w:p>
    <w:p w:rsidR="002B0E0B" w:rsidRPr="002B0E0B" w:rsidRDefault="002B0E0B" w:rsidP="002B0E0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мая 2023г.                                                                                                                                                                                                          </w:t>
      </w:r>
      <w:r w:rsidRPr="002B0E0B">
        <w:rPr>
          <w:rFonts w:ascii="Times New Roman" w:hAnsi="Times New Roman" w:cs="Times New Roman"/>
          <w:sz w:val="12"/>
          <w:szCs w:val="12"/>
        </w:rPr>
        <w:t>№485</w:t>
      </w:r>
    </w:p>
    <w:p w:rsidR="002B0E0B" w:rsidRPr="002B0E0B" w:rsidRDefault="002B0E0B" w:rsidP="002B0E0B">
      <w:pPr>
        <w:spacing w:after="0" w:line="240" w:lineRule="auto"/>
        <w:ind w:firstLine="284"/>
        <w:jc w:val="center"/>
        <w:rPr>
          <w:rFonts w:ascii="Times New Roman" w:hAnsi="Times New Roman" w:cs="Times New Roman"/>
          <w:sz w:val="12"/>
          <w:szCs w:val="12"/>
        </w:rPr>
      </w:pPr>
      <w:r w:rsidRPr="002B0E0B">
        <w:rPr>
          <w:rFonts w:ascii="Times New Roman" w:hAnsi="Times New Roman" w:cs="Times New Roman"/>
          <w:sz w:val="12"/>
          <w:szCs w:val="12"/>
        </w:rPr>
        <w:t>О мероприятиях по обеспечению безопасности людей на водных объектах общего пользования на территории муниципального района Сергиевский в 2022 г.</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 xml:space="preserve">В целях создания безопасных условий в местах массового отдыха людей и реализации полномочий органов местного самоуправления по обеспечению безопасности людей на водных объектах общего пользования, охраны их жизни и здоровья, в соответствии с Водным кодексом РФ от 03.06.2006г. №74-ФЗ, статьей 15 Федерального закона от 06.10.2003 №131 –ФЗ «Об общих принципах организации местного самоуправления в Российской Федерации», постановлением Самарской Губернской Думы от 23.10.2007г.  №346 «О правилах охраны жизни и здоровья людей на водных объектах в Самарской области», руководствуясь Уставом муниципального района Сергиевский, Администрация муниципального района Сергиевский </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ПОСТАНОВЛЯЕТ:</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B0E0B">
        <w:rPr>
          <w:rFonts w:ascii="Times New Roman" w:hAnsi="Times New Roman" w:cs="Times New Roman"/>
          <w:sz w:val="12"/>
          <w:szCs w:val="12"/>
        </w:rPr>
        <w:t>Утвердить План мероприятий по обеспечению безопасности людей на водных объектах общего пользования на территории муниципального района Сергиевский (приложение №1).</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B0E0B">
        <w:rPr>
          <w:rFonts w:ascii="Times New Roman" w:hAnsi="Times New Roman" w:cs="Times New Roman"/>
          <w:sz w:val="12"/>
          <w:szCs w:val="12"/>
        </w:rPr>
        <w:t>Утвердить Перечень мест организованного отдыха населения на водных объектах общего пользования на территории муниципального района Сергиевский (приложение №2). Запретить купание людей на водных объектах общего пользования вне специально организованных мест;</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B0E0B">
        <w:rPr>
          <w:rFonts w:ascii="Times New Roman" w:hAnsi="Times New Roman" w:cs="Times New Roman"/>
          <w:sz w:val="12"/>
          <w:szCs w:val="12"/>
        </w:rPr>
        <w:t>Утвердить Перечень потребности в оборудовании спасательных постов на водных объектов общего пользования на территории муниципального района Сергиевский (приложение №3).</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B0E0B">
        <w:rPr>
          <w:rFonts w:ascii="Times New Roman" w:hAnsi="Times New Roman" w:cs="Times New Roman"/>
          <w:sz w:val="12"/>
          <w:szCs w:val="12"/>
        </w:rPr>
        <w:t>Утвердить План проведения проверок выполнения мероприятий по обеспечению безопасности людей на водных объектах общего пользования на территории муниципального района Сергиевский (приложение №4).</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B0E0B">
        <w:rPr>
          <w:rFonts w:ascii="Times New Roman" w:hAnsi="Times New Roman" w:cs="Times New Roman"/>
          <w:sz w:val="12"/>
          <w:szCs w:val="12"/>
        </w:rPr>
        <w:t>Утвердить состав межведомственной комиссии по проведению проверок выполнения мероприятий по обеспечению безопасности людей на водных объектах общего пользования на территории муниципального района Сергиевский (приложение №5).</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B0E0B">
        <w:rPr>
          <w:rFonts w:ascii="Times New Roman" w:hAnsi="Times New Roman" w:cs="Times New Roman"/>
          <w:sz w:val="12"/>
          <w:szCs w:val="12"/>
        </w:rPr>
        <w:t>Межведомственной комиссии  по проведению проверок выполнения мероприятий по обеспечению безопасности людей на водных объектах общего пользования на территории муниципального района Сергиевский  в своей работе руководствоваться «Планом мероприятий по обеспечению безопасности людей на водных объектах общего пользования на территории муниципального района Сергиевский». По результатам проверок составлять акты проверок мест отдыха населения на водных объектах общего пользования на территории муниципального района Сергиевский.</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2B0E0B">
        <w:rPr>
          <w:rFonts w:ascii="Times New Roman" w:hAnsi="Times New Roman" w:cs="Times New Roman"/>
          <w:sz w:val="12"/>
          <w:szCs w:val="12"/>
        </w:rPr>
        <w:t>Рекомендовать:</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7.1. Главам городского, сельских поселений муниципального района  Сергиевский, руководителям организаций, предприятий, учреждений организовать выполнение «Плана мероприятий по обеспечению безопасности людей на водных объектах общего пользования на территории муниципального района Сергиевский».</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7.2. Начальнику ОМВД России по Сергиевскому району (Сергееву В.Н.) оказывать содействие личному составу спасательных постов при исполнении ими обязанностей, связанных с организацией и выполнением мероприятий по обеспечению безопасности людей на водных объектах.</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8. Опубликовать настоящее постановление в газете «Сергиевский вестник».</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9. Настоящее постановление вступает в силу со дня его официального опубликования.</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10. Контроль за выполнением настоящего постановления возложить на заместителя Главы муниципального рай</w:t>
      </w:r>
      <w:r>
        <w:rPr>
          <w:rFonts w:ascii="Times New Roman" w:hAnsi="Times New Roman" w:cs="Times New Roman"/>
          <w:sz w:val="12"/>
          <w:szCs w:val="12"/>
        </w:rPr>
        <w:t>она Сергиевский Заболотина С.Г.</w:t>
      </w:r>
    </w:p>
    <w:p w:rsidR="002B0E0B" w:rsidRDefault="002B0E0B" w:rsidP="002B0E0B">
      <w:pPr>
        <w:spacing w:after="0" w:line="240" w:lineRule="auto"/>
        <w:ind w:firstLine="284"/>
        <w:jc w:val="right"/>
        <w:rPr>
          <w:rFonts w:ascii="Times New Roman" w:hAnsi="Times New Roman" w:cs="Times New Roman"/>
          <w:sz w:val="12"/>
          <w:szCs w:val="12"/>
        </w:rPr>
      </w:pPr>
      <w:r w:rsidRPr="002B0E0B">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AE64B2" w:rsidRDefault="002B0E0B" w:rsidP="002B0E0B">
      <w:pPr>
        <w:spacing w:after="0" w:line="240" w:lineRule="auto"/>
        <w:ind w:firstLine="284"/>
        <w:jc w:val="right"/>
        <w:rPr>
          <w:rFonts w:ascii="Times New Roman" w:hAnsi="Times New Roman" w:cs="Times New Roman"/>
          <w:sz w:val="12"/>
          <w:szCs w:val="12"/>
        </w:rPr>
      </w:pPr>
      <w:r w:rsidRPr="002B0E0B">
        <w:rPr>
          <w:rFonts w:ascii="Times New Roman" w:hAnsi="Times New Roman" w:cs="Times New Roman"/>
          <w:sz w:val="12"/>
          <w:szCs w:val="12"/>
        </w:rPr>
        <w:t>А. И. Екамасов</w:t>
      </w:r>
    </w:p>
    <w:p w:rsidR="002B0E0B" w:rsidRDefault="002B0E0B" w:rsidP="002B0E0B">
      <w:pPr>
        <w:spacing w:after="0" w:line="240" w:lineRule="auto"/>
        <w:ind w:firstLine="284"/>
        <w:jc w:val="right"/>
        <w:rPr>
          <w:rFonts w:ascii="Times New Roman" w:hAnsi="Times New Roman" w:cs="Times New Roman"/>
          <w:sz w:val="12"/>
          <w:szCs w:val="12"/>
        </w:rPr>
      </w:pPr>
    </w:p>
    <w:p w:rsidR="002B0E0B" w:rsidRPr="002B0E0B" w:rsidRDefault="002B0E0B" w:rsidP="002B0E0B">
      <w:pPr>
        <w:spacing w:after="0" w:line="240" w:lineRule="auto"/>
        <w:ind w:firstLine="284"/>
        <w:jc w:val="right"/>
        <w:rPr>
          <w:rFonts w:ascii="Times New Roman" w:hAnsi="Times New Roman" w:cs="Times New Roman"/>
          <w:sz w:val="12"/>
          <w:szCs w:val="12"/>
        </w:rPr>
      </w:pPr>
      <w:r w:rsidRPr="002B0E0B">
        <w:rPr>
          <w:rFonts w:ascii="Times New Roman" w:hAnsi="Times New Roman" w:cs="Times New Roman"/>
          <w:sz w:val="12"/>
          <w:szCs w:val="12"/>
        </w:rPr>
        <w:t xml:space="preserve">Приложение №1  </w:t>
      </w:r>
    </w:p>
    <w:p w:rsidR="002B0E0B" w:rsidRPr="002B0E0B" w:rsidRDefault="002B0E0B" w:rsidP="002B0E0B">
      <w:pPr>
        <w:spacing w:after="0" w:line="240" w:lineRule="auto"/>
        <w:ind w:firstLine="284"/>
        <w:jc w:val="right"/>
        <w:rPr>
          <w:rFonts w:ascii="Times New Roman" w:hAnsi="Times New Roman" w:cs="Times New Roman"/>
          <w:sz w:val="12"/>
          <w:szCs w:val="12"/>
        </w:rPr>
      </w:pPr>
      <w:r w:rsidRPr="002B0E0B">
        <w:rPr>
          <w:rFonts w:ascii="Times New Roman" w:hAnsi="Times New Roman" w:cs="Times New Roman"/>
          <w:sz w:val="12"/>
          <w:szCs w:val="12"/>
        </w:rPr>
        <w:t xml:space="preserve">к постановлению администрации </w:t>
      </w:r>
    </w:p>
    <w:p w:rsidR="002B0E0B" w:rsidRPr="002B0E0B" w:rsidRDefault="002B0E0B" w:rsidP="002B0E0B">
      <w:pPr>
        <w:spacing w:after="0" w:line="240" w:lineRule="auto"/>
        <w:ind w:firstLine="284"/>
        <w:jc w:val="right"/>
        <w:rPr>
          <w:rFonts w:ascii="Times New Roman" w:hAnsi="Times New Roman" w:cs="Times New Roman"/>
          <w:sz w:val="12"/>
          <w:szCs w:val="12"/>
        </w:rPr>
      </w:pPr>
      <w:r w:rsidRPr="002B0E0B">
        <w:rPr>
          <w:rFonts w:ascii="Times New Roman" w:hAnsi="Times New Roman" w:cs="Times New Roman"/>
          <w:sz w:val="12"/>
          <w:szCs w:val="12"/>
        </w:rPr>
        <w:t>муниципального района Сергиевский</w:t>
      </w:r>
    </w:p>
    <w:p w:rsidR="002B0E0B" w:rsidRPr="002B0E0B" w:rsidRDefault="002B0E0B" w:rsidP="002B0E0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№485 от «15» мая 2023г</w:t>
      </w:r>
    </w:p>
    <w:p w:rsidR="002B0E0B" w:rsidRDefault="002B0E0B" w:rsidP="002B0E0B">
      <w:pPr>
        <w:spacing w:after="0" w:line="240" w:lineRule="auto"/>
        <w:ind w:firstLine="284"/>
        <w:jc w:val="center"/>
        <w:rPr>
          <w:rFonts w:ascii="Times New Roman" w:hAnsi="Times New Roman" w:cs="Times New Roman"/>
          <w:sz w:val="12"/>
          <w:szCs w:val="12"/>
        </w:rPr>
      </w:pPr>
      <w:r w:rsidRPr="002B0E0B">
        <w:rPr>
          <w:rFonts w:ascii="Times New Roman" w:hAnsi="Times New Roman" w:cs="Times New Roman"/>
          <w:sz w:val="12"/>
          <w:szCs w:val="12"/>
        </w:rPr>
        <w:t>План м</w:t>
      </w:r>
      <w:r>
        <w:rPr>
          <w:rFonts w:ascii="Times New Roman" w:hAnsi="Times New Roman" w:cs="Times New Roman"/>
          <w:sz w:val="12"/>
          <w:szCs w:val="12"/>
        </w:rPr>
        <w:t xml:space="preserve">ероприятий </w:t>
      </w:r>
      <w:r w:rsidRPr="002B0E0B">
        <w:rPr>
          <w:rFonts w:ascii="Times New Roman" w:hAnsi="Times New Roman" w:cs="Times New Roman"/>
          <w:sz w:val="12"/>
          <w:szCs w:val="12"/>
        </w:rPr>
        <w:t>по обеспечению безопасности людей на водных объектах общего пользования на территории муниципального района Сергиевский в 2023 году.</w:t>
      </w:r>
    </w:p>
    <w:tbl>
      <w:tblPr>
        <w:tblStyle w:val="aff7"/>
        <w:tblW w:w="0" w:type="auto"/>
        <w:tblLayout w:type="fixed"/>
        <w:tblLook w:val="04A0" w:firstRow="1" w:lastRow="0" w:firstColumn="1" w:lastColumn="0" w:noHBand="0" w:noVBand="1"/>
      </w:tblPr>
      <w:tblGrid>
        <w:gridCol w:w="392"/>
        <w:gridCol w:w="3544"/>
        <w:gridCol w:w="1134"/>
        <w:gridCol w:w="2659"/>
      </w:tblGrid>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№п/п</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Наименование мероприятий</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Срок исполнения</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Ответственный исполнитель</w:t>
            </w:r>
          </w:p>
        </w:tc>
      </w:tr>
      <w:tr w:rsidR="002B0E0B" w:rsidRPr="002B0E0B" w:rsidTr="00C807C5">
        <w:trPr>
          <w:trHeight w:val="70"/>
        </w:trPr>
        <w:tc>
          <w:tcPr>
            <w:tcW w:w="392" w:type="dxa"/>
            <w:vMerge w:val="restart"/>
            <w:shd w:val="clear" w:color="auto" w:fill="auto"/>
            <w:vAlign w:val="center"/>
          </w:tcPr>
          <w:p w:rsidR="002B0E0B" w:rsidRPr="002B0E0B" w:rsidRDefault="002B0E0B" w:rsidP="002B0E0B">
            <w:pPr>
              <w:pStyle w:val="affc"/>
              <w:jc w:val="center"/>
              <w:rPr>
                <w:sz w:val="12"/>
                <w:szCs w:val="12"/>
              </w:rPr>
            </w:pPr>
            <w:r w:rsidRPr="002B0E0B">
              <w:rPr>
                <w:sz w:val="12"/>
                <w:szCs w:val="12"/>
              </w:rPr>
              <w:t>1.</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работы по осмотру  площадки пляжа оз. Банное с. Сергиевск. Осмотр состояния грибков, кабинок для переодевания, туалетов, урн.</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10.06.2023г.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Глава  сельского поселения Сергиевск муниципального района Сергиевский (по согласованию)</w:t>
            </w:r>
          </w:p>
        </w:tc>
      </w:tr>
      <w:tr w:rsidR="002B0E0B" w:rsidRPr="002B0E0B" w:rsidTr="00C807C5">
        <w:trPr>
          <w:trHeight w:val="70"/>
        </w:trPr>
        <w:tc>
          <w:tcPr>
            <w:tcW w:w="392" w:type="dxa"/>
            <w:vMerge/>
            <w:shd w:val="clear" w:color="auto" w:fill="auto"/>
            <w:vAlign w:val="center"/>
          </w:tcPr>
          <w:p w:rsidR="002B0E0B" w:rsidRPr="002B0E0B" w:rsidRDefault="002B0E0B" w:rsidP="002B0E0B">
            <w:pPr>
              <w:pStyle w:val="affc"/>
              <w:jc w:val="center"/>
              <w:rPr>
                <w:sz w:val="12"/>
                <w:szCs w:val="12"/>
              </w:rPr>
            </w:pP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Обкос сухой и травянистой растительности, рыхление песка, вывоз мусора.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15.06.2023г.</w:t>
            </w:r>
          </w:p>
        </w:tc>
        <w:tc>
          <w:tcPr>
            <w:tcW w:w="2659" w:type="dxa"/>
            <w:shd w:val="clear" w:color="auto" w:fill="auto"/>
            <w:vAlign w:val="center"/>
          </w:tcPr>
          <w:p w:rsidR="002B0E0B" w:rsidRPr="002B0E0B" w:rsidRDefault="002B0E0B" w:rsidP="002B0E0B">
            <w:pPr>
              <w:pStyle w:val="affc"/>
              <w:rPr>
                <w:sz w:val="12"/>
                <w:szCs w:val="12"/>
              </w:rPr>
            </w:pPr>
          </w:p>
        </w:tc>
      </w:tr>
      <w:tr w:rsidR="002B0E0B" w:rsidRPr="002B0E0B" w:rsidTr="00C807C5">
        <w:trPr>
          <w:trHeight w:val="70"/>
        </w:trPr>
        <w:tc>
          <w:tcPr>
            <w:tcW w:w="392" w:type="dxa"/>
            <w:vMerge/>
            <w:shd w:val="clear" w:color="auto" w:fill="auto"/>
            <w:vAlign w:val="center"/>
          </w:tcPr>
          <w:p w:rsidR="002B0E0B" w:rsidRPr="002B0E0B" w:rsidRDefault="002B0E0B" w:rsidP="002B0E0B">
            <w:pPr>
              <w:pStyle w:val="affc"/>
              <w:jc w:val="center"/>
              <w:rPr>
                <w:sz w:val="12"/>
                <w:szCs w:val="12"/>
              </w:rPr>
            </w:pP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работы по осмотру  площадки пляжа  оз. Липовое с. Елшанка. Обкос сухой и травянистой растительности, рыхление песка, вывоз мусора.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15.06.2023г.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Глава  сельского поселения Елшанка муниципального района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2.</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работ по обследованию и очистке дна вблизи площадки пляжа:</w:t>
            </w:r>
          </w:p>
          <w:p w:rsidR="002B0E0B" w:rsidRPr="002B0E0B" w:rsidRDefault="002B0E0B" w:rsidP="002B0E0B">
            <w:pPr>
              <w:pStyle w:val="affc"/>
              <w:jc w:val="center"/>
              <w:rPr>
                <w:sz w:val="12"/>
                <w:szCs w:val="12"/>
              </w:rPr>
            </w:pPr>
            <w:r w:rsidRPr="002B0E0B">
              <w:rPr>
                <w:sz w:val="12"/>
                <w:szCs w:val="12"/>
              </w:rPr>
              <w:t>-  оз. Банное с. Сергиевск;</w:t>
            </w:r>
          </w:p>
          <w:p w:rsidR="002B0E0B" w:rsidRPr="002B0E0B" w:rsidRDefault="002B0E0B" w:rsidP="002B0E0B">
            <w:pPr>
              <w:pStyle w:val="affc"/>
              <w:jc w:val="center"/>
              <w:rPr>
                <w:sz w:val="12"/>
                <w:szCs w:val="12"/>
              </w:rPr>
            </w:pPr>
            <w:r w:rsidRPr="002B0E0B">
              <w:rPr>
                <w:sz w:val="12"/>
                <w:szCs w:val="12"/>
              </w:rPr>
              <w:t>- оз. Липовое с. Елшанка;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15.06.2023 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Отдел по делам ГО и ЧС Администрации  муниципального района Сергиевский</w:t>
            </w:r>
          </w:p>
          <w:p w:rsidR="00C807C5" w:rsidRDefault="002B0E0B" w:rsidP="00C807C5">
            <w:pPr>
              <w:pStyle w:val="affc"/>
              <w:jc w:val="center"/>
              <w:rPr>
                <w:sz w:val="12"/>
                <w:szCs w:val="12"/>
              </w:rPr>
            </w:pPr>
            <w:r w:rsidRPr="002B0E0B">
              <w:rPr>
                <w:sz w:val="12"/>
                <w:szCs w:val="12"/>
              </w:rPr>
              <w:t>Глава  сельского поселения Сергиевск муниципального района Сергиевский (по согласованию);</w:t>
            </w:r>
            <w:r w:rsidR="00C807C5">
              <w:rPr>
                <w:sz w:val="12"/>
                <w:szCs w:val="12"/>
              </w:rPr>
              <w:t xml:space="preserve"> </w:t>
            </w:r>
          </w:p>
          <w:p w:rsidR="002B0E0B" w:rsidRPr="002B0E0B" w:rsidRDefault="002B0E0B" w:rsidP="00C807C5">
            <w:pPr>
              <w:pStyle w:val="affc"/>
              <w:jc w:val="center"/>
              <w:rPr>
                <w:sz w:val="12"/>
                <w:szCs w:val="12"/>
              </w:rPr>
            </w:pPr>
            <w:r w:rsidRPr="002B0E0B">
              <w:rPr>
                <w:sz w:val="12"/>
                <w:szCs w:val="12"/>
              </w:rPr>
              <w:t>Глава  сельского поселения Елшанка муниципального района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3.</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работы спасательных постов на площадке пляжа оз. Банное с. Сергиевск, оз. Липовое с. Елшанка;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С 1.07.2023 г.</w:t>
            </w:r>
          </w:p>
          <w:p w:rsidR="002B0E0B" w:rsidRPr="002B0E0B" w:rsidRDefault="002B0E0B" w:rsidP="002B0E0B">
            <w:pPr>
              <w:pStyle w:val="affc"/>
              <w:jc w:val="center"/>
              <w:rPr>
                <w:sz w:val="12"/>
                <w:szCs w:val="12"/>
              </w:rPr>
            </w:pPr>
            <w:r w:rsidRPr="002B0E0B">
              <w:rPr>
                <w:sz w:val="12"/>
                <w:szCs w:val="12"/>
              </w:rPr>
              <w:t>по 1.09.2023 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Отдел по делам ГО и ЧС Администрации  муниципального района Сергиевский</w:t>
            </w:r>
          </w:p>
          <w:p w:rsidR="002B0E0B" w:rsidRPr="002B0E0B" w:rsidRDefault="002B0E0B" w:rsidP="002B0E0B">
            <w:pPr>
              <w:pStyle w:val="affc"/>
              <w:jc w:val="center"/>
              <w:rPr>
                <w:sz w:val="12"/>
                <w:szCs w:val="12"/>
              </w:rPr>
            </w:pPr>
            <w:r w:rsidRPr="002B0E0B">
              <w:rPr>
                <w:sz w:val="12"/>
                <w:szCs w:val="12"/>
              </w:rPr>
              <w:t>Глава  сельского поселения Сергиевск муниципального района Сергиевский (по согласованию);</w:t>
            </w:r>
          </w:p>
          <w:p w:rsidR="002B0E0B" w:rsidRPr="002B0E0B" w:rsidRDefault="002B0E0B" w:rsidP="002B0E0B">
            <w:pPr>
              <w:pStyle w:val="affc"/>
              <w:jc w:val="center"/>
              <w:rPr>
                <w:sz w:val="12"/>
                <w:szCs w:val="12"/>
              </w:rPr>
            </w:pPr>
            <w:r w:rsidRPr="002B0E0B">
              <w:rPr>
                <w:sz w:val="12"/>
                <w:szCs w:val="12"/>
              </w:rPr>
              <w:t xml:space="preserve">Глава  сельского поселения Елшанка муниципального района Сергиевский (по </w:t>
            </w:r>
            <w:r w:rsidRPr="002B0E0B">
              <w:rPr>
                <w:sz w:val="12"/>
                <w:szCs w:val="12"/>
              </w:rPr>
              <w:lastRenderedPageBreak/>
              <w:t>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4.</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работы по вывозу мусора с площадки  пляжа оз. Банное с. Сергиевск, оз. Липовое с. Елшанка;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С 1.07.2023 г.  по 1.09.2023 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Глава  сельского поселения Сергиевск муниципального района Сергиевский (по согласованию), Глава</w:t>
            </w:r>
          </w:p>
          <w:p w:rsidR="002B0E0B" w:rsidRPr="002B0E0B" w:rsidRDefault="002B0E0B" w:rsidP="002B0E0B">
            <w:pPr>
              <w:pStyle w:val="affc"/>
              <w:jc w:val="center"/>
              <w:rPr>
                <w:sz w:val="12"/>
                <w:szCs w:val="12"/>
              </w:rPr>
            </w:pPr>
            <w:r w:rsidRPr="002B0E0B">
              <w:rPr>
                <w:sz w:val="12"/>
                <w:szCs w:val="12"/>
              </w:rPr>
              <w:t>сельского поселения Елшанка муниципального района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5.</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Обеспечение информирования населения о качестве воды на водных объектах общего пользования</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С 1.07.2023 г.  по 1.08.2023 г.</w:t>
            </w:r>
          </w:p>
        </w:tc>
        <w:tc>
          <w:tcPr>
            <w:tcW w:w="2659" w:type="dxa"/>
            <w:shd w:val="clear" w:color="auto" w:fill="auto"/>
            <w:vAlign w:val="center"/>
          </w:tcPr>
          <w:p w:rsidR="002B0E0B" w:rsidRPr="00C807C5" w:rsidRDefault="002B0E0B" w:rsidP="002B0E0B">
            <w:pPr>
              <w:pStyle w:val="affc"/>
              <w:jc w:val="center"/>
              <w:rPr>
                <w:sz w:val="12"/>
                <w:szCs w:val="12"/>
                <w:shd w:val="clear" w:color="auto" w:fill="ECECEC"/>
              </w:rPr>
            </w:pPr>
            <w:r w:rsidRPr="00C807C5">
              <w:rPr>
                <w:sz w:val="12"/>
                <w:szCs w:val="12"/>
                <w:shd w:val="clear" w:color="auto" w:fill="ECECEC"/>
              </w:rPr>
              <w:t>Территориальный отдел Управления Роспотребнадзора по Самарской области в Сергиевском районе (по согласованию)</w:t>
            </w:r>
          </w:p>
          <w:p w:rsidR="002B0E0B" w:rsidRPr="002B0E0B" w:rsidRDefault="002B0E0B" w:rsidP="002B0E0B">
            <w:pPr>
              <w:pStyle w:val="affc"/>
              <w:jc w:val="center"/>
              <w:rPr>
                <w:sz w:val="12"/>
                <w:szCs w:val="12"/>
              </w:rPr>
            </w:pPr>
            <w:r w:rsidRPr="00C807C5">
              <w:rPr>
                <w:sz w:val="12"/>
                <w:szCs w:val="12"/>
                <w:shd w:val="clear" w:color="auto" w:fill="ECECEC"/>
              </w:rPr>
              <w:t>Организационное управление администрации муниципального района Сергиевский</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6.</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лабораторного контроля за качеством воды и песка на площадке пляжа оз. Банное с. Сергиевск</w:t>
            </w:r>
            <w:r w:rsidR="00C807C5">
              <w:rPr>
                <w:sz w:val="12"/>
                <w:szCs w:val="12"/>
              </w:rPr>
              <w:t>, оз. Липовое с.</w:t>
            </w:r>
            <w:r w:rsidRPr="002B0E0B">
              <w:rPr>
                <w:sz w:val="12"/>
                <w:szCs w:val="12"/>
              </w:rPr>
              <w:t>Елшанка;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С 1.07.2023 г.  по 1.08.2023г.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Глава  сельского поселения Сергиевск муниципального района Сергиевский (по согласованию)</w:t>
            </w:r>
          </w:p>
          <w:p w:rsidR="00C807C5" w:rsidRDefault="002B0E0B" w:rsidP="00C807C5">
            <w:pPr>
              <w:pStyle w:val="affc"/>
              <w:jc w:val="center"/>
              <w:rPr>
                <w:sz w:val="12"/>
                <w:szCs w:val="12"/>
              </w:rPr>
            </w:pPr>
            <w:r w:rsidRPr="002B0E0B">
              <w:rPr>
                <w:sz w:val="12"/>
                <w:szCs w:val="12"/>
              </w:rPr>
              <w:t>Глава</w:t>
            </w:r>
            <w:r w:rsidR="00C807C5">
              <w:rPr>
                <w:sz w:val="12"/>
                <w:szCs w:val="12"/>
              </w:rPr>
              <w:t xml:space="preserve"> </w:t>
            </w:r>
            <w:r w:rsidRPr="002B0E0B">
              <w:rPr>
                <w:sz w:val="12"/>
                <w:szCs w:val="12"/>
              </w:rPr>
              <w:t>сельского поселения Елшанка муниципального района Сергиевский (по согласованию);</w:t>
            </w:r>
          </w:p>
          <w:p w:rsidR="002B0E0B" w:rsidRPr="002B0E0B" w:rsidRDefault="002B0E0B" w:rsidP="00C807C5">
            <w:pPr>
              <w:pStyle w:val="affc"/>
              <w:jc w:val="center"/>
              <w:rPr>
                <w:sz w:val="12"/>
                <w:szCs w:val="12"/>
              </w:rPr>
            </w:pPr>
            <w:r w:rsidRPr="002B0E0B">
              <w:rPr>
                <w:sz w:val="12"/>
                <w:szCs w:val="12"/>
                <w:shd w:val="clear" w:color="auto" w:fill="ECECEC"/>
              </w:rPr>
              <w:t>Территориальный отдел Управления Роспотребнадзора по Самарской области в Сергиевском районе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7.</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Направление заявления на эксплуатацию площадки пляжа на оз. Банное  с. Сергиевск, оз. Липовое с. Елшанка в отделе Государственной инспекции по маломерным судам Главного управления МЧС России по Самарской области.</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1.07.2023 г.</w:t>
            </w:r>
          </w:p>
        </w:tc>
        <w:tc>
          <w:tcPr>
            <w:tcW w:w="2659" w:type="dxa"/>
            <w:shd w:val="clear" w:color="auto" w:fill="auto"/>
            <w:vAlign w:val="center"/>
          </w:tcPr>
          <w:p w:rsidR="00C807C5" w:rsidRDefault="002B0E0B" w:rsidP="002B0E0B">
            <w:pPr>
              <w:pStyle w:val="affc"/>
              <w:jc w:val="center"/>
              <w:rPr>
                <w:sz w:val="12"/>
                <w:szCs w:val="12"/>
              </w:rPr>
            </w:pPr>
            <w:r w:rsidRPr="002B0E0B">
              <w:rPr>
                <w:sz w:val="12"/>
                <w:szCs w:val="12"/>
              </w:rPr>
              <w:t xml:space="preserve">Отдел по делам ГО и ЧС Администрации  муниципального района Сергиевский, </w:t>
            </w:r>
          </w:p>
          <w:p w:rsidR="00C807C5" w:rsidRDefault="002B0E0B" w:rsidP="002B0E0B">
            <w:pPr>
              <w:pStyle w:val="affc"/>
              <w:jc w:val="center"/>
              <w:rPr>
                <w:sz w:val="12"/>
                <w:szCs w:val="12"/>
              </w:rPr>
            </w:pPr>
            <w:r w:rsidRPr="002B0E0B">
              <w:rPr>
                <w:sz w:val="12"/>
                <w:szCs w:val="12"/>
              </w:rPr>
              <w:t>Глава  сельского поселения Сергиевск муници</w:t>
            </w:r>
            <w:r w:rsidR="00C807C5">
              <w:rPr>
                <w:sz w:val="12"/>
                <w:szCs w:val="12"/>
              </w:rPr>
              <w:t xml:space="preserve">пального района Сергиевский (по </w:t>
            </w:r>
            <w:r w:rsidRPr="002B0E0B">
              <w:rPr>
                <w:sz w:val="12"/>
                <w:szCs w:val="12"/>
              </w:rPr>
              <w:t xml:space="preserve">согласованию) </w:t>
            </w:r>
          </w:p>
          <w:p w:rsidR="002B0E0B" w:rsidRPr="002B0E0B" w:rsidRDefault="002B0E0B" w:rsidP="00C807C5">
            <w:pPr>
              <w:pStyle w:val="affc"/>
              <w:jc w:val="center"/>
              <w:rPr>
                <w:sz w:val="12"/>
                <w:szCs w:val="12"/>
              </w:rPr>
            </w:pPr>
            <w:r w:rsidRPr="002B0E0B">
              <w:rPr>
                <w:sz w:val="12"/>
                <w:szCs w:val="12"/>
              </w:rPr>
              <w:t>Глава</w:t>
            </w:r>
            <w:r w:rsidR="00C807C5">
              <w:rPr>
                <w:sz w:val="12"/>
                <w:szCs w:val="12"/>
              </w:rPr>
              <w:t xml:space="preserve"> </w:t>
            </w:r>
            <w:r w:rsidRPr="002B0E0B">
              <w:rPr>
                <w:sz w:val="12"/>
                <w:szCs w:val="12"/>
              </w:rPr>
              <w:t>сельского поселения Елшанка муниципального района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8.</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Установка знаков безопасности вблизи площадки пляжа оз. Банное с. Сергиевск, оз. Липовое с. Елшанка.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1.07.2023 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Администрация  сельского поселения Сергиевск (по согласованию);</w:t>
            </w:r>
          </w:p>
          <w:p w:rsidR="002B0E0B" w:rsidRPr="002B0E0B" w:rsidRDefault="002B0E0B" w:rsidP="002B0E0B">
            <w:pPr>
              <w:pStyle w:val="affc"/>
              <w:jc w:val="center"/>
              <w:rPr>
                <w:sz w:val="12"/>
                <w:szCs w:val="12"/>
              </w:rPr>
            </w:pPr>
            <w:r w:rsidRPr="002B0E0B">
              <w:rPr>
                <w:sz w:val="12"/>
                <w:szCs w:val="12"/>
              </w:rPr>
              <w:t>Администрация сельского поселения Елшанка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9.</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Установка запретительных знаков в несанкционированных местах отдыха людей на водных объектах общего пользования на территории муниципального района Сергиевский.</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10.06.2023 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Главы сельских (городского) поселений муниципального района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10.</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взаимодействия с Самарской областной общественной организацией спасения на водах «ОСВОД» и Государственной инспекцией по маломерным судам Главного  управления МЧС России по Самарской области</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постоянно</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Отдел по делам ГО и ЧС Администрации  муниципального района Сергиевский</w:t>
            </w:r>
          </w:p>
          <w:p w:rsidR="002B0E0B" w:rsidRPr="002B0E0B" w:rsidRDefault="002B0E0B" w:rsidP="00C807C5">
            <w:pPr>
              <w:pStyle w:val="affc"/>
              <w:jc w:val="center"/>
              <w:rPr>
                <w:sz w:val="12"/>
                <w:szCs w:val="12"/>
              </w:rPr>
            </w:pPr>
            <w:r w:rsidRPr="002B0E0B">
              <w:rPr>
                <w:sz w:val="12"/>
                <w:szCs w:val="12"/>
              </w:rPr>
              <w:t>Главы сельских (городского) поселений муниципального района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11.</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Информирование населения о местах, специально оборудованных для организованного отдыха, правилах безопасности на воде, в местах отдыха вблизи водных объектов общего пользования.</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постоянно</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Отдел по делам ГО и ЧС Администрации  муниципального района Сергиевский</w:t>
            </w:r>
          </w:p>
          <w:p w:rsidR="002B0E0B" w:rsidRPr="002B0E0B" w:rsidRDefault="002B0E0B" w:rsidP="002B0E0B">
            <w:pPr>
              <w:pStyle w:val="affc"/>
              <w:jc w:val="center"/>
              <w:rPr>
                <w:sz w:val="12"/>
                <w:szCs w:val="12"/>
              </w:rPr>
            </w:pPr>
            <w:r w:rsidRPr="002B0E0B">
              <w:rPr>
                <w:sz w:val="12"/>
                <w:szCs w:val="12"/>
              </w:rPr>
              <w:t>Главы сельских (городского)  поселений</w:t>
            </w:r>
          </w:p>
          <w:p w:rsidR="002B0E0B" w:rsidRPr="002B0E0B" w:rsidRDefault="00C807C5" w:rsidP="002B0E0B">
            <w:pPr>
              <w:pStyle w:val="affc"/>
              <w:jc w:val="center"/>
              <w:rPr>
                <w:sz w:val="12"/>
                <w:szCs w:val="12"/>
              </w:rPr>
            </w:pPr>
            <w:r>
              <w:rPr>
                <w:sz w:val="12"/>
                <w:szCs w:val="12"/>
              </w:rPr>
              <w:t>муниципального райо</w:t>
            </w:r>
            <w:r w:rsidR="002B0E0B" w:rsidRPr="002B0E0B">
              <w:rPr>
                <w:sz w:val="12"/>
                <w:szCs w:val="12"/>
              </w:rPr>
              <w:t>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12.</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проведения разъяснительной работы среди учащихся по профилактике  несчастных случаев на воде.</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постоянно</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Северное управление МОиН Самарской области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13.</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учета и анализа несчастных случаев на водных объектах общего пользования</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постоянно</w:t>
            </w:r>
          </w:p>
        </w:tc>
        <w:tc>
          <w:tcPr>
            <w:tcW w:w="2659" w:type="dxa"/>
            <w:shd w:val="clear" w:color="auto" w:fill="auto"/>
            <w:vAlign w:val="center"/>
          </w:tcPr>
          <w:p w:rsidR="002B0E0B" w:rsidRPr="002B0E0B" w:rsidRDefault="002B0E0B" w:rsidP="00C807C5">
            <w:pPr>
              <w:pStyle w:val="affc"/>
              <w:jc w:val="center"/>
              <w:rPr>
                <w:sz w:val="12"/>
                <w:szCs w:val="12"/>
              </w:rPr>
            </w:pPr>
            <w:r w:rsidRPr="002B0E0B">
              <w:rPr>
                <w:sz w:val="12"/>
                <w:szCs w:val="12"/>
              </w:rPr>
              <w:t>Отдел по делам ГО и ЧС Администрации  муниципального района Сергиевский</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14.</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Проведение  заседания КЧС и ОПБ муниципального района Сергиевский по вопросу «О текущей ситуации и  мерах по обеспечению безопасности людей на водных объектах»</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1.08.2022 г.</w:t>
            </w:r>
          </w:p>
        </w:tc>
        <w:tc>
          <w:tcPr>
            <w:tcW w:w="2659" w:type="dxa"/>
            <w:shd w:val="clear" w:color="auto" w:fill="auto"/>
            <w:vAlign w:val="center"/>
          </w:tcPr>
          <w:p w:rsidR="002B0E0B" w:rsidRPr="002B0E0B" w:rsidRDefault="002B0E0B" w:rsidP="00C807C5">
            <w:pPr>
              <w:pStyle w:val="affc"/>
              <w:jc w:val="center"/>
              <w:rPr>
                <w:sz w:val="12"/>
                <w:szCs w:val="12"/>
              </w:rPr>
            </w:pPr>
            <w:r w:rsidRPr="002B0E0B">
              <w:rPr>
                <w:sz w:val="12"/>
                <w:szCs w:val="12"/>
              </w:rPr>
              <w:t>Отдел по делам ГО и ЧС Администрации  муниципального района Сергиевский</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15.</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Проведение совместных рейдов сотрудников  ОМВД России по Сергиевскому району, ДНД, общественности, вблизи площадки пляжа оз. Банное с. Сергиевск, оз. Липовое с. Елшанка  в выходные и праздничные дни.</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В течении купального сезона 2022 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Отдел МВД России по муниципальному району Сергиевский (по согласованию) , общественные формирования, ДНД</w:t>
            </w:r>
          </w:p>
        </w:tc>
      </w:tr>
    </w:tbl>
    <w:p w:rsidR="002B0E0B" w:rsidRDefault="002B0E0B" w:rsidP="002B0E0B">
      <w:pPr>
        <w:spacing w:after="0" w:line="240" w:lineRule="auto"/>
        <w:ind w:firstLine="284"/>
        <w:jc w:val="both"/>
        <w:rPr>
          <w:rFonts w:ascii="Times New Roman" w:hAnsi="Times New Roman" w:cs="Times New Roman"/>
          <w:sz w:val="12"/>
          <w:szCs w:val="12"/>
        </w:rPr>
      </w:pP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Приложение №2  </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к постановлению администрации </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муниципального района Сергиевский</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№485 от «15» мая 2023г</w:t>
      </w:r>
    </w:p>
    <w:p w:rsidR="00C807C5" w:rsidRDefault="00C807C5" w:rsidP="00C807C5">
      <w:pPr>
        <w:spacing w:after="0" w:line="240" w:lineRule="auto"/>
        <w:ind w:firstLine="284"/>
        <w:jc w:val="center"/>
        <w:rPr>
          <w:rFonts w:ascii="Times New Roman" w:hAnsi="Times New Roman" w:cs="Times New Roman"/>
          <w:sz w:val="12"/>
          <w:szCs w:val="12"/>
        </w:rPr>
      </w:pPr>
      <w:r w:rsidRPr="00C807C5">
        <w:rPr>
          <w:rFonts w:ascii="Times New Roman" w:hAnsi="Times New Roman" w:cs="Times New Roman"/>
          <w:sz w:val="12"/>
          <w:szCs w:val="12"/>
        </w:rPr>
        <w:t>Перечень мест организационного отдыха населения на водных объектах общего пользования на территории муниципального района Сергиевский</w:t>
      </w:r>
    </w:p>
    <w:tbl>
      <w:tblPr>
        <w:tblStyle w:val="aff7"/>
        <w:tblW w:w="5000" w:type="pct"/>
        <w:tblLook w:val="04A0" w:firstRow="1" w:lastRow="0" w:firstColumn="1" w:lastColumn="0" w:noHBand="0" w:noVBand="1"/>
      </w:tblPr>
      <w:tblGrid>
        <w:gridCol w:w="861"/>
        <w:gridCol w:w="6868"/>
      </w:tblGrid>
      <w:tr w:rsidR="00C807C5" w:rsidRPr="00C807C5" w:rsidTr="00C807C5">
        <w:tc>
          <w:tcPr>
            <w:tcW w:w="557" w:type="pct"/>
            <w:vAlign w:val="center"/>
          </w:tcPr>
          <w:p w:rsidR="00C807C5" w:rsidRPr="00C807C5" w:rsidRDefault="00C807C5" w:rsidP="00C807C5">
            <w:pPr>
              <w:pStyle w:val="affc"/>
              <w:jc w:val="center"/>
              <w:rPr>
                <w:sz w:val="12"/>
                <w:szCs w:val="12"/>
              </w:rPr>
            </w:pPr>
            <w:r w:rsidRPr="00C807C5">
              <w:rPr>
                <w:sz w:val="12"/>
                <w:szCs w:val="12"/>
              </w:rPr>
              <w:t>№п/п</w:t>
            </w:r>
          </w:p>
        </w:tc>
        <w:tc>
          <w:tcPr>
            <w:tcW w:w="4443" w:type="pct"/>
            <w:vAlign w:val="center"/>
          </w:tcPr>
          <w:p w:rsidR="00C807C5" w:rsidRPr="00C807C5" w:rsidRDefault="00C807C5" w:rsidP="00C807C5">
            <w:pPr>
              <w:pStyle w:val="affc"/>
              <w:jc w:val="center"/>
              <w:rPr>
                <w:sz w:val="12"/>
                <w:szCs w:val="12"/>
              </w:rPr>
            </w:pPr>
            <w:r w:rsidRPr="00C807C5">
              <w:rPr>
                <w:sz w:val="12"/>
                <w:szCs w:val="12"/>
              </w:rPr>
              <w:t>Место организационного отдыха населения на водных объектах общего пользования</w:t>
            </w:r>
          </w:p>
        </w:tc>
      </w:tr>
      <w:tr w:rsidR="00C807C5" w:rsidRPr="00C807C5" w:rsidTr="00C807C5">
        <w:tc>
          <w:tcPr>
            <w:tcW w:w="557" w:type="pct"/>
            <w:vAlign w:val="center"/>
          </w:tcPr>
          <w:p w:rsidR="00C807C5" w:rsidRPr="00C807C5" w:rsidRDefault="00C807C5" w:rsidP="00C807C5">
            <w:pPr>
              <w:pStyle w:val="affc"/>
              <w:jc w:val="center"/>
              <w:rPr>
                <w:sz w:val="12"/>
                <w:szCs w:val="12"/>
              </w:rPr>
            </w:pPr>
            <w:r w:rsidRPr="00C807C5">
              <w:rPr>
                <w:sz w:val="12"/>
                <w:szCs w:val="12"/>
              </w:rPr>
              <w:t>1.</w:t>
            </w:r>
          </w:p>
        </w:tc>
        <w:tc>
          <w:tcPr>
            <w:tcW w:w="4443" w:type="pct"/>
            <w:vAlign w:val="center"/>
          </w:tcPr>
          <w:p w:rsidR="00C807C5" w:rsidRPr="00C807C5" w:rsidRDefault="00C807C5" w:rsidP="00C807C5">
            <w:pPr>
              <w:pStyle w:val="affc"/>
              <w:jc w:val="center"/>
              <w:rPr>
                <w:sz w:val="12"/>
                <w:szCs w:val="12"/>
              </w:rPr>
            </w:pPr>
            <w:r w:rsidRPr="00C807C5">
              <w:rPr>
                <w:sz w:val="12"/>
                <w:szCs w:val="12"/>
              </w:rPr>
              <w:t>Площадка пляжа оз. Банное с. Сергиевск сельского поселения Сергиевск муниципального района Сергиевский</w:t>
            </w:r>
          </w:p>
        </w:tc>
      </w:tr>
      <w:tr w:rsidR="00C807C5" w:rsidRPr="00C807C5" w:rsidTr="00C807C5">
        <w:tc>
          <w:tcPr>
            <w:tcW w:w="557" w:type="pct"/>
            <w:vAlign w:val="center"/>
          </w:tcPr>
          <w:p w:rsidR="00C807C5" w:rsidRPr="00C807C5" w:rsidRDefault="00C807C5" w:rsidP="00C807C5">
            <w:pPr>
              <w:pStyle w:val="affc"/>
              <w:jc w:val="center"/>
              <w:rPr>
                <w:sz w:val="12"/>
                <w:szCs w:val="12"/>
              </w:rPr>
            </w:pPr>
            <w:r w:rsidRPr="00C807C5">
              <w:rPr>
                <w:sz w:val="12"/>
                <w:szCs w:val="12"/>
              </w:rPr>
              <w:t>2.</w:t>
            </w:r>
          </w:p>
        </w:tc>
        <w:tc>
          <w:tcPr>
            <w:tcW w:w="4443" w:type="pct"/>
            <w:vAlign w:val="center"/>
          </w:tcPr>
          <w:p w:rsidR="00C807C5" w:rsidRPr="00C807C5" w:rsidRDefault="00C807C5" w:rsidP="00C807C5">
            <w:pPr>
              <w:pStyle w:val="affc"/>
              <w:jc w:val="center"/>
              <w:rPr>
                <w:sz w:val="12"/>
                <w:szCs w:val="12"/>
              </w:rPr>
            </w:pPr>
            <w:r w:rsidRPr="00C807C5">
              <w:rPr>
                <w:sz w:val="12"/>
                <w:szCs w:val="12"/>
              </w:rPr>
              <w:t>Площадка пляжа оз. Липовое с. Елшанка сельского поселения Елшанка муниципального района Сергиевский</w:t>
            </w:r>
          </w:p>
        </w:tc>
      </w:tr>
    </w:tbl>
    <w:p w:rsidR="00C807C5" w:rsidRDefault="00C807C5" w:rsidP="00C807C5">
      <w:pPr>
        <w:spacing w:after="0" w:line="240" w:lineRule="auto"/>
        <w:ind w:firstLine="284"/>
        <w:jc w:val="center"/>
        <w:rPr>
          <w:rFonts w:ascii="Times New Roman" w:hAnsi="Times New Roman" w:cs="Times New Roman"/>
          <w:sz w:val="12"/>
          <w:szCs w:val="12"/>
        </w:rPr>
      </w:pP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                     Приложение №3</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к постановлению администрации </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муниципального района Сергиевский</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№485 от «15» мая 2023г</w:t>
      </w:r>
    </w:p>
    <w:p w:rsidR="00C807C5" w:rsidRDefault="00C807C5" w:rsidP="00C807C5">
      <w:pPr>
        <w:spacing w:after="0" w:line="240" w:lineRule="auto"/>
        <w:ind w:firstLine="284"/>
        <w:jc w:val="center"/>
        <w:rPr>
          <w:rFonts w:ascii="Times New Roman" w:hAnsi="Times New Roman" w:cs="Times New Roman"/>
          <w:sz w:val="12"/>
          <w:szCs w:val="12"/>
        </w:rPr>
      </w:pPr>
      <w:r w:rsidRPr="00C807C5">
        <w:rPr>
          <w:rFonts w:ascii="Times New Roman" w:hAnsi="Times New Roman" w:cs="Times New Roman"/>
          <w:sz w:val="12"/>
          <w:szCs w:val="12"/>
        </w:rPr>
        <w:lastRenderedPageBreak/>
        <w:t>Перечень потребности в оборудовании спасательных постов на водных объектах общего пользования на территории муниципального района Сергиевский</w:t>
      </w:r>
    </w:p>
    <w:tbl>
      <w:tblPr>
        <w:tblStyle w:val="aff7"/>
        <w:tblW w:w="0" w:type="auto"/>
        <w:tblLayout w:type="fixed"/>
        <w:tblLook w:val="04A0" w:firstRow="1" w:lastRow="0" w:firstColumn="1" w:lastColumn="0" w:noHBand="0" w:noVBand="1"/>
      </w:tblPr>
      <w:tblGrid>
        <w:gridCol w:w="392"/>
        <w:gridCol w:w="4394"/>
        <w:gridCol w:w="992"/>
        <w:gridCol w:w="1951"/>
      </w:tblGrid>
      <w:tr w:rsidR="00C807C5" w:rsidRPr="00C807C5" w:rsidTr="00C807C5">
        <w:tc>
          <w:tcPr>
            <w:tcW w:w="392" w:type="dxa"/>
            <w:vAlign w:val="center"/>
          </w:tcPr>
          <w:p w:rsidR="00C807C5" w:rsidRPr="00C807C5" w:rsidRDefault="00C807C5" w:rsidP="00C807C5">
            <w:pPr>
              <w:pStyle w:val="affc"/>
              <w:jc w:val="center"/>
              <w:rPr>
                <w:sz w:val="12"/>
                <w:szCs w:val="12"/>
              </w:rPr>
            </w:pPr>
            <w:r w:rsidRPr="00C807C5">
              <w:rPr>
                <w:sz w:val="12"/>
                <w:szCs w:val="12"/>
              </w:rPr>
              <w:t>№п/п</w:t>
            </w:r>
          </w:p>
        </w:tc>
        <w:tc>
          <w:tcPr>
            <w:tcW w:w="4394" w:type="dxa"/>
            <w:vAlign w:val="center"/>
          </w:tcPr>
          <w:p w:rsidR="00C807C5" w:rsidRPr="00C807C5" w:rsidRDefault="00C807C5" w:rsidP="00C807C5">
            <w:pPr>
              <w:pStyle w:val="affc"/>
              <w:jc w:val="center"/>
              <w:rPr>
                <w:sz w:val="12"/>
                <w:szCs w:val="12"/>
              </w:rPr>
            </w:pPr>
            <w:r w:rsidRPr="00C807C5">
              <w:rPr>
                <w:sz w:val="12"/>
                <w:szCs w:val="12"/>
              </w:rPr>
              <w:t>Место организационного отдыха населения на водных объектах общего пользования</w:t>
            </w:r>
          </w:p>
        </w:tc>
        <w:tc>
          <w:tcPr>
            <w:tcW w:w="992" w:type="dxa"/>
            <w:vAlign w:val="center"/>
          </w:tcPr>
          <w:p w:rsidR="00C807C5" w:rsidRPr="00C807C5" w:rsidRDefault="00C807C5" w:rsidP="00C807C5">
            <w:pPr>
              <w:pStyle w:val="affc"/>
              <w:jc w:val="center"/>
              <w:rPr>
                <w:sz w:val="12"/>
                <w:szCs w:val="12"/>
              </w:rPr>
            </w:pPr>
            <w:r w:rsidRPr="00C807C5">
              <w:rPr>
                <w:sz w:val="12"/>
                <w:szCs w:val="12"/>
              </w:rPr>
              <w:t>Спасательный пост</w:t>
            </w:r>
          </w:p>
        </w:tc>
        <w:tc>
          <w:tcPr>
            <w:tcW w:w="1951" w:type="dxa"/>
            <w:vAlign w:val="center"/>
          </w:tcPr>
          <w:p w:rsidR="00C807C5" w:rsidRPr="00C807C5" w:rsidRDefault="00C807C5" w:rsidP="00C807C5">
            <w:pPr>
              <w:pStyle w:val="affc"/>
              <w:jc w:val="center"/>
              <w:rPr>
                <w:sz w:val="12"/>
                <w:szCs w:val="12"/>
              </w:rPr>
            </w:pPr>
            <w:r w:rsidRPr="00C807C5">
              <w:rPr>
                <w:sz w:val="12"/>
                <w:szCs w:val="12"/>
              </w:rPr>
              <w:t>Состав спасательного поста (одна смена)</w:t>
            </w:r>
          </w:p>
        </w:tc>
      </w:tr>
      <w:tr w:rsidR="00C807C5" w:rsidRPr="00C807C5" w:rsidTr="00C807C5">
        <w:tc>
          <w:tcPr>
            <w:tcW w:w="392" w:type="dxa"/>
            <w:vAlign w:val="center"/>
          </w:tcPr>
          <w:p w:rsidR="00C807C5" w:rsidRPr="00C807C5" w:rsidRDefault="00C807C5" w:rsidP="00C807C5">
            <w:pPr>
              <w:pStyle w:val="affc"/>
              <w:jc w:val="center"/>
              <w:rPr>
                <w:sz w:val="12"/>
                <w:szCs w:val="12"/>
              </w:rPr>
            </w:pPr>
            <w:r w:rsidRPr="00C807C5">
              <w:rPr>
                <w:sz w:val="12"/>
                <w:szCs w:val="12"/>
              </w:rPr>
              <w:t>1.</w:t>
            </w:r>
          </w:p>
        </w:tc>
        <w:tc>
          <w:tcPr>
            <w:tcW w:w="4394" w:type="dxa"/>
            <w:vAlign w:val="center"/>
          </w:tcPr>
          <w:p w:rsidR="00C807C5" w:rsidRPr="00C807C5" w:rsidRDefault="00C807C5" w:rsidP="00C807C5">
            <w:pPr>
              <w:pStyle w:val="affc"/>
              <w:jc w:val="center"/>
              <w:rPr>
                <w:sz w:val="12"/>
                <w:szCs w:val="12"/>
              </w:rPr>
            </w:pPr>
            <w:r w:rsidRPr="00C807C5">
              <w:rPr>
                <w:sz w:val="12"/>
                <w:szCs w:val="12"/>
              </w:rPr>
              <w:t>Площадка пляжа оз. Банное с. Сергиевск сельского поселения Сергиевск муниципального района Сергиевский</w:t>
            </w:r>
          </w:p>
        </w:tc>
        <w:tc>
          <w:tcPr>
            <w:tcW w:w="992" w:type="dxa"/>
            <w:vAlign w:val="center"/>
          </w:tcPr>
          <w:p w:rsidR="00C807C5" w:rsidRPr="00C807C5" w:rsidRDefault="00C807C5" w:rsidP="00C807C5">
            <w:pPr>
              <w:pStyle w:val="affc"/>
              <w:jc w:val="center"/>
              <w:rPr>
                <w:sz w:val="12"/>
                <w:szCs w:val="12"/>
              </w:rPr>
            </w:pPr>
            <w:r w:rsidRPr="00C807C5">
              <w:rPr>
                <w:sz w:val="12"/>
                <w:szCs w:val="12"/>
              </w:rPr>
              <w:t>№1</w:t>
            </w:r>
          </w:p>
        </w:tc>
        <w:tc>
          <w:tcPr>
            <w:tcW w:w="1951" w:type="dxa"/>
            <w:vAlign w:val="center"/>
          </w:tcPr>
          <w:p w:rsidR="00C807C5" w:rsidRPr="00C807C5" w:rsidRDefault="00C807C5" w:rsidP="00C807C5">
            <w:pPr>
              <w:pStyle w:val="affc"/>
              <w:jc w:val="center"/>
              <w:rPr>
                <w:sz w:val="12"/>
                <w:szCs w:val="12"/>
              </w:rPr>
            </w:pPr>
            <w:r w:rsidRPr="00C807C5">
              <w:rPr>
                <w:sz w:val="12"/>
                <w:szCs w:val="12"/>
              </w:rPr>
              <w:t>Матрос-спасатель -3 чел.</w:t>
            </w:r>
          </w:p>
        </w:tc>
      </w:tr>
      <w:tr w:rsidR="00C807C5" w:rsidRPr="00C807C5" w:rsidTr="00C807C5">
        <w:tc>
          <w:tcPr>
            <w:tcW w:w="392" w:type="dxa"/>
            <w:vAlign w:val="center"/>
          </w:tcPr>
          <w:p w:rsidR="00C807C5" w:rsidRPr="00C807C5" w:rsidRDefault="00C807C5" w:rsidP="00C807C5">
            <w:pPr>
              <w:pStyle w:val="affc"/>
              <w:jc w:val="center"/>
              <w:rPr>
                <w:sz w:val="12"/>
                <w:szCs w:val="12"/>
              </w:rPr>
            </w:pPr>
            <w:r w:rsidRPr="00C807C5">
              <w:rPr>
                <w:sz w:val="12"/>
                <w:szCs w:val="12"/>
              </w:rPr>
              <w:t>2.</w:t>
            </w:r>
          </w:p>
        </w:tc>
        <w:tc>
          <w:tcPr>
            <w:tcW w:w="4394" w:type="dxa"/>
            <w:vAlign w:val="center"/>
          </w:tcPr>
          <w:p w:rsidR="00C807C5" w:rsidRPr="00C807C5" w:rsidRDefault="00C807C5" w:rsidP="00C807C5">
            <w:pPr>
              <w:pStyle w:val="affc"/>
              <w:jc w:val="center"/>
              <w:rPr>
                <w:sz w:val="12"/>
                <w:szCs w:val="12"/>
              </w:rPr>
            </w:pPr>
            <w:r w:rsidRPr="00C807C5">
              <w:rPr>
                <w:sz w:val="12"/>
                <w:szCs w:val="12"/>
              </w:rPr>
              <w:t>Площадка пляжа оз. Липовое с. Елшанка сельского поселения Сергиевск муниципального района Сергиевский</w:t>
            </w:r>
          </w:p>
        </w:tc>
        <w:tc>
          <w:tcPr>
            <w:tcW w:w="992" w:type="dxa"/>
            <w:vAlign w:val="center"/>
          </w:tcPr>
          <w:p w:rsidR="00C807C5" w:rsidRPr="00C807C5" w:rsidRDefault="00C807C5" w:rsidP="00C807C5">
            <w:pPr>
              <w:pStyle w:val="affc"/>
              <w:jc w:val="center"/>
              <w:rPr>
                <w:sz w:val="12"/>
                <w:szCs w:val="12"/>
              </w:rPr>
            </w:pPr>
            <w:r w:rsidRPr="00C807C5">
              <w:rPr>
                <w:sz w:val="12"/>
                <w:szCs w:val="12"/>
              </w:rPr>
              <w:t>№1</w:t>
            </w:r>
          </w:p>
        </w:tc>
        <w:tc>
          <w:tcPr>
            <w:tcW w:w="1951" w:type="dxa"/>
            <w:vAlign w:val="center"/>
          </w:tcPr>
          <w:p w:rsidR="00C807C5" w:rsidRPr="00C807C5" w:rsidRDefault="00C807C5" w:rsidP="00C807C5">
            <w:pPr>
              <w:pStyle w:val="affc"/>
              <w:jc w:val="center"/>
              <w:rPr>
                <w:sz w:val="12"/>
                <w:szCs w:val="12"/>
              </w:rPr>
            </w:pPr>
            <w:r w:rsidRPr="00C807C5">
              <w:rPr>
                <w:sz w:val="12"/>
                <w:szCs w:val="12"/>
              </w:rPr>
              <w:t>Матрос-спасатель -3 чел.</w:t>
            </w:r>
          </w:p>
        </w:tc>
      </w:tr>
    </w:tbl>
    <w:p w:rsidR="00C807C5" w:rsidRDefault="00C807C5" w:rsidP="00C807C5">
      <w:pPr>
        <w:spacing w:after="0" w:line="240" w:lineRule="auto"/>
        <w:ind w:firstLine="284"/>
        <w:jc w:val="center"/>
        <w:rPr>
          <w:rFonts w:ascii="Times New Roman" w:hAnsi="Times New Roman" w:cs="Times New Roman"/>
          <w:sz w:val="12"/>
          <w:szCs w:val="12"/>
        </w:rPr>
      </w:pP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    Приложение №4</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к постановлению администрации </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муниципального района Сергиевский</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№485 от «15» мая 2023г</w:t>
      </w:r>
    </w:p>
    <w:p w:rsidR="00C807C5" w:rsidRDefault="00C807C5" w:rsidP="00C807C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План </w:t>
      </w:r>
      <w:r w:rsidRPr="00C807C5">
        <w:rPr>
          <w:rFonts w:ascii="Times New Roman" w:hAnsi="Times New Roman" w:cs="Times New Roman"/>
          <w:sz w:val="12"/>
          <w:szCs w:val="12"/>
        </w:rPr>
        <w:t>проведения проверок выполнения мероприятий по обеспечению безопасности людей на водных объектах общего пользования на территории муниципального района Сергиевский.</w:t>
      </w:r>
    </w:p>
    <w:tbl>
      <w:tblPr>
        <w:tblStyle w:val="aff7"/>
        <w:tblW w:w="5000" w:type="pct"/>
        <w:tblLook w:val="04A0" w:firstRow="1" w:lastRow="0" w:firstColumn="1" w:lastColumn="0" w:noHBand="0" w:noVBand="1"/>
      </w:tblPr>
      <w:tblGrid>
        <w:gridCol w:w="533"/>
        <w:gridCol w:w="3970"/>
        <w:gridCol w:w="802"/>
        <w:gridCol w:w="756"/>
        <w:gridCol w:w="804"/>
        <w:gridCol w:w="864"/>
      </w:tblGrid>
      <w:tr w:rsidR="00C807C5" w:rsidRPr="00C807C5" w:rsidTr="00C807C5">
        <w:tc>
          <w:tcPr>
            <w:tcW w:w="345" w:type="pct"/>
            <w:vAlign w:val="center"/>
          </w:tcPr>
          <w:p w:rsidR="00C807C5" w:rsidRPr="00C807C5" w:rsidRDefault="00C807C5" w:rsidP="00C807C5">
            <w:pPr>
              <w:pStyle w:val="affc"/>
              <w:jc w:val="center"/>
              <w:rPr>
                <w:sz w:val="12"/>
                <w:szCs w:val="12"/>
              </w:rPr>
            </w:pPr>
            <w:r w:rsidRPr="00C807C5">
              <w:rPr>
                <w:sz w:val="12"/>
                <w:szCs w:val="12"/>
              </w:rPr>
              <w:t>№п/п</w:t>
            </w:r>
          </w:p>
        </w:tc>
        <w:tc>
          <w:tcPr>
            <w:tcW w:w="2568" w:type="pct"/>
            <w:vAlign w:val="center"/>
          </w:tcPr>
          <w:p w:rsidR="00C807C5" w:rsidRPr="00C807C5" w:rsidRDefault="00C807C5" w:rsidP="00C807C5">
            <w:pPr>
              <w:pStyle w:val="affc"/>
              <w:jc w:val="center"/>
              <w:rPr>
                <w:sz w:val="12"/>
                <w:szCs w:val="12"/>
              </w:rPr>
            </w:pPr>
            <w:r w:rsidRPr="00C807C5">
              <w:rPr>
                <w:sz w:val="12"/>
                <w:szCs w:val="12"/>
              </w:rPr>
              <w:t>Объект проверки</w:t>
            </w:r>
          </w:p>
        </w:tc>
        <w:tc>
          <w:tcPr>
            <w:tcW w:w="2087" w:type="pct"/>
            <w:gridSpan w:val="4"/>
            <w:vAlign w:val="center"/>
          </w:tcPr>
          <w:p w:rsidR="00C807C5" w:rsidRPr="00C807C5" w:rsidRDefault="00C807C5" w:rsidP="00C807C5">
            <w:pPr>
              <w:pStyle w:val="affc"/>
              <w:jc w:val="center"/>
              <w:rPr>
                <w:sz w:val="12"/>
                <w:szCs w:val="12"/>
              </w:rPr>
            </w:pPr>
            <w:r w:rsidRPr="00C807C5">
              <w:rPr>
                <w:sz w:val="12"/>
                <w:szCs w:val="12"/>
              </w:rPr>
              <w:t>Даты проверок</w:t>
            </w:r>
          </w:p>
        </w:tc>
      </w:tr>
      <w:tr w:rsidR="00C807C5" w:rsidRPr="00C807C5" w:rsidTr="00C807C5">
        <w:tc>
          <w:tcPr>
            <w:tcW w:w="345" w:type="pct"/>
            <w:vAlign w:val="center"/>
          </w:tcPr>
          <w:p w:rsidR="00C807C5" w:rsidRPr="00C807C5" w:rsidRDefault="00C807C5" w:rsidP="00C807C5">
            <w:pPr>
              <w:pStyle w:val="affc"/>
              <w:jc w:val="center"/>
              <w:rPr>
                <w:sz w:val="12"/>
                <w:szCs w:val="12"/>
              </w:rPr>
            </w:pPr>
            <w:r w:rsidRPr="00C807C5">
              <w:rPr>
                <w:sz w:val="12"/>
                <w:szCs w:val="12"/>
              </w:rPr>
              <w:t>1.</w:t>
            </w:r>
          </w:p>
        </w:tc>
        <w:tc>
          <w:tcPr>
            <w:tcW w:w="2568" w:type="pct"/>
            <w:vAlign w:val="center"/>
          </w:tcPr>
          <w:p w:rsidR="00C807C5" w:rsidRPr="00C807C5" w:rsidRDefault="00C807C5" w:rsidP="00C807C5">
            <w:pPr>
              <w:pStyle w:val="affc"/>
              <w:jc w:val="center"/>
              <w:rPr>
                <w:sz w:val="12"/>
                <w:szCs w:val="12"/>
              </w:rPr>
            </w:pPr>
            <w:r w:rsidRPr="00C807C5">
              <w:rPr>
                <w:sz w:val="12"/>
                <w:szCs w:val="12"/>
              </w:rPr>
              <w:t>Площадка пляжа оз. Банное с. Сергиевск сельского поселения Сергиевск муниципального района Сергиевский</w:t>
            </w:r>
          </w:p>
        </w:tc>
        <w:tc>
          <w:tcPr>
            <w:tcW w:w="519" w:type="pct"/>
            <w:vAlign w:val="center"/>
          </w:tcPr>
          <w:p w:rsidR="00C807C5" w:rsidRPr="00C807C5" w:rsidRDefault="00C807C5" w:rsidP="00C807C5">
            <w:pPr>
              <w:pStyle w:val="affc"/>
              <w:jc w:val="center"/>
              <w:rPr>
                <w:sz w:val="12"/>
                <w:szCs w:val="12"/>
              </w:rPr>
            </w:pPr>
            <w:r w:rsidRPr="00C807C5">
              <w:rPr>
                <w:sz w:val="12"/>
                <w:szCs w:val="12"/>
              </w:rPr>
              <w:t>05.07.2023</w:t>
            </w:r>
          </w:p>
        </w:tc>
        <w:tc>
          <w:tcPr>
            <w:tcW w:w="489" w:type="pct"/>
            <w:vAlign w:val="center"/>
          </w:tcPr>
          <w:p w:rsidR="00C807C5" w:rsidRPr="00C807C5" w:rsidRDefault="00C807C5" w:rsidP="00C807C5">
            <w:pPr>
              <w:pStyle w:val="affc"/>
              <w:jc w:val="center"/>
              <w:rPr>
                <w:sz w:val="12"/>
                <w:szCs w:val="12"/>
              </w:rPr>
            </w:pPr>
            <w:r w:rsidRPr="00C807C5">
              <w:rPr>
                <w:sz w:val="12"/>
                <w:szCs w:val="12"/>
              </w:rPr>
              <w:t>20.07.2023</w:t>
            </w:r>
          </w:p>
        </w:tc>
        <w:tc>
          <w:tcPr>
            <w:tcW w:w="520" w:type="pct"/>
            <w:vAlign w:val="center"/>
          </w:tcPr>
          <w:p w:rsidR="00C807C5" w:rsidRPr="00C807C5" w:rsidRDefault="00C807C5" w:rsidP="00C807C5">
            <w:pPr>
              <w:pStyle w:val="affc"/>
              <w:jc w:val="center"/>
              <w:rPr>
                <w:sz w:val="12"/>
                <w:szCs w:val="12"/>
              </w:rPr>
            </w:pPr>
            <w:r w:rsidRPr="00C807C5">
              <w:rPr>
                <w:sz w:val="12"/>
                <w:szCs w:val="12"/>
              </w:rPr>
              <w:t>10.08.2023</w:t>
            </w:r>
          </w:p>
        </w:tc>
        <w:tc>
          <w:tcPr>
            <w:tcW w:w="559" w:type="pct"/>
            <w:vAlign w:val="center"/>
          </w:tcPr>
          <w:p w:rsidR="00C807C5" w:rsidRPr="00C807C5" w:rsidRDefault="00C807C5" w:rsidP="00C807C5">
            <w:pPr>
              <w:pStyle w:val="affc"/>
              <w:jc w:val="center"/>
              <w:rPr>
                <w:sz w:val="12"/>
                <w:szCs w:val="12"/>
              </w:rPr>
            </w:pPr>
            <w:r w:rsidRPr="00C807C5">
              <w:rPr>
                <w:sz w:val="12"/>
                <w:szCs w:val="12"/>
              </w:rPr>
              <w:t>25.09.2023</w:t>
            </w:r>
          </w:p>
        </w:tc>
      </w:tr>
      <w:tr w:rsidR="00C807C5" w:rsidRPr="00C807C5" w:rsidTr="00C807C5">
        <w:tc>
          <w:tcPr>
            <w:tcW w:w="345" w:type="pct"/>
            <w:vAlign w:val="center"/>
          </w:tcPr>
          <w:p w:rsidR="00C807C5" w:rsidRPr="00C807C5" w:rsidRDefault="00C807C5" w:rsidP="00C807C5">
            <w:pPr>
              <w:pStyle w:val="affc"/>
              <w:jc w:val="center"/>
              <w:rPr>
                <w:sz w:val="12"/>
                <w:szCs w:val="12"/>
              </w:rPr>
            </w:pPr>
            <w:r w:rsidRPr="00C807C5">
              <w:rPr>
                <w:sz w:val="12"/>
                <w:szCs w:val="12"/>
              </w:rPr>
              <w:t>2.</w:t>
            </w:r>
          </w:p>
        </w:tc>
        <w:tc>
          <w:tcPr>
            <w:tcW w:w="2568" w:type="pct"/>
            <w:vAlign w:val="center"/>
          </w:tcPr>
          <w:p w:rsidR="00C807C5" w:rsidRPr="00C807C5" w:rsidRDefault="00C807C5" w:rsidP="00C807C5">
            <w:pPr>
              <w:pStyle w:val="affc"/>
              <w:jc w:val="center"/>
              <w:rPr>
                <w:sz w:val="12"/>
                <w:szCs w:val="12"/>
              </w:rPr>
            </w:pPr>
            <w:r w:rsidRPr="00C807C5">
              <w:rPr>
                <w:sz w:val="12"/>
                <w:szCs w:val="12"/>
              </w:rPr>
              <w:t>Площадка пляжа оз. Липовое с. Елшанка сельского поселения Елшанка муниципального района Сергиевский</w:t>
            </w:r>
          </w:p>
        </w:tc>
        <w:tc>
          <w:tcPr>
            <w:tcW w:w="519" w:type="pct"/>
            <w:vAlign w:val="center"/>
          </w:tcPr>
          <w:p w:rsidR="00C807C5" w:rsidRPr="00C807C5" w:rsidRDefault="00C807C5" w:rsidP="00C807C5">
            <w:pPr>
              <w:pStyle w:val="affc"/>
              <w:jc w:val="center"/>
              <w:rPr>
                <w:sz w:val="12"/>
                <w:szCs w:val="12"/>
              </w:rPr>
            </w:pPr>
            <w:r w:rsidRPr="00C807C5">
              <w:rPr>
                <w:sz w:val="12"/>
                <w:szCs w:val="12"/>
              </w:rPr>
              <w:t>05.07.2023</w:t>
            </w:r>
          </w:p>
        </w:tc>
        <w:tc>
          <w:tcPr>
            <w:tcW w:w="489" w:type="pct"/>
            <w:vAlign w:val="center"/>
          </w:tcPr>
          <w:p w:rsidR="00C807C5" w:rsidRPr="00C807C5" w:rsidRDefault="00C807C5" w:rsidP="00C807C5">
            <w:pPr>
              <w:pStyle w:val="affc"/>
              <w:jc w:val="center"/>
              <w:rPr>
                <w:sz w:val="12"/>
                <w:szCs w:val="12"/>
              </w:rPr>
            </w:pPr>
            <w:r w:rsidRPr="00C807C5">
              <w:rPr>
                <w:sz w:val="12"/>
                <w:szCs w:val="12"/>
              </w:rPr>
              <w:t>20.07.2023</w:t>
            </w:r>
          </w:p>
        </w:tc>
        <w:tc>
          <w:tcPr>
            <w:tcW w:w="520" w:type="pct"/>
            <w:vAlign w:val="center"/>
          </w:tcPr>
          <w:p w:rsidR="00C807C5" w:rsidRPr="00C807C5" w:rsidRDefault="00C807C5" w:rsidP="00C807C5">
            <w:pPr>
              <w:pStyle w:val="affc"/>
              <w:jc w:val="center"/>
              <w:rPr>
                <w:sz w:val="12"/>
                <w:szCs w:val="12"/>
              </w:rPr>
            </w:pPr>
            <w:r w:rsidRPr="00C807C5">
              <w:rPr>
                <w:sz w:val="12"/>
                <w:szCs w:val="12"/>
              </w:rPr>
              <w:t>10.08.2023</w:t>
            </w:r>
          </w:p>
        </w:tc>
        <w:tc>
          <w:tcPr>
            <w:tcW w:w="559" w:type="pct"/>
            <w:vAlign w:val="center"/>
          </w:tcPr>
          <w:p w:rsidR="00C807C5" w:rsidRPr="00C807C5" w:rsidRDefault="00C807C5" w:rsidP="00C807C5">
            <w:pPr>
              <w:pStyle w:val="affc"/>
              <w:jc w:val="center"/>
              <w:rPr>
                <w:sz w:val="12"/>
                <w:szCs w:val="12"/>
              </w:rPr>
            </w:pPr>
            <w:r w:rsidRPr="00C807C5">
              <w:rPr>
                <w:sz w:val="12"/>
                <w:szCs w:val="12"/>
              </w:rPr>
              <w:t>25.09.2023</w:t>
            </w:r>
          </w:p>
        </w:tc>
      </w:tr>
    </w:tbl>
    <w:p w:rsidR="00C807C5" w:rsidRDefault="00C807C5" w:rsidP="00C807C5">
      <w:pPr>
        <w:spacing w:after="0" w:line="240" w:lineRule="auto"/>
        <w:ind w:firstLine="284"/>
        <w:jc w:val="center"/>
        <w:rPr>
          <w:rFonts w:ascii="Times New Roman" w:hAnsi="Times New Roman" w:cs="Times New Roman"/>
          <w:sz w:val="12"/>
          <w:szCs w:val="12"/>
        </w:rPr>
      </w:pP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                     Приложение №5</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к постановлению администрации </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муниципального района Сергиевский</w:t>
      </w:r>
    </w:p>
    <w:p w:rsidR="00C807C5" w:rsidRPr="00C807C5" w:rsidRDefault="00C807C5" w:rsidP="00C807C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№485 от «15» мая 2023г</w:t>
      </w:r>
    </w:p>
    <w:p w:rsidR="00C807C5" w:rsidRPr="00C807C5" w:rsidRDefault="00C807C5" w:rsidP="00C807C5">
      <w:pPr>
        <w:spacing w:after="0" w:line="240" w:lineRule="auto"/>
        <w:ind w:firstLine="284"/>
        <w:jc w:val="center"/>
        <w:rPr>
          <w:rFonts w:ascii="Times New Roman" w:hAnsi="Times New Roman" w:cs="Times New Roman"/>
          <w:sz w:val="12"/>
          <w:szCs w:val="12"/>
        </w:rPr>
      </w:pPr>
      <w:r w:rsidRPr="00C807C5">
        <w:rPr>
          <w:rFonts w:ascii="Times New Roman" w:hAnsi="Times New Roman" w:cs="Times New Roman"/>
          <w:sz w:val="12"/>
          <w:szCs w:val="12"/>
        </w:rPr>
        <w:t>СОСТАВ</w:t>
      </w:r>
    </w:p>
    <w:p w:rsidR="00C807C5" w:rsidRPr="00C807C5" w:rsidRDefault="00C807C5" w:rsidP="00C807C5">
      <w:pPr>
        <w:spacing w:after="0" w:line="240" w:lineRule="auto"/>
        <w:ind w:firstLine="284"/>
        <w:jc w:val="center"/>
        <w:rPr>
          <w:rFonts w:ascii="Times New Roman" w:hAnsi="Times New Roman" w:cs="Times New Roman"/>
          <w:sz w:val="12"/>
          <w:szCs w:val="12"/>
        </w:rPr>
      </w:pPr>
      <w:r w:rsidRPr="00C807C5">
        <w:rPr>
          <w:rFonts w:ascii="Times New Roman" w:hAnsi="Times New Roman" w:cs="Times New Roman"/>
          <w:sz w:val="12"/>
          <w:szCs w:val="12"/>
        </w:rPr>
        <w:t>межведомственной комиссии по проведению проверок выполнения мероприятий по обеспечению безопасности людей на водных объектах общего пользования на территории муниципального района Сергиевский</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Заболотин  Сергей Геннадьевич – заместитель Главы муниципального района Серги</w:t>
      </w:r>
      <w:r>
        <w:rPr>
          <w:rFonts w:ascii="Times New Roman" w:hAnsi="Times New Roman" w:cs="Times New Roman"/>
          <w:sz w:val="12"/>
          <w:szCs w:val="12"/>
        </w:rPr>
        <w:t>евский – председатель комиссии;</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Семагин Сергей Анатольевич - начальник отдела по делам ГО и ЧС администрации муниципального района Сергиевский – зам</w:t>
      </w:r>
      <w:r>
        <w:rPr>
          <w:rFonts w:ascii="Times New Roman" w:hAnsi="Times New Roman" w:cs="Times New Roman"/>
          <w:sz w:val="12"/>
          <w:szCs w:val="12"/>
        </w:rPr>
        <w:t>еститель председателя комиссии;</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Лопатин Александр Алексеевич - главный специалист отдела по делам ГО и ЧС администрации муниципального района Сергиевский - секретарь комиссии;</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Члены комиссии:</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 xml:space="preserve">Заместитель Главы муниципального района Сергиевский </w:t>
      </w:r>
      <w:r>
        <w:rPr>
          <w:rFonts w:ascii="Times New Roman" w:hAnsi="Times New Roman" w:cs="Times New Roman"/>
          <w:sz w:val="12"/>
          <w:szCs w:val="12"/>
        </w:rPr>
        <w:t>– Зеленина Светлана Николаевна;</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Начальник отдела административной практики администрации муниципального района Сергие</w:t>
      </w:r>
      <w:r>
        <w:rPr>
          <w:rFonts w:ascii="Times New Roman" w:hAnsi="Times New Roman" w:cs="Times New Roman"/>
          <w:sz w:val="12"/>
          <w:szCs w:val="12"/>
        </w:rPr>
        <w:t>вский – Киселев Андрей Юрьевич;</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Заместитель руководителя  Контрольного управления администрации муниципального района Сергиевски</w:t>
      </w:r>
      <w:r>
        <w:rPr>
          <w:rFonts w:ascii="Times New Roman" w:hAnsi="Times New Roman" w:cs="Times New Roman"/>
          <w:sz w:val="12"/>
          <w:szCs w:val="12"/>
        </w:rPr>
        <w:t xml:space="preserve">й - Стрельцова Ирина Петровна; </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Начальник отдела МВД России по Сергиевскому району – Сергеев Валерий Николаевич (по согласованию);</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Начальник территориального отдела территориального управления Роспотребнадзора по Самарской области в Сергиевском районе - Астафьева Лариса Федоровна - (по согласованию);</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Представитель Государственной инспекции ФКУ «Центр ГИМС МЧС  России по Самарской области» (по согласованию);</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Начальник отдела надзорной деятельности и профилактической работы  по м.р. Сергиевский, Исаклинский и Клявлинский УНДиПР  Главного управления МЧС России по Самарской области - Плотцев Андрей Юрьевич  (по согласованию);</w:t>
      </w:r>
    </w:p>
    <w:p w:rsid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Главы сельских (городского) поселений муниципального района Сергиевский (по согласованию).</w:t>
      </w:r>
    </w:p>
    <w:p w:rsidR="001346DA" w:rsidRPr="001346DA" w:rsidRDefault="001346DA" w:rsidP="001346DA">
      <w:pPr>
        <w:spacing w:after="0" w:line="240" w:lineRule="auto"/>
        <w:jc w:val="both"/>
        <w:rPr>
          <w:rFonts w:ascii="Times New Roman" w:hAnsi="Times New Roman" w:cs="Times New Roman"/>
          <w:sz w:val="12"/>
          <w:szCs w:val="12"/>
        </w:rPr>
      </w:pPr>
    </w:p>
    <w:p w:rsidR="001346DA" w:rsidRPr="001346DA" w:rsidRDefault="001346DA" w:rsidP="001346DA">
      <w:pPr>
        <w:spacing w:after="0" w:line="240" w:lineRule="auto"/>
        <w:ind w:firstLine="284"/>
        <w:jc w:val="center"/>
        <w:rPr>
          <w:rFonts w:ascii="Times New Roman" w:hAnsi="Times New Roman" w:cs="Times New Roman"/>
          <w:sz w:val="12"/>
          <w:szCs w:val="12"/>
        </w:rPr>
      </w:pPr>
      <w:r w:rsidRPr="001346DA">
        <w:rPr>
          <w:rFonts w:ascii="Times New Roman" w:hAnsi="Times New Roman" w:cs="Times New Roman"/>
          <w:sz w:val="12"/>
          <w:szCs w:val="12"/>
        </w:rPr>
        <w:t>Администрация</w:t>
      </w:r>
    </w:p>
    <w:p w:rsidR="001346DA" w:rsidRPr="001346DA" w:rsidRDefault="001346DA" w:rsidP="001346D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346DA">
        <w:rPr>
          <w:rFonts w:ascii="Times New Roman" w:hAnsi="Times New Roman" w:cs="Times New Roman"/>
          <w:sz w:val="12"/>
          <w:szCs w:val="12"/>
        </w:rPr>
        <w:t>Сергиевский</w:t>
      </w:r>
    </w:p>
    <w:p w:rsidR="001346DA" w:rsidRPr="001346DA" w:rsidRDefault="001346DA" w:rsidP="001346DA">
      <w:pPr>
        <w:spacing w:after="0" w:line="240" w:lineRule="auto"/>
        <w:ind w:firstLine="284"/>
        <w:jc w:val="center"/>
        <w:rPr>
          <w:rFonts w:ascii="Times New Roman" w:hAnsi="Times New Roman" w:cs="Times New Roman"/>
          <w:sz w:val="12"/>
          <w:szCs w:val="12"/>
        </w:rPr>
      </w:pPr>
      <w:r w:rsidRPr="001346DA">
        <w:rPr>
          <w:rFonts w:ascii="Times New Roman" w:hAnsi="Times New Roman" w:cs="Times New Roman"/>
          <w:sz w:val="12"/>
          <w:szCs w:val="12"/>
        </w:rPr>
        <w:t>Самарской области</w:t>
      </w:r>
    </w:p>
    <w:p w:rsidR="001346DA" w:rsidRPr="001346DA" w:rsidRDefault="001346DA" w:rsidP="001346D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«15</w:t>
      </w:r>
      <w:r>
        <w:rPr>
          <w:rFonts w:ascii="Times New Roman" w:hAnsi="Times New Roman" w:cs="Times New Roman"/>
          <w:sz w:val="12"/>
          <w:szCs w:val="12"/>
        </w:rPr>
        <w:t>» мая 2023г.                                                                                                                                                                                                            №489</w:t>
      </w:r>
    </w:p>
    <w:p w:rsidR="001346DA" w:rsidRPr="001346DA" w:rsidRDefault="001346DA" w:rsidP="001346D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 внесении изменений в При</w:t>
      </w:r>
      <w:r w:rsidRPr="001346DA">
        <w:rPr>
          <w:rFonts w:ascii="Times New Roman" w:hAnsi="Times New Roman" w:cs="Times New Roman"/>
          <w:sz w:val="12"/>
          <w:szCs w:val="12"/>
        </w:rPr>
        <w:t>ложение №1 к постановл</w:t>
      </w:r>
      <w:r>
        <w:rPr>
          <w:rFonts w:ascii="Times New Roman" w:hAnsi="Times New Roman" w:cs="Times New Roman"/>
          <w:sz w:val="12"/>
          <w:szCs w:val="12"/>
        </w:rPr>
        <w:t>ению администрации муниципально</w:t>
      </w:r>
      <w:r w:rsidRPr="001346DA">
        <w:rPr>
          <w:rFonts w:ascii="Times New Roman" w:hAnsi="Times New Roman" w:cs="Times New Roman"/>
          <w:sz w:val="12"/>
          <w:szCs w:val="12"/>
        </w:rPr>
        <w:t>го района Сергиевский №888 от 10.08.2020г. «Об утверждении муниципальной программы «Управление муниципальными ф</w:t>
      </w:r>
      <w:r>
        <w:rPr>
          <w:rFonts w:ascii="Times New Roman" w:hAnsi="Times New Roman" w:cs="Times New Roman"/>
          <w:sz w:val="12"/>
          <w:szCs w:val="12"/>
        </w:rPr>
        <w:t>инансами и муниципальным долгом</w:t>
      </w:r>
      <w:r w:rsidRPr="001346DA">
        <w:rPr>
          <w:rFonts w:ascii="Times New Roman" w:hAnsi="Times New Roman" w:cs="Times New Roman"/>
          <w:sz w:val="12"/>
          <w:szCs w:val="12"/>
        </w:rPr>
        <w:t xml:space="preserve"> муниципально</w:t>
      </w:r>
      <w:r>
        <w:rPr>
          <w:rFonts w:ascii="Times New Roman" w:hAnsi="Times New Roman" w:cs="Times New Roman"/>
          <w:sz w:val="12"/>
          <w:szCs w:val="12"/>
        </w:rPr>
        <w:t>го рай</w:t>
      </w:r>
      <w:r w:rsidRPr="001346DA">
        <w:rPr>
          <w:rFonts w:ascii="Times New Roman" w:hAnsi="Times New Roman" w:cs="Times New Roman"/>
          <w:sz w:val="12"/>
          <w:szCs w:val="12"/>
        </w:rPr>
        <w:t>она Сергиевский Самарской области» на 2021-2023 годы»</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 xml:space="preserve">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2021-2023 годы, Администрация муниципального района Сергиевский Самарской области </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ПОСТАНОВЛЯЕТ:</w:t>
      </w:r>
    </w:p>
    <w:p w:rsidR="001346DA" w:rsidRPr="001346DA" w:rsidRDefault="001346DA" w:rsidP="001346D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346DA">
        <w:rPr>
          <w:rFonts w:ascii="Times New Roman" w:hAnsi="Times New Roman" w:cs="Times New Roman"/>
          <w:sz w:val="12"/>
          <w:szCs w:val="12"/>
        </w:rPr>
        <w:t>Внести изменения в приложение №1 к Постановлению  Админи-страции муниципального района Сергиевский Самарс</w:t>
      </w:r>
      <w:r>
        <w:rPr>
          <w:rFonts w:ascii="Times New Roman" w:hAnsi="Times New Roman" w:cs="Times New Roman"/>
          <w:sz w:val="12"/>
          <w:szCs w:val="12"/>
        </w:rPr>
        <w:t>кой области №888 от 10.08.2020</w:t>
      </w:r>
      <w:r w:rsidRPr="001346DA">
        <w:rPr>
          <w:rFonts w:ascii="Times New Roman" w:hAnsi="Times New Roman" w:cs="Times New Roman"/>
          <w:sz w:val="12"/>
          <w:szCs w:val="12"/>
        </w:rPr>
        <w:t>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2021-2023 годы» (далее – Муниципальная программа) следующего содержания:</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«Общий объем финансирования Муниципальной программы составит 298 664,82779 тыс. рублей (*),  в том числе:</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местного бюджета составит 294 605,24327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81 254,54477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90 703,40829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-122 647,29021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областного бюджет</w:t>
      </w:r>
      <w:r>
        <w:rPr>
          <w:rFonts w:ascii="Times New Roman" w:hAnsi="Times New Roman" w:cs="Times New Roman"/>
          <w:sz w:val="12"/>
          <w:szCs w:val="12"/>
        </w:rPr>
        <w:t>а составит 4 059,58452 тыс. руб</w:t>
      </w:r>
      <w:r w:rsidRPr="001346DA">
        <w:rPr>
          <w:rFonts w:ascii="Times New Roman" w:hAnsi="Times New Roman" w:cs="Times New Roman"/>
          <w:sz w:val="12"/>
          <w:szCs w:val="12"/>
        </w:rPr>
        <w:t>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1 225,00000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1 642,58452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 1 192,00000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lastRenderedPageBreak/>
        <w:t>1.2. Раздел 5 Муниципальной программы «Ресурсное обеспечение реализации Муниципальной программы» изложить в следующей редакции:</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«4. Ресурсное обеспечение реализации Муниципальной программы.</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Общий объем финансирования Муниципальной программы  на 2021-2023 годы составляет 298 664,82779 тыс. рублей в том числе:</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местного бюджета составит 294 605,24327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81 254,54477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90 703,40829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–122 647,29021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областного бюджет</w:t>
      </w:r>
      <w:r>
        <w:rPr>
          <w:rFonts w:ascii="Times New Roman" w:hAnsi="Times New Roman" w:cs="Times New Roman"/>
          <w:sz w:val="12"/>
          <w:szCs w:val="12"/>
        </w:rPr>
        <w:t>а составит 4 059,58452 тыс. руб</w:t>
      </w:r>
      <w:r w:rsidRPr="001346DA">
        <w:rPr>
          <w:rFonts w:ascii="Times New Roman" w:hAnsi="Times New Roman" w:cs="Times New Roman"/>
          <w:sz w:val="12"/>
          <w:szCs w:val="12"/>
        </w:rPr>
        <w:t>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1 225,00000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1 642,58452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  1 192,00000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1346DA">
        <w:rPr>
          <w:rFonts w:ascii="Times New Roman" w:hAnsi="Times New Roman" w:cs="Times New Roman"/>
          <w:sz w:val="12"/>
          <w:szCs w:val="12"/>
        </w:rPr>
        <w:t xml:space="preserve">Разделе 8.2. Подпрограммы 2 Муниципальной программы «Межбюджетные отношения муниципального района Сергиевский Самарской области» на 2021 – 2023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 </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«Общий объем финансирования Подпрограммы 2 составит                            250 128,30312  тыс. рублей, в том числе:</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местного бюджета составит 246 501,30312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66 828,00000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74 444,98921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 105 228,31391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областного бюджет</w:t>
      </w:r>
      <w:r>
        <w:rPr>
          <w:rFonts w:ascii="Times New Roman" w:hAnsi="Times New Roman" w:cs="Times New Roman"/>
          <w:sz w:val="12"/>
          <w:szCs w:val="12"/>
        </w:rPr>
        <w:t>а составит 3 627,00000 тыс. руб</w:t>
      </w:r>
      <w:r w:rsidRPr="001346DA">
        <w:rPr>
          <w:rFonts w:ascii="Times New Roman" w:hAnsi="Times New Roman" w:cs="Times New Roman"/>
          <w:sz w:val="12"/>
          <w:szCs w:val="12"/>
        </w:rPr>
        <w:t>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1 225,00000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1 210,00000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 1 192,00000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1.4. в Разделе 8.2. Подпрограммы 2 Муниципальной программы «Межбюджетные отношения муниципального района Сергиевский Самарской области» на 2021 – 2023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  «Для реализации подпрограммы предусмотрены средства:</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местного бюджета с</w:t>
      </w:r>
      <w:r>
        <w:rPr>
          <w:rFonts w:ascii="Times New Roman" w:hAnsi="Times New Roman" w:cs="Times New Roman"/>
          <w:sz w:val="12"/>
          <w:szCs w:val="12"/>
        </w:rPr>
        <w:t>оставит 246 501,30312  тыс. руб</w:t>
      </w:r>
      <w:r w:rsidRPr="001346DA">
        <w:rPr>
          <w:rFonts w:ascii="Times New Roman" w:hAnsi="Times New Roman" w:cs="Times New Roman"/>
          <w:sz w:val="12"/>
          <w:szCs w:val="12"/>
        </w:rPr>
        <w:t>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66 828,00000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74 444,98921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 105 228,31391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областного бюджет</w:t>
      </w:r>
      <w:r>
        <w:rPr>
          <w:rFonts w:ascii="Times New Roman" w:hAnsi="Times New Roman" w:cs="Times New Roman"/>
          <w:sz w:val="12"/>
          <w:szCs w:val="12"/>
        </w:rPr>
        <w:t>а составит 3 627,00000 тыс. руб</w:t>
      </w:r>
      <w:r w:rsidRPr="001346DA">
        <w:rPr>
          <w:rFonts w:ascii="Times New Roman" w:hAnsi="Times New Roman" w:cs="Times New Roman"/>
          <w:sz w:val="12"/>
          <w:szCs w:val="12"/>
        </w:rPr>
        <w:t>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2021 году – 1 225,00000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2022 году – 1 210,00000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2023 году - 1 192,00000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1.5. Приложение к Муниципальной программе изложить в редакции  согласно Приложениям № 1 к настоящему постановлению.</w:t>
      </w:r>
    </w:p>
    <w:p w:rsidR="001346DA" w:rsidRPr="001346DA" w:rsidRDefault="001346DA" w:rsidP="001346D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346DA">
        <w:rPr>
          <w:rFonts w:ascii="Times New Roman" w:hAnsi="Times New Roman" w:cs="Times New Roman"/>
          <w:sz w:val="12"/>
          <w:szCs w:val="12"/>
        </w:rPr>
        <w:t xml:space="preserve">Опубликовать настоящее постановление в  газете «Сергиевский  вест-ник». </w:t>
      </w:r>
    </w:p>
    <w:p w:rsidR="001346DA" w:rsidRPr="001346DA" w:rsidRDefault="001346DA" w:rsidP="001346D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1346DA">
        <w:rPr>
          <w:rFonts w:ascii="Times New Roman" w:hAnsi="Times New Roman" w:cs="Times New Roman"/>
          <w:sz w:val="12"/>
          <w:szCs w:val="12"/>
        </w:rPr>
        <w:t>Настоящее постановление вступает в силу со дня его официального опубликования.</w:t>
      </w:r>
    </w:p>
    <w:p w:rsidR="001346DA" w:rsidRPr="001346DA" w:rsidRDefault="001346DA" w:rsidP="001346D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1346DA">
        <w:rPr>
          <w:rFonts w:ascii="Times New Roman" w:hAnsi="Times New Roman" w:cs="Times New Roman"/>
          <w:sz w:val="12"/>
          <w:szCs w:val="12"/>
        </w:rPr>
        <w:t>Контроль за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hAnsi="Times New Roman" w:cs="Times New Roman"/>
          <w:sz w:val="12"/>
          <w:szCs w:val="12"/>
        </w:rPr>
        <w:t xml:space="preserve"> Самарской области Ганиеву С.Р.</w:t>
      </w:r>
    </w:p>
    <w:p w:rsidR="001346DA" w:rsidRDefault="001346DA" w:rsidP="001346DA">
      <w:pPr>
        <w:spacing w:after="0" w:line="240" w:lineRule="auto"/>
        <w:ind w:firstLine="284"/>
        <w:jc w:val="right"/>
        <w:rPr>
          <w:rFonts w:ascii="Times New Roman" w:hAnsi="Times New Roman" w:cs="Times New Roman"/>
          <w:sz w:val="12"/>
          <w:szCs w:val="12"/>
        </w:rPr>
      </w:pPr>
      <w:r w:rsidRPr="001346DA">
        <w:rPr>
          <w:rFonts w:ascii="Times New Roman" w:hAnsi="Times New Roman" w:cs="Times New Roman"/>
          <w:sz w:val="12"/>
          <w:szCs w:val="12"/>
        </w:rPr>
        <w:t>Глава му</w:t>
      </w:r>
      <w:r>
        <w:rPr>
          <w:rFonts w:ascii="Times New Roman" w:hAnsi="Times New Roman" w:cs="Times New Roman"/>
          <w:sz w:val="12"/>
          <w:szCs w:val="12"/>
        </w:rPr>
        <w:t xml:space="preserve">ниципального района Сергиевский </w:t>
      </w:r>
    </w:p>
    <w:p w:rsidR="001346DA" w:rsidRDefault="001346DA" w:rsidP="001346DA">
      <w:pPr>
        <w:spacing w:after="0" w:line="240" w:lineRule="auto"/>
        <w:ind w:firstLine="284"/>
        <w:jc w:val="right"/>
        <w:rPr>
          <w:rFonts w:ascii="Times New Roman" w:hAnsi="Times New Roman" w:cs="Times New Roman"/>
          <w:sz w:val="12"/>
          <w:szCs w:val="12"/>
        </w:rPr>
      </w:pPr>
      <w:r w:rsidRPr="001346DA">
        <w:rPr>
          <w:rFonts w:ascii="Times New Roman" w:hAnsi="Times New Roman" w:cs="Times New Roman"/>
          <w:sz w:val="12"/>
          <w:szCs w:val="12"/>
        </w:rPr>
        <w:t xml:space="preserve">                                                      А.И. Екамасов</w:t>
      </w:r>
    </w:p>
    <w:p w:rsidR="001346DA" w:rsidRDefault="001346DA" w:rsidP="001346DA">
      <w:pPr>
        <w:spacing w:after="0" w:line="240" w:lineRule="auto"/>
        <w:ind w:firstLine="284"/>
        <w:jc w:val="right"/>
        <w:rPr>
          <w:rFonts w:ascii="Times New Roman" w:hAnsi="Times New Roman" w:cs="Times New Roman"/>
          <w:sz w:val="12"/>
          <w:szCs w:val="12"/>
        </w:rPr>
      </w:pPr>
    </w:p>
    <w:p w:rsidR="001346DA" w:rsidRPr="001346DA" w:rsidRDefault="001346DA" w:rsidP="001346DA">
      <w:pPr>
        <w:spacing w:after="0" w:line="240" w:lineRule="auto"/>
        <w:ind w:firstLine="284"/>
        <w:jc w:val="right"/>
        <w:rPr>
          <w:rFonts w:ascii="Times New Roman" w:hAnsi="Times New Roman" w:cs="Times New Roman"/>
          <w:sz w:val="12"/>
          <w:szCs w:val="12"/>
        </w:rPr>
      </w:pPr>
      <w:r w:rsidRPr="001346DA">
        <w:rPr>
          <w:rFonts w:ascii="Times New Roman" w:hAnsi="Times New Roman" w:cs="Times New Roman"/>
          <w:sz w:val="12"/>
          <w:szCs w:val="12"/>
        </w:rPr>
        <w:t>ПРИЛОЖЕНИЕ № 1</w:t>
      </w:r>
    </w:p>
    <w:p w:rsidR="001346DA" w:rsidRDefault="001346DA" w:rsidP="001346DA">
      <w:pPr>
        <w:spacing w:after="0" w:line="240" w:lineRule="auto"/>
        <w:ind w:firstLine="284"/>
        <w:jc w:val="right"/>
        <w:rPr>
          <w:rFonts w:ascii="Times New Roman" w:hAnsi="Times New Roman" w:cs="Times New Roman"/>
          <w:sz w:val="12"/>
          <w:szCs w:val="12"/>
        </w:rPr>
      </w:pPr>
      <w:r w:rsidRPr="001346DA">
        <w:rPr>
          <w:rFonts w:ascii="Times New Roman" w:hAnsi="Times New Roman" w:cs="Times New Roman"/>
          <w:sz w:val="12"/>
          <w:szCs w:val="12"/>
        </w:rPr>
        <w:t>к Постановлению администрации</w:t>
      </w:r>
    </w:p>
    <w:p w:rsidR="001346DA" w:rsidRDefault="001346DA" w:rsidP="001346DA">
      <w:pPr>
        <w:spacing w:after="0" w:line="240" w:lineRule="auto"/>
        <w:ind w:firstLine="284"/>
        <w:jc w:val="right"/>
        <w:rPr>
          <w:rFonts w:ascii="Times New Roman" w:hAnsi="Times New Roman" w:cs="Times New Roman"/>
          <w:sz w:val="12"/>
          <w:szCs w:val="12"/>
        </w:rPr>
      </w:pPr>
      <w:r w:rsidRPr="001346DA">
        <w:rPr>
          <w:rFonts w:ascii="Times New Roman" w:hAnsi="Times New Roman" w:cs="Times New Roman"/>
          <w:sz w:val="12"/>
          <w:szCs w:val="12"/>
        </w:rPr>
        <w:t xml:space="preserve"> муниципального района Сергиевский</w:t>
      </w:r>
    </w:p>
    <w:p w:rsidR="001346DA" w:rsidRDefault="001346DA" w:rsidP="001346DA">
      <w:pPr>
        <w:spacing w:after="0" w:line="240" w:lineRule="auto"/>
        <w:ind w:firstLine="284"/>
        <w:jc w:val="right"/>
        <w:rPr>
          <w:rFonts w:ascii="Times New Roman" w:hAnsi="Times New Roman" w:cs="Times New Roman"/>
          <w:sz w:val="12"/>
          <w:szCs w:val="12"/>
        </w:rPr>
      </w:pPr>
      <w:r w:rsidRPr="001346DA">
        <w:rPr>
          <w:rFonts w:ascii="Times New Roman" w:hAnsi="Times New Roman" w:cs="Times New Roman"/>
          <w:sz w:val="12"/>
          <w:szCs w:val="12"/>
        </w:rPr>
        <w:t xml:space="preserve"> №489 от 15 мая 2023 года</w:t>
      </w:r>
    </w:p>
    <w:p w:rsidR="001346DA" w:rsidRDefault="001346DA" w:rsidP="007A0C1F">
      <w:pPr>
        <w:spacing w:after="0" w:line="240" w:lineRule="auto"/>
        <w:ind w:firstLine="284"/>
        <w:jc w:val="center"/>
        <w:rPr>
          <w:rFonts w:ascii="Times New Roman" w:hAnsi="Times New Roman" w:cs="Times New Roman"/>
          <w:sz w:val="12"/>
          <w:szCs w:val="12"/>
        </w:rPr>
      </w:pPr>
      <w:r w:rsidRPr="001346DA">
        <w:rPr>
          <w:rFonts w:ascii="Times New Roman" w:hAnsi="Times New Roman" w:cs="Times New Roman"/>
          <w:sz w:val="12"/>
          <w:szCs w:val="12"/>
        </w:rPr>
        <w:t>Перечень мероприятий муниципальной программы (подпрограммы) «Управление муниципальными финансами и муниципальным долгом муниципального района Сергиевский Самарской области» на 2021-2023 годы за счет всех источников финансирования</w:t>
      </w:r>
    </w:p>
    <w:tbl>
      <w:tblPr>
        <w:tblW w:w="5162" w:type="pct"/>
        <w:tblLayout w:type="fixed"/>
        <w:tblLook w:val="04A0" w:firstRow="1" w:lastRow="0" w:firstColumn="1" w:lastColumn="0" w:noHBand="0" w:noVBand="1"/>
      </w:tblPr>
      <w:tblGrid>
        <w:gridCol w:w="361"/>
        <w:gridCol w:w="2113"/>
        <w:gridCol w:w="14"/>
        <w:gridCol w:w="13"/>
        <w:gridCol w:w="10"/>
        <w:gridCol w:w="8"/>
        <w:gridCol w:w="1136"/>
        <w:gridCol w:w="61"/>
        <w:gridCol w:w="16"/>
        <w:gridCol w:w="41"/>
        <w:gridCol w:w="8"/>
        <w:gridCol w:w="156"/>
        <w:gridCol w:w="53"/>
        <w:gridCol w:w="19"/>
        <w:gridCol w:w="41"/>
        <w:gridCol w:w="13"/>
        <w:gridCol w:w="199"/>
        <w:gridCol w:w="29"/>
        <w:gridCol w:w="8"/>
        <w:gridCol w:w="38"/>
        <w:gridCol w:w="13"/>
        <w:gridCol w:w="370"/>
        <w:gridCol w:w="19"/>
        <w:gridCol w:w="41"/>
        <w:gridCol w:w="364"/>
        <w:gridCol w:w="16"/>
        <w:gridCol w:w="49"/>
        <w:gridCol w:w="286"/>
        <w:gridCol w:w="73"/>
        <w:gridCol w:w="16"/>
        <w:gridCol w:w="8"/>
        <w:gridCol w:w="329"/>
        <w:gridCol w:w="88"/>
        <w:gridCol w:w="45"/>
        <w:gridCol w:w="45"/>
        <w:gridCol w:w="26"/>
        <w:gridCol w:w="38"/>
        <w:gridCol w:w="1816"/>
      </w:tblGrid>
      <w:tr w:rsidR="00BE0003" w:rsidRPr="001346DA" w:rsidTr="009E1A57">
        <w:trPr>
          <w:trHeight w:val="70"/>
        </w:trPr>
        <w:tc>
          <w:tcPr>
            <w:tcW w:w="2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7A0C1F" w:rsidP="009E1A57">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1346DA" w:rsidRPr="001346DA">
              <w:rPr>
                <w:rFonts w:ascii="Times New Roman" w:eastAsia="Times New Roman" w:hAnsi="Times New Roman" w:cs="Times New Roman"/>
                <w:sz w:val="12"/>
                <w:szCs w:val="12"/>
                <w:lang w:eastAsia="ru-RU"/>
              </w:rPr>
              <w:t>п/п</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Наименование мероприятия</w:t>
            </w:r>
          </w:p>
        </w:tc>
        <w:tc>
          <w:tcPr>
            <w:tcW w:w="788" w:type="pct"/>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Ответственный исполнитель</w:t>
            </w:r>
          </w:p>
        </w:tc>
        <w:tc>
          <w:tcPr>
            <w:tcW w:w="174" w:type="pct"/>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Срок реализации, годы</w:t>
            </w:r>
          </w:p>
        </w:tc>
        <w:tc>
          <w:tcPr>
            <w:tcW w:w="1349" w:type="pct"/>
            <w:gridSpan w:val="23"/>
            <w:tcBorders>
              <w:top w:val="single" w:sz="4" w:space="0" w:color="auto"/>
              <w:left w:val="nil"/>
              <w:bottom w:val="single" w:sz="4" w:space="0" w:color="auto"/>
              <w:right w:val="single" w:sz="4" w:space="0" w:color="000000"/>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Объем финансирования по годам, тыс. рублей</w:t>
            </w:r>
          </w:p>
        </w:tc>
        <w:tc>
          <w:tcPr>
            <w:tcW w:w="11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Ожидаемый результат</w:t>
            </w:r>
          </w:p>
        </w:tc>
      </w:tr>
      <w:tr w:rsidR="00BE0003" w:rsidRPr="001346DA" w:rsidTr="00BE0003">
        <w:trPr>
          <w:cantSplit/>
          <w:trHeight w:val="1210"/>
        </w:trPr>
        <w:tc>
          <w:tcPr>
            <w:tcW w:w="2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3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788" w:type="pct"/>
            <w:gridSpan w:val="7"/>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4"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82"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источник. финансирования</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 г.</w:t>
            </w:r>
          </w:p>
        </w:tc>
        <w:tc>
          <w:tcPr>
            <w:tcW w:w="264" w:type="pct"/>
            <w:gridSpan w:val="3"/>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2022 г.</w:t>
            </w:r>
          </w:p>
        </w:tc>
        <w:tc>
          <w:tcPr>
            <w:tcW w:w="271"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2023 г.</w:t>
            </w:r>
          </w:p>
        </w:tc>
        <w:tc>
          <w:tcPr>
            <w:tcW w:w="357"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всего:</w:t>
            </w:r>
          </w:p>
        </w:tc>
        <w:tc>
          <w:tcPr>
            <w:tcW w:w="11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Подпрограмма 1. «Управление муниципальным  долгом муниципального района Сергиевский Самарской области»на 2021 – 2023 годы</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1. Оптимизация объема и структуры муниципального долга муниципального района Сергиевский  Самарской области, соблюдение установленного законодательством ограничения объема муниципального долга</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w:t>
            </w: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Анализ возможностей осуществления новых заимствований и проведение оценки долговой нагрузки на бюджет муниципального района</w:t>
            </w:r>
          </w:p>
        </w:tc>
        <w:tc>
          <w:tcPr>
            <w:tcW w:w="788" w:type="pct"/>
            <w:gridSpan w:val="7"/>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4"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2"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167" w:type="pct"/>
            <w:gridSpan w:val="18"/>
            <w:tcBorders>
              <w:top w:val="single" w:sz="4" w:space="0" w:color="auto"/>
              <w:left w:val="nil"/>
              <w:bottom w:val="single" w:sz="4" w:space="0" w:color="auto"/>
              <w:right w:val="single" w:sz="4" w:space="0" w:color="000000"/>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140" w:type="pct"/>
            <w:vMerge w:val="restart"/>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Сохранение экономически безопасного уровня муниципального  долга  муниципального района Сергиевский Самарской области: не более 50% от утвержденного общего годового объема доходов без учета безвозмездных поступлений</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w:t>
            </w: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Обеспечение своевременного обслуживания долговых обязательств  муниципального района Сергиевский Самарской области</w:t>
            </w:r>
          </w:p>
        </w:tc>
        <w:tc>
          <w:tcPr>
            <w:tcW w:w="788" w:type="pct"/>
            <w:gridSpan w:val="7"/>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4"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2"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167" w:type="pct"/>
            <w:gridSpan w:val="18"/>
            <w:tcBorders>
              <w:top w:val="single" w:sz="4" w:space="0" w:color="auto"/>
              <w:left w:val="nil"/>
              <w:bottom w:val="single" w:sz="4" w:space="0" w:color="auto"/>
              <w:right w:val="single" w:sz="4" w:space="0" w:color="000000"/>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140" w:type="pct"/>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lastRenderedPageBreak/>
              <w:t>Задача 2. Ограничение стоимости заимствований в целях оптимизации бюджетных расходов на обслуживание муниципального долга муниципального района Сергиевский Самарской области</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3</w:t>
            </w: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Соблюдение ограничений расходов по погашению и  обслуживанию муниципального долга, установленных БК РФ</w:t>
            </w:r>
          </w:p>
        </w:tc>
        <w:tc>
          <w:tcPr>
            <w:tcW w:w="788" w:type="pct"/>
            <w:gridSpan w:val="7"/>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4"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2"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1 087,67511</w:t>
            </w:r>
          </w:p>
        </w:tc>
        <w:tc>
          <w:tcPr>
            <w:tcW w:w="264"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2 666,00000</w:t>
            </w:r>
          </w:p>
        </w:tc>
        <w:tc>
          <w:tcPr>
            <w:tcW w:w="271"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1 800,00000</w:t>
            </w:r>
          </w:p>
        </w:tc>
        <w:tc>
          <w:tcPr>
            <w:tcW w:w="333"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5 553,67511</w:t>
            </w:r>
          </w:p>
        </w:tc>
        <w:tc>
          <w:tcPr>
            <w:tcW w:w="1164" w:type="pct"/>
            <w:gridSpan w:val="2"/>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Поддержание объема расходов на обслуживание муниципального  долга  муниципального района Сергиевский Самарской области на уровне не более 5% общего объёма расходов местного бюджета (без учета расходов за счет субвенций, предоставляемых из бюджетов бюджетной системы Российской Федерации);</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Подпрограмма 2. «Межбюджетные отношения муниципального района Сергиевский Самарской области» на 2021 – 2023 годы</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1. Выравнивания бюджетной обеспеченности муниципальных  образований муниципального района Сергиевский  Самарской области</w:t>
            </w:r>
          </w:p>
        </w:tc>
      </w:tr>
      <w:tr w:rsidR="00070122"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w:t>
            </w: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Проведение мониторинга отдельных параметров местных бюджетов (бюджетной обеспеченности, просроченной кредиторской задолженности местных бюджетов, дефицита местных бюджетов, расходов на содержание органов местного самоуправления и т.д.)</w:t>
            </w:r>
          </w:p>
        </w:tc>
        <w:tc>
          <w:tcPr>
            <w:tcW w:w="788" w:type="pct"/>
            <w:gridSpan w:val="7"/>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4"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2"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128" w:type="pct"/>
            <w:gridSpan w:val="16"/>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179"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Совершенствование системы распределения и перераспределения финансовой помощи из местного бюджета между муниципальными образованиями муниципального района Сергиевский Самарской области</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2. Финансовое обеспечение полномочий, переданных органам местного самоуправления поселений</w:t>
            </w:r>
          </w:p>
        </w:tc>
      </w:tr>
      <w:tr w:rsidR="00BE0003" w:rsidRPr="001346DA" w:rsidTr="00BE0003">
        <w:trPr>
          <w:cantSplit/>
          <w:trHeight w:val="956"/>
        </w:trPr>
        <w:tc>
          <w:tcPr>
            <w:tcW w:w="2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w:t>
            </w:r>
          </w:p>
        </w:tc>
        <w:tc>
          <w:tcPr>
            <w:tcW w:w="1324" w:type="pct"/>
            <w:vMerge w:val="restart"/>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Предоставление межбюджетных трансфертов бюджетам поселений из бюджета муниципального района</w:t>
            </w:r>
          </w:p>
        </w:tc>
        <w:tc>
          <w:tcPr>
            <w:tcW w:w="778" w:type="pct"/>
            <w:gridSpan w:val="6"/>
            <w:vMerge w:val="restart"/>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2" w:type="pct"/>
            <w:gridSpan w:val="5"/>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9"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281"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66 828,00000</w:t>
            </w:r>
          </w:p>
        </w:tc>
        <w:tc>
          <w:tcPr>
            <w:tcW w:w="264"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74 444,98921</w:t>
            </w:r>
          </w:p>
        </w:tc>
        <w:tc>
          <w:tcPr>
            <w:tcW w:w="26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105 228,31391</w:t>
            </w:r>
          </w:p>
        </w:tc>
        <w:tc>
          <w:tcPr>
            <w:tcW w:w="319"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246 501,30312</w:t>
            </w:r>
          </w:p>
        </w:tc>
        <w:tc>
          <w:tcPr>
            <w:tcW w:w="1182"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Поддержка устойчивого исполнения местных бюджетов</w:t>
            </w:r>
          </w:p>
        </w:tc>
      </w:tr>
      <w:tr w:rsidR="00BE0003" w:rsidRPr="001346DA" w:rsidTr="00BE0003">
        <w:trPr>
          <w:cantSplit/>
          <w:trHeight w:val="860"/>
        </w:trPr>
        <w:tc>
          <w:tcPr>
            <w:tcW w:w="226" w:type="pct"/>
            <w:vMerge/>
            <w:tcBorders>
              <w:top w:val="nil"/>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324" w:type="pct"/>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778" w:type="pct"/>
            <w:gridSpan w:val="6"/>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2" w:type="pct"/>
            <w:gridSpan w:val="5"/>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89"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областной бюджет</w:t>
            </w:r>
          </w:p>
        </w:tc>
        <w:tc>
          <w:tcPr>
            <w:tcW w:w="281"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1 225,00000</w:t>
            </w:r>
          </w:p>
        </w:tc>
        <w:tc>
          <w:tcPr>
            <w:tcW w:w="264"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1 210,00000</w:t>
            </w:r>
          </w:p>
        </w:tc>
        <w:tc>
          <w:tcPr>
            <w:tcW w:w="26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1 192,00000</w:t>
            </w:r>
          </w:p>
        </w:tc>
        <w:tc>
          <w:tcPr>
            <w:tcW w:w="319"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3 627,00000</w:t>
            </w:r>
          </w:p>
        </w:tc>
        <w:tc>
          <w:tcPr>
            <w:tcW w:w="1182" w:type="pct"/>
            <w:gridSpan w:val="3"/>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BE0003" w:rsidRPr="001346DA" w:rsidTr="00BE0003">
        <w:trPr>
          <w:cantSplit/>
          <w:trHeight w:val="987"/>
        </w:trPr>
        <w:tc>
          <w:tcPr>
            <w:tcW w:w="226" w:type="pct"/>
            <w:vMerge/>
            <w:tcBorders>
              <w:top w:val="nil"/>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324" w:type="pct"/>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778" w:type="pct"/>
            <w:gridSpan w:val="6"/>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2" w:type="pct"/>
            <w:gridSpan w:val="5"/>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89"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итого:</w:t>
            </w:r>
          </w:p>
        </w:tc>
        <w:tc>
          <w:tcPr>
            <w:tcW w:w="281"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68 053,00000</w:t>
            </w:r>
          </w:p>
        </w:tc>
        <w:tc>
          <w:tcPr>
            <w:tcW w:w="264"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75 654,98921</w:t>
            </w:r>
          </w:p>
        </w:tc>
        <w:tc>
          <w:tcPr>
            <w:tcW w:w="26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106 420,31391</w:t>
            </w:r>
          </w:p>
        </w:tc>
        <w:tc>
          <w:tcPr>
            <w:tcW w:w="319"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250 128,30312</w:t>
            </w:r>
          </w:p>
        </w:tc>
        <w:tc>
          <w:tcPr>
            <w:tcW w:w="1182" w:type="pct"/>
            <w:gridSpan w:val="3"/>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000000"/>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Подпрограмма 3. «Обеспечение деятельности Управления финансами администрации муниципального района Сергиевский Самарской области» на 2021 – 2023 годы</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1</w:t>
            </w: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Обеспечение бюджетного процесса</w:t>
            </w:r>
          </w:p>
        </w:tc>
        <w:tc>
          <w:tcPr>
            <w:tcW w:w="778"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2"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9"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местный и областной бюджет</w:t>
            </w:r>
          </w:p>
        </w:tc>
        <w:tc>
          <w:tcPr>
            <w:tcW w:w="269"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13 338,86966</w:t>
            </w:r>
          </w:p>
        </w:tc>
        <w:tc>
          <w:tcPr>
            <w:tcW w:w="266"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14 025,00360</w:t>
            </w:r>
          </w:p>
        </w:tc>
        <w:tc>
          <w:tcPr>
            <w:tcW w:w="26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15 618,97630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42 982,84956</w:t>
            </w:r>
          </w:p>
        </w:tc>
        <w:tc>
          <w:tcPr>
            <w:tcW w:w="1235" w:type="pct"/>
            <w:gridSpan w:val="5"/>
            <w:tcBorders>
              <w:top w:val="nil"/>
              <w:left w:val="nil"/>
              <w:bottom w:val="single" w:sz="4" w:space="0" w:color="auto"/>
              <w:right w:val="single" w:sz="4" w:space="0" w:color="auto"/>
            </w:tcBorders>
            <w:shd w:val="clear" w:color="auto" w:fill="auto"/>
            <w:vAlign w:val="center"/>
            <w:hideMark/>
          </w:tcPr>
          <w:p w:rsidR="001346DA" w:rsidRPr="001346DA" w:rsidRDefault="001346DA" w:rsidP="007A0C1F">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Оптимизация процессов исполнения местного бюджета;</w:t>
            </w:r>
            <w:r w:rsidRPr="001346DA">
              <w:rPr>
                <w:rFonts w:ascii="Times New Roman" w:eastAsia="Times New Roman" w:hAnsi="Times New Roman" w:cs="Times New Roman"/>
                <w:sz w:val="12"/>
                <w:szCs w:val="12"/>
                <w:lang w:eastAsia="ru-RU"/>
              </w:rPr>
              <w:br/>
              <w:t xml:space="preserve">   Повышение эффективности и результативности использования средств местного бюджета;</w:t>
            </w:r>
            <w:r w:rsidRPr="001346DA">
              <w:rPr>
                <w:rFonts w:ascii="Times New Roman" w:eastAsia="Times New Roman" w:hAnsi="Times New Roman" w:cs="Times New Roman"/>
                <w:sz w:val="12"/>
                <w:szCs w:val="12"/>
                <w:lang w:eastAsia="ru-RU"/>
              </w:rPr>
              <w:br/>
              <w:t>своевременное выполнение денежных обязательств получателей бюджетных средств за счет средств бюджета муниципального района Сергиевский Самарской области в текущем финансовом году</w:t>
            </w:r>
          </w:p>
        </w:tc>
      </w:tr>
      <w:tr w:rsidR="00BE0003" w:rsidRPr="001346DA" w:rsidTr="00BE0003">
        <w:trPr>
          <w:cantSplit/>
          <w:trHeight w:val="854"/>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в том числе:</w:t>
            </w:r>
          </w:p>
        </w:tc>
        <w:tc>
          <w:tcPr>
            <w:tcW w:w="778"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2" w:type="pct"/>
            <w:gridSpan w:val="5"/>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89"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областной бюджет</w:t>
            </w:r>
          </w:p>
        </w:tc>
        <w:tc>
          <w:tcPr>
            <w:tcW w:w="269"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0,00000</w:t>
            </w:r>
          </w:p>
        </w:tc>
        <w:tc>
          <w:tcPr>
            <w:tcW w:w="266"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432,58452</w:t>
            </w:r>
          </w:p>
        </w:tc>
        <w:tc>
          <w:tcPr>
            <w:tcW w:w="26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432,58452</w:t>
            </w:r>
          </w:p>
        </w:tc>
        <w:tc>
          <w:tcPr>
            <w:tcW w:w="1235" w:type="pct"/>
            <w:gridSpan w:val="5"/>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BE0003" w:rsidRPr="001346DA" w:rsidTr="00BE0003">
        <w:trPr>
          <w:cantSplit/>
          <w:trHeight w:val="98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778"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2" w:type="pct"/>
            <w:gridSpan w:val="5"/>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89"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местн. бюджет</w:t>
            </w:r>
          </w:p>
        </w:tc>
        <w:tc>
          <w:tcPr>
            <w:tcW w:w="269"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1346DA">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13</w:t>
            </w:r>
            <w:r w:rsidR="001346DA" w:rsidRPr="001346DA">
              <w:rPr>
                <w:rFonts w:ascii="Times New Roman" w:eastAsia="Times New Roman" w:hAnsi="Times New Roman" w:cs="Times New Roman"/>
                <w:sz w:val="12"/>
                <w:szCs w:val="12"/>
                <w:lang w:eastAsia="ru-RU"/>
              </w:rPr>
              <w:t>338,86966</w:t>
            </w:r>
          </w:p>
        </w:tc>
        <w:tc>
          <w:tcPr>
            <w:tcW w:w="266"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1346DA">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13</w:t>
            </w:r>
            <w:r w:rsidR="001346DA" w:rsidRPr="001346DA">
              <w:rPr>
                <w:rFonts w:ascii="Times New Roman" w:eastAsia="Times New Roman" w:hAnsi="Times New Roman" w:cs="Times New Roman"/>
                <w:sz w:val="12"/>
                <w:szCs w:val="12"/>
                <w:lang w:eastAsia="ru-RU"/>
              </w:rPr>
              <w:t>592,41908</w:t>
            </w:r>
          </w:p>
        </w:tc>
        <w:tc>
          <w:tcPr>
            <w:tcW w:w="26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1346DA">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15</w:t>
            </w:r>
            <w:r w:rsidR="001346DA" w:rsidRPr="001346DA">
              <w:rPr>
                <w:rFonts w:ascii="Times New Roman" w:eastAsia="Times New Roman" w:hAnsi="Times New Roman" w:cs="Times New Roman"/>
                <w:sz w:val="12"/>
                <w:szCs w:val="12"/>
                <w:lang w:eastAsia="ru-RU"/>
              </w:rPr>
              <w:t>618,97630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1346DA">
            <w:pPr>
              <w:spacing w:after="0" w:line="240" w:lineRule="auto"/>
              <w:ind w:left="113" w:right="113"/>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42</w:t>
            </w:r>
            <w:r w:rsidR="001346DA" w:rsidRPr="001346DA">
              <w:rPr>
                <w:rFonts w:ascii="Times New Roman" w:eastAsia="Times New Roman" w:hAnsi="Times New Roman" w:cs="Times New Roman"/>
                <w:bCs/>
                <w:sz w:val="12"/>
                <w:szCs w:val="12"/>
                <w:lang w:eastAsia="ru-RU"/>
              </w:rPr>
              <w:t>550,26504</w:t>
            </w:r>
          </w:p>
        </w:tc>
        <w:tc>
          <w:tcPr>
            <w:tcW w:w="1235" w:type="pct"/>
            <w:gridSpan w:val="5"/>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lastRenderedPageBreak/>
              <w:t>Задача 1. Соблюдение норм, установленных бюджетным законодательством</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w:t>
            </w:r>
          </w:p>
        </w:tc>
        <w:tc>
          <w:tcPr>
            <w:tcW w:w="1333" w:type="pct"/>
            <w:gridSpan w:val="2"/>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Своевременная и качественная подготовка проекта  бюджета муниципального района Сергиевский Самарской области на очередной финансовый год и плановый период и внесение изменений в закон о бюджете муниципального района на очередной финансовый год и плановый период</w:t>
            </w:r>
          </w:p>
        </w:tc>
        <w:tc>
          <w:tcPr>
            <w:tcW w:w="805" w:type="pct"/>
            <w:gridSpan w:val="7"/>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4"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100" w:type="pct"/>
            <w:gridSpan w:val="15"/>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182"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Оптимизация процессов исполнения местного бюджета</w:t>
            </w:r>
          </w:p>
        </w:tc>
      </w:tr>
      <w:tr w:rsidR="00BE0003" w:rsidRPr="001346DA" w:rsidTr="00BE0003">
        <w:trPr>
          <w:cantSplit/>
          <w:trHeight w:val="6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7A0C1F" w:rsidRPr="001346DA" w:rsidRDefault="007A0C1F"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3</w:t>
            </w:r>
          </w:p>
        </w:tc>
        <w:tc>
          <w:tcPr>
            <w:tcW w:w="1333" w:type="pct"/>
            <w:gridSpan w:val="2"/>
            <w:tcBorders>
              <w:top w:val="nil"/>
              <w:left w:val="nil"/>
              <w:bottom w:val="single" w:sz="4" w:space="0" w:color="auto"/>
              <w:right w:val="single" w:sz="4" w:space="0" w:color="auto"/>
            </w:tcBorders>
            <w:shd w:val="clear" w:color="auto" w:fill="auto"/>
            <w:vAlign w:val="center"/>
            <w:hideMark/>
          </w:tcPr>
          <w:p w:rsidR="007A0C1F" w:rsidRPr="001346DA" w:rsidRDefault="007A0C1F"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Формирование и ведение реестра расходных обязательств муниципального района Сергиевский Самарской области</w:t>
            </w:r>
          </w:p>
        </w:tc>
        <w:tc>
          <w:tcPr>
            <w:tcW w:w="805" w:type="pct"/>
            <w:gridSpan w:val="7"/>
            <w:tcBorders>
              <w:top w:val="nil"/>
              <w:left w:val="nil"/>
              <w:bottom w:val="single" w:sz="4" w:space="0" w:color="auto"/>
              <w:right w:val="single" w:sz="4" w:space="0" w:color="auto"/>
            </w:tcBorders>
            <w:shd w:val="clear" w:color="auto" w:fill="auto"/>
            <w:vAlign w:val="center"/>
            <w:hideMark/>
          </w:tcPr>
          <w:p w:rsidR="007A0C1F" w:rsidRPr="001346DA" w:rsidRDefault="007A0C1F"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4" w:type="pct"/>
            <w:gridSpan w:val="5"/>
            <w:tcBorders>
              <w:top w:val="nil"/>
              <w:left w:val="nil"/>
              <w:bottom w:val="single" w:sz="4" w:space="0" w:color="auto"/>
              <w:right w:val="single" w:sz="4" w:space="0" w:color="auto"/>
            </w:tcBorders>
            <w:shd w:val="clear" w:color="auto" w:fill="auto"/>
            <w:textDirection w:val="btLr"/>
            <w:vAlign w:val="center"/>
            <w:hideMark/>
          </w:tcPr>
          <w:p w:rsidR="007A0C1F" w:rsidRPr="001346DA" w:rsidRDefault="007A0C1F"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7A0C1F" w:rsidRPr="001346DA" w:rsidRDefault="007A0C1F"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100" w:type="pct"/>
            <w:gridSpan w:val="15"/>
            <w:tcBorders>
              <w:top w:val="nil"/>
              <w:left w:val="nil"/>
              <w:bottom w:val="single" w:sz="4" w:space="0" w:color="auto"/>
              <w:right w:val="single" w:sz="4" w:space="0" w:color="auto"/>
            </w:tcBorders>
            <w:shd w:val="clear" w:color="auto" w:fill="auto"/>
            <w:vAlign w:val="center"/>
            <w:hideMark/>
          </w:tcPr>
          <w:p w:rsidR="007A0C1F" w:rsidRPr="001346DA" w:rsidRDefault="007A0C1F"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182" w:type="pct"/>
            <w:gridSpan w:val="3"/>
            <w:tcBorders>
              <w:top w:val="nil"/>
              <w:left w:val="nil"/>
              <w:bottom w:val="single" w:sz="4" w:space="0" w:color="auto"/>
              <w:right w:val="single" w:sz="4" w:space="0" w:color="auto"/>
            </w:tcBorders>
            <w:shd w:val="clear" w:color="auto" w:fill="auto"/>
            <w:vAlign w:val="center"/>
            <w:hideMark/>
          </w:tcPr>
          <w:p w:rsidR="007A0C1F" w:rsidRPr="001346DA" w:rsidRDefault="007A0C1F"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2. Совершенствование операционно-кассового обслуживания получателей средств местного бюджета, муниципальных  бюджетных и автономных учреждений муниципального района Сергиевский Самарской области, лицевые счета которым открыты в Управлении финансами администрации муниципального района Сергиевский Самарской области</w:t>
            </w:r>
          </w:p>
        </w:tc>
      </w:tr>
      <w:tr w:rsidR="00BE0003" w:rsidRPr="001346DA" w:rsidTr="00BE0003">
        <w:trPr>
          <w:cantSplit/>
          <w:trHeight w:val="701"/>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4</w:t>
            </w:r>
          </w:p>
        </w:tc>
        <w:tc>
          <w:tcPr>
            <w:tcW w:w="1341"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Минимизация наличного денежного обращения клиентов за счет использования расчетных (дебетовых) карт</w:t>
            </w:r>
          </w:p>
        </w:tc>
        <w:tc>
          <w:tcPr>
            <w:tcW w:w="797"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82"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92" w:type="pct"/>
            <w:gridSpan w:val="14"/>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182"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3. Оптимизация формирования консолидированной бюджетной и сводной бухгалтерской отчётности муниципального района Сергиевский Самарской области</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5</w:t>
            </w:r>
          </w:p>
        </w:tc>
        <w:tc>
          <w:tcPr>
            <w:tcW w:w="1341"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Разработка  приказа Управления финансами, устанавливающего порядок представления главными распорядителями средств местного бюджета консолидированной бюджетной и сводной бухгалтерской отчетности</w:t>
            </w:r>
          </w:p>
        </w:tc>
        <w:tc>
          <w:tcPr>
            <w:tcW w:w="797"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82"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68" w:type="pct"/>
            <w:gridSpan w:val="13"/>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07" w:type="pct"/>
            <w:gridSpan w:val="4"/>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4. Совершенствование форм и методов планирования доходной части бюджета муниципального района Сергиевский Самарской области</w:t>
            </w:r>
          </w:p>
        </w:tc>
      </w:tr>
      <w:tr w:rsidR="00BE0003" w:rsidRPr="001346DA" w:rsidTr="00BE0003">
        <w:trPr>
          <w:cantSplit/>
          <w:trHeight w:val="705"/>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6</w:t>
            </w:r>
          </w:p>
        </w:tc>
        <w:tc>
          <w:tcPr>
            <w:tcW w:w="1341"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Сокращение недоимки по налогам и сборам</w:t>
            </w:r>
          </w:p>
        </w:tc>
        <w:tc>
          <w:tcPr>
            <w:tcW w:w="797"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82"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68" w:type="pct"/>
            <w:gridSpan w:val="13"/>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07" w:type="pct"/>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Увеличение доходной части бюджета</w:t>
            </w:r>
          </w:p>
        </w:tc>
      </w:tr>
      <w:tr w:rsidR="00BE0003" w:rsidRPr="001346DA" w:rsidTr="00BE0003">
        <w:trPr>
          <w:cantSplit/>
          <w:trHeight w:val="701"/>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7</w:t>
            </w:r>
          </w:p>
        </w:tc>
        <w:tc>
          <w:tcPr>
            <w:tcW w:w="1341"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Мониторинг динамики поступлений собственных доходов муниципального района Сергиевский</w:t>
            </w:r>
          </w:p>
        </w:tc>
        <w:tc>
          <w:tcPr>
            <w:tcW w:w="797"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82"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68" w:type="pct"/>
            <w:gridSpan w:val="13"/>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07" w:type="pct"/>
            <w:gridSpan w:val="4"/>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BE0003" w:rsidRPr="001346DA" w:rsidTr="00BE0003">
        <w:trPr>
          <w:cantSplit/>
          <w:trHeight w:val="69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8</w:t>
            </w:r>
          </w:p>
        </w:tc>
        <w:tc>
          <w:tcPr>
            <w:tcW w:w="1341"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Проведение оценки эффективности использования муниципального имущества</w:t>
            </w:r>
          </w:p>
        </w:tc>
        <w:tc>
          <w:tcPr>
            <w:tcW w:w="797"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82"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68" w:type="pct"/>
            <w:gridSpan w:val="13"/>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07" w:type="pct"/>
            <w:gridSpan w:val="4"/>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BE0003" w:rsidRPr="001346DA" w:rsidTr="00BE0003">
        <w:trPr>
          <w:cantSplit/>
          <w:trHeight w:val="70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9</w:t>
            </w:r>
          </w:p>
        </w:tc>
        <w:tc>
          <w:tcPr>
            <w:tcW w:w="1341"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Анализ земельных участков, являющихся объектом налогообложения</w:t>
            </w:r>
          </w:p>
        </w:tc>
        <w:tc>
          <w:tcPr>
            <w:tcW w:w="797"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82"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68" w:type="pct"/>
            <w:gridSpan w:val="13"/>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07" w:type="pct"/>
            <w:gridSpan w:val="4"/>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5. Повышение эффективности расходования бюджетных средств главными распорядителями средств местного бюджета</w:t>
            </w:r>
          </w:p>
        </w:tc>
      </w:tr>
      <w:tr w:rsidR="00BE0003" w:rsidRPr="001346DA" w:rsidTr="00BE0003">
        <w:trPr>
          <w:cantSplit/>
          <w:trHeight w:val="67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10</w:t>
            </w:r>
          </w:p>
        </w:tc>
        <w:tc>
          <w:tcPr>
            <w:tcW w:w="1347" w:type="pct"/>
            <w:gridSpan w:val="4"/>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Осуществление мониторинга качества финансового менеджмента главных распорядителей средств местного бюджета</w:t>
            </w:r>
          </w:p>
        </w:tc>
        <w:tc>
          <w:tcPr>
            <w:tcW w:w="796"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7"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68" w:type="pct"/>
            <w:gridSpan w:val="13"/>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07" w:type="pct"/>
            <w:gridSpan w:val="4"/>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6. Совершенствование процедур контроля за операциями со средствами получателей средств областного бюджета, муниципальных  бюджетных и автономных учреждений муниципального района Сергиевский  Самарской области</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11</w:t>
            </w:r>
          </w:p>
        </w:tc>
        <w:tc>
          <w:tcPr>
            <w:tcW w:w="1352" w:type="pct"/>
            <w:gridSpan w:val="5"/>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Совершенствование процедур контроля  за операциями со средствами получателей средств местного бюджета, лицевые счета которым открыты в Управление финансами</w:t>
            </w:r>
          </w:p>
        </w:tc>
        <w:tc>
          <w:tcPr>
            <w:tcW w:w="712"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7"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204"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40" w:type="pct"/>
            <w:gridSpan w:val="15"/>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90"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BE0003" w:rsidRPr="001346DA" w:rsidTr="00BE0003">
        <w:trPr>
          <w:cantSplit/>
          <w:trHeight w:val="93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352"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ИТОГО:</w:t>
            </w:r>
          </w:p>
        </w:tc>
        <w:tc>
          <w:tcPr>
            <w:tcW w:w="712" w:type="pct"/>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7"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204"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325" w:type="pct"/>
            <w:gridSpan w:val="7"/>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82 479,54477</w:t>
            </w:r>
          </w:p>
        </w:tc>
        <w:tc>
          <w:tcPr>
            <w:tcW w:w="269"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92 345,99281</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7A0C1F">
            <w:pPr>
              <w:spacing w:after="0" w:line="240" w:lineRule="auto"/>
              <w:ind w:left="113" w:right="113"/>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123</w:t>
            </w:r>
            <w:r w:rsidR="001346DA" w:rsidRPr="001346DA">
              <w:rPr>
                <w:rFonts w:ascii="Times New Roman" w:eastAsia="Times New Roman" w:hAnsi="Times New Roman" w:cs="Times New Roman"/>
                <w:bCs/>
                <w:sz w:val="12"/>
                <w:szCs w:val="12"/>
                <w:lang w:eastAsia="ru-RU"/>
              </w:rPr>
              <w:t>839,29021</w:t>
            </w:r>
          </w:p>
        </w:tc>
        <w:tc>
          <w:tcPr>
            <w:tcW w:w="267"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7A0C1F">
            <w:pPr>
              <w:spacing w:after="0" w:line="240" w:lineRule="auto"/>
              <w:ind w:left="113" w:right="113"/>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298</w:t>
            </w:r>
            <w:r w:rsidR="001346DA" w:rsidRPr="001346DA">
              <w:rPr>
                <w:rFonts w:ascii="Times New Roman" w:eastAsia="Times New Roman" w:hAnsi="Times New Roman" w:cs="Times New Roman"/>
                <w:bCs/>
                <w:sz w:val="12"/>
                <w:szCs w:val="12"/>
                <w:lang w:eastAsia="ru-RU"/>
              </w:rPr>
              <w:t>664,82779</w:t>
            </w:r>
          </w:p>
        </w:tc>
        <w:tc>
          <w:tcPr>
            <w:tcW w:w="1290" w:type="pct"/>
            <w:gridSpan w:val="6"/>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BE0003" w:rsidRPr="001346DA" w:rsidTr="00BE0003">
        <w:trPr>
          <w:cantSplit/>
          <w:trHeight w:val="979"/>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352"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в том числе: средства местного бюджета</w:t>
            </w:r>
          </w:p>
        </w:tc>
        <w:tc>
          <w:tcPr>
            <w:tcW w:w="712" w:type="pct"/>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7"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204"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325" w:type="pct"/>
            <w:gridSpan w:val="7"/>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BE000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81</w:t>
            </w:r>
            <w:r w:rsidR="001346DA" w:rsidRPr="001346DA">
              <w:rPr>
                <w:rFonts w:ascii="Times New Roman" w:eastAsia="Times New Roman" w:hAnsi="Times New Roman" w:cs="Times New Roman"/>
                <w:sz w:val="12"/>
                <w:szCs w:val="12"/>
                <w:lang w:eastAsia="ru-RU"/>
              </w:rPr>
              <w:t>254,54477</w:t>
            </w:r>
          </w:p>
        </w:tc>
        <w:tc>
          <w:tcPr>
            <w:tcW w:w="269"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7A0C1F">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90</w:t>
            </w:r>
            <w:r w:rsidR="001346DA" w:rsidRPr="001346DA">
              <w:rPr>
                <w:rFonts w:ascii="Times New Roman" w:eastAsia="Times New Roman" w:hAnsi="Times New Roman" w:cs="Times New Roman"/>
                <w:sz w:val="12"/>
                <w:szCs w:val="12"/>
                <w:lang w:eastAsia="ru-RU"/>
              </w:rPr>
              <w:t>703,40829</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7A0C1F">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122</w:t>
            </w:r>
            <w:r w:rsidR="001346DA" w:rsidRPr="001346DA">
              <w:rPr>
                <w:rFonts w:ascii="Times New Roman" w:eastAsia="Times New Roman" w:hAnsi="Times New Roman" w:cs="Times New Roman"/>
                <w:sz w:val="12"/>
                <w:szCs w:val="12"/>
                <w:lang w:eastAsia="ru-RU"/>
              </w:rPr>
              <w:t>647,29021</w:t>
            </w:r>
          </w:p>
        </w:tc>
        <w:tc>
          <w:tcPr>
            <w:tcW w:w="267"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7A0C1F">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294</w:t>
            </w:r>
            <w:r w:rsidR="001346DA" w:rsidRPr="001346DA">
              <w:rPr>
                <w:rFonts w:ascii="Times New Roman" w:eastAsia="Times New Roman" w:hAnsi="Times New Roman" w:cs="Times New Roman"/>
                <w:sz w:val="12"/>
                <w:szCs w:val="12"/>
                <w:lang w:eastAsia="ru-RU"/>
              </w:rPr>
              <w:t>605,24327</w:t>
            </w:r>
          </w:p>
        </w:tc>
        <w:tc>
          <w:tcPr>
            <w:tcW w:w="1290" w:type="pct"/>
            <w:gridSpan w:val="6"/>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BE0003" w:rsidRPr="001346DA" w:rsidTr="00BE0003">
        <w:trPr>
          <w:cantSplit/>
          <w:trHeight w:val="83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352"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средства областного бюджета</w:t>
            </w:r>
          </w:p>
        </w:tc>
        <w:tc>
          <w:tcPr>
            <w:tcW w:w="712" w:type="pct"/>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7"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204"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325" w:type="pct"/>
            <w:gridSpan w:val="7"/>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1 225,00000</w:t>
            </w:r>
          </w:p>
        </w:tc>
        <w:tc>
          <w:tcPr>
            <w:tcW w:w="269"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1 642,58452</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1 192,00000</w:t>
            </w:r>
          </w:p>
        </w:tc>
        <w:tc>
          <w:tcPr>
            <w:tcW w:w="267"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4 059,58452</w:t>
            </w:r>
          </w:p>
        </w:tc>
        <w:tc>
          <w:tcPr>
            <w:tcW w:w="1290" w:type="pct"/>
            <w:gridSpan w:val="6"/>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bl>
    <w:p w:rsidR="001346DA" w:rsidRDefault="001346DA" w:rsidP="001346DA">
      <w:pPr>
        <w:spacing w:after="0" w:line="240" w:lineRule="auto"/>
        <w:ind w:firstLine="284"/>
        <w:jc w:val="center"/>
        <w:rPr>
          <w:rFonts w:ascii="Times New Roman" w:hAnsi="Times New Roman" w:cs="Times New Roman"/>
          <w:sz w:val="12"/>
          <w:szCs w:val="12"/>
        </w:rPr>
      </w:pPr>
    </w:p>
    <w:p w:rsidR="00BE0003" w:rsidRPr="00BE0003" w:rsidRDefault="00BE0003" w:rsidP="00BE0003">
      <w:pPr>
        <w:spacing w:after="0" w:line="240" w:lineRule="auto"/>
        <w:ind w:firstLine="284"/>
        <w:jc w:val="center"/>
        <w:rPr>
          <w:rFonts w:ascii="Times New Roman" w:hAnsi="Times New Roman" w:cs="Times New Roman"/>
          <w:sz w:val="12"/>
          <w:szCs w:val="12"/>
        </w:rPr>
      </w:pPr>
      <w:r w:rsidRPr="00BE0003">
        <w:rPr>
          <w:rFonts w:ascii="Times New Roman" w:hAnsi="Times New Roman" w:cs="Times New Roman"/>
          <w:sz w:val="12"/>
          <w:szCs w:val="12"/>
        </w:rPr>
        <w:t>Администрация</w:t>
      </w:r>
    </w:p>
    <w:p w:rsidR="00BE0003" w:rsidRPr="00BE0003" w:rsidRDefault="00BE0003" w:rsidP="00BE000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BE0003">
        <w:rPr>
          <w:rFonts w:ascii="Times New Roman" w:hAnsi="Times New Roman" w:cs="Times New Roman"/>
          <w:sz w:val="12"/>
          <w:szCs w:val="12"/>
        </w:rPr>
        <w:t>Сергиевский</w:t>
      </w:r>
    </w:p>
    <w:p w:rsidR="00BE0003" w:rsidRPr="00BE0003" w:rsidRDefault="00BE0003" w:rsidP="00BE000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BE0003" w:rsidRPr="00BE0003" w:rsidRDefault="00BE0003" w:rsidP="00BE000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BE0003" w:rsidRPr="00BE0003" w:rsidRDefault="00BE0003" w:rsidP="00BE00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мая 2023г.                                                                                                                                                                                                            №490</w:t>
      </w:r>
    </w:p>
    <w:p w:rsidR="00BE0003" w:rsidRPr="00BE0003" w:rsidRDefault="00BE0003" w:rsidP="00BE0003">
      <w:pPr>
        <w:spacing w:after="0" w:line="240" w:lineRule="auto"/>
        <w:ind w:firstLine="284"/>
        <w:jc w:val="center"/>
        <w:rPr>
          <w:rFonts w:ascii="Times New Roman" w:hAnsi="Times New Roman" w:cs="Times New Roman"/>
          <w:sz w:val="12"/>
          <w:szCs w:val="12"/>
        </w:rPr>
      </w:pPr>
      <w:r w:rsidRPr="00BE0003">
        <w:rPr>
          <w:rFonts w:ascii="Times New Roman" w:hAnsi="Times New Roman" w:cs="Times New Roman"/>
          <w:sz w:val="12"/>
          <w:szCs w:val="12"/>
        </w:rPr>
        <w:t>О вне</w:t>
      </w:r>
      <w:r>
        <w:rPr>
          <w:rFonts w:ascii="Times New Roman" w:hAnsi="Times New Roman" w:cs="Times New Roman"/>
          <w:sz w:val="12"/>
          <w:szCs w:val="12"/>
        </w:rPr>
        <w:t>сении изменений в При-ложение №</w:t>
      </w:r>
      <w:r w:rsidRPr="00BE0003">
        <w:rPr>
          <w:rFonts w:ascii="Times New Roman" w:hAnsi="Times New Roman" w:cs="Times New Roman"/>
          <w:sz w:val="12"/>
          <w:szCs w:val="12"/>
        </w:rPr>
        <w:t>1 к постановлению администрации муниципального района Сергиевский № 911 от 14.08.2020г. «Об утверждении муниципальной программ</w:t>
      </w:r>
      <w:r>
        <w:rPr>
          <w:rFonts w:ascii="Times New Roman" w:hAnsi="Times New Roman" w:cs="Times New Roman"/>
          <w:sz w:val="12"/>
          <w:szCs w:val="12"/>
        </w:rPr>
        <w:t>ы «Развитие транспортного обслуживания населения и организа</w:t>
      </w:r>
      <w:r w:rsidRPr="00BE0003">
        <w:rPr>
          <w:rFonts w:ascii="Times New Roman" w:hAnsi="Times New Roman" w:cs="Times New Roman"/>
          <w:sz w:val="12"/>
          <w:szCs w:val="12"/>
        </w:rPr>
        <w:t>ций в муниципальном районе Серги</w:t>
      </w:r>
      <w:r>
        <w:rPr>
          <w:rFonts w:ascii="Times New Roman" w:hAnsi="Times New Roman" w:cs="Times New Roman"/>
          <w:sz w:val="12"/>
          <w:szCs w:val="12"/>
        </w:rPr>
        <w:t>евский Самарской обла</w:t>
      </w:r>
      <w:r w:rsidRPr="00BE0003">
        <w:rPr>
          <w:rFonts w:ascii="Times New Roman" w:hAnsi="Times New Roman" w:cs="Times New Roman"/>
          <w:sz w:val="12"/>
          <w:szCs w:val="12"/>
        </w:rPr>
        <w:t>сти» на 2021-2023 годы»</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соответствии со статьей 179 Б</w:t>
      </w:r>
      <w:r>
        <w:rPr>
          <w:rFonts w:ascii="Times New Roman" w:hAnsi="Times New Roman" w:cs="Times New Roman"/>
          <w:sz w:val="12"/>
          <w:szCs w:val="12"/>
        </w:rPr>
        <w:t>юджетного кодекса Российской Фе</w:t>
      </w:r>
      <w:r w:rsidRPr="00BE0003">
        <w:rPr>
          <w:rFonts w:ascii="Times New Roman" w:hAnsi="Times New Roman" w:cs="Times New Roman"/>
          <w:sz w:val="12"/>
          <w:szCs w:val="12"/>
        </w:rPr>
        <w:t>дерации, Федеральным законом Российской Феде</w:t>
      </w:r>
      <w:r>
        <w:rPr>
          <w:rFonts w:ascii="Times New Roman" w:hAnsi="Times New Roman" w:cs="Times New Roman"/>
          <w:sz w:val="12"/>
          <w:szCs w:val="12"/>
        </w:rPr>
        <w:t>рации от 06 октября 2003 года №</w:t>
      </w:r>
      <w:r w:rsidRPr="00BE0003">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 </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ПОСТАНОВЛЯЕТ:</w:t>
      </w:r>
    </w:p>
    <w:p w:rsidR="00BE0003" w:rsidRPr="00BE0003" w:rsidRDefault="00BE0003" w:rsidP="00BE00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E0003">
        <w:rPr>
          <w:rFonts w:ascii="Times New Roman" w:hAnsi="Times New Roman" w:cs="Times New Roman"/>
          <w:sz w:val="12"/>
          <w:szCs w:val="12"/>
        </w:rPr>
        <w:t>Внести изменения в Прило</w:t>
      </w:r>
      <w:r>
        <w:rPr>
          <w:rFonts w:ascii="Times New Roman" w:hAnsi="Times New Roman" w:cs="Times New Roman"/>
          <w:sz w:val="12"/>
          <w:szCs w:val="12"/>
        </w:rPr>
        <w:t>жение № 1 к постановлению  Адми</w:t>
      </w:r>
      <w:r w:rsidRPr="00BE0003">
        <w:rPr>
          <w:rFonts w:ascii="Times New Roman" w:hAnsi="Times New Roman" w:cs="Times New Roman"/>
          <w:sz w:val="12"/>
          <w:szCs w:val="12"/>
        </w:rPr>
        <w:t>нистрации муниципального района Сергиевский Самарс</w:t>
      </w:r>
      <w:r>
        <w:rPr>
          <w:rFonts w:ascii="Times New Roman" w:hAnsi="Times New Roman" w:cs="Times New Roman"/>
          <w:sz w:val="12"/>
          <w:szCs w:val="12"/>
        </w:rPr>
        <w:t>кой области №911 от 14.08.2020</w:t>
      </w:r>
      <w:r w:rsidRPr="00BE0003">
        <w:rPr>
          <w:rFonts w:ascii="Times New Roman" w:hAnsi="Times New Roman" w:cs="Times New Roman"/>
          <w:sz w:val="12"/>
          <w:szCs w:val="12"/>
        </w:rPr>
        <w:t>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2021-2023 годы» (далее – Муниципальная программа) следующего содержания:</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«Общий объем финансирования Муниципальной программы составит 141 289,35395 тыс. рублей(*),  в том числе:</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2021 году – 43 138,39827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2022 году – 48 768,64610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2023 году – 49 382,30958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1.2. Раздел 6 Муниципальной программы «Обоснование ресурсного обеспечения муниципальной Программы» изложить в следующей редакции:</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«6. Обоснование ресурсного обеспечения муниципальной Программы.</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Общий объем финансирования Муниципальной программы  на 2021-2023 годы составляет 141 289,35395 тыс. рублей (*):</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2021 году – 43 138,39827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2022 году – 48 768,64610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2023 году – 49 382,30958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 xml:space="preserve">1.3 В Разделе 10.2. Подпрограммы 2 Муниципальной программы «Развитие системы оказания автотранспортных услуг структурных подразделений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2021 – 2023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 </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«Общий объем финансирования Подпрограммы 2 составит                            130 058,42443 тыс. рублей (*), в том числе:</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2021 году – 39 727,04763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2022 году – 44 489,06722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2023 году – 45 842,30958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1.4. в Разделе 10.2. Подпрограммы 2 Муниципальной программы «Развитие системы оказания автотранспортных услуг структурных подразделений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2021 – 2023 годы» в тексте пункта  5.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«Для реализации подпрограммы предусмотрены средства:</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2021 году – 39 727,04763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2022 году – 44 489,06722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2023 году – 45 842,30958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1.5. Приложение № 1 к Муниципальной программе изложить в редакции согласно Приложения №1 к настоящему постановлению.</w:t>
      </w:r>
    </w:p>
    <w:p w:rsidR="00BE0003" w:rsidRPr="00BE0003" w:rsidRDefault="00BE0003" w:rsidP="00BE00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E0003">
        <w:rPr>
          <w:rFonts w:ascii="Times New Roman" w:hAnsi="Times New Roman" w:cs="Times New Roman"/>
          <w:sz w:val="12"/>
          <w:szCs w:val="12"/>
        </w:rPr>
        <w:t xml:space="preserve">Опубликовать настоящее постановление в  газете «Сергиевский  вестник». </w:t>
      </w:r>
    </w:p>
    <w:p w:rsidR="00BE0003" w:rsidRPr="00BE0003" w:rsidRDefault="00BE0003" w:rsidP="00BE00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E0003">
        <w:rPr>
          <w:rFonts w:ascii="Times New Roman" w:hAnsi="Times New Roman" w:cs="Times New Roman"/>
          <w:sz w:val="12"/>
          <w:szCs w:val="12"/>
        </w:rPr>
        <w:t>Настоящее постановление вступает в силу со дня его официального опубликования.</w:t>
      </w:r>
    </w:p>
    <w:p w:rsidR="00BE0003" w:rsidRPr="00BE0003" w:rsidRDefault="00BE0003" w:rsidP="00BE00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E0003">
        <w:rPr>
          <w:rFonts w:ascii="Times New Roman" w:hAnsi="Times New Roman" w:cs="Times New Roman"/>
          <w:sz w:val="12"/>
          <w:szCs w:val="12"/>
        </w:rPr>
        <w:t>Контроль за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w:t>
      </w:r>
      <w:r>
        <w:rPr>
          <w:rFonts w:ascii="Times New Roman" w:hAnsi="Times New Roman" w:cs="Times New Roman"/>
          <w:sz w:val="12"/>
          <w:szCs w:val="12"/>
        </w:rPr>
        <w:t>.Р.</w:t>
      </w:r>
    </w:p>
    <w:p w:rsidR="00BE0003" w:rsidRDefault="00BE0003" w:rsidP="00BE000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муниципального </w:t>
      </w:r>
      <w:r w:rsidR="00887C80">
        <w:rPr>
          <w:rFonts w:ascii="Times New Roman" w:hAnsi="Times New Roman" w:cs="Times New Roman"/>
          <w:sz w:val="12"/>
          <w:szCs w:val="12"/>
        </w:rPr>
        <w:t xml:space="preserve">района Сергиевский </w:t>
      </w:r>
    </w:p>
    <w:p w:rsidR="00BE0003" w:rsidRDefault="00BE0003" w:rsidP="00BE0003">
      <w:pPr>
        <w:spacing w:after="0" w:line="240" w:lineRule="auto"/>
        <w:ind w:firstLine="284"/>
        <w:jc w:val="right"/>
        <w:rPr>
          <w:rFonts w:ascii="Times New Roman" w:hAnsi="Times New Roman" w:cs="Times New Roman"/>
          <w:sz w:val="12"/>
          <w:szCs w:val="12"/>
        </w:rPr>
      </w:pPr>
      <w:r w:rsidRPr="00BE0003">
        <w:rPr>
          <w:rFonts w:ascii="Times New Roman" w:hAnsi="Times New Roman" w:cs="Times New Roman"/>
          <w:sz w:val="12"/>
          <w:szCs w:val="12"/>
        </w:rPr>
        <w:lastRenderedPageBreak/>
        <w:tab/>
        <w:t xml:space="preserve">                                                     А.И. Екамасов</w:t>
      </w:r>
    </w:p>
    <w:p w:rsidR="00887C80" w:rsidRDefault="00887C80" w:rsidP="00BE0003">
      <w:pPr>
        <w:spacing w:after="0" w:line="240" w:lineRule="auto"/>
        <w:ind w:firstLine="284"/>
        <w:jc w:val="right"/>
        <w:rPr>
          <w:rFonts w:ascii="Times New Roman" w:hAnsi="Times New Roman" w:cs="Times New Roman"/>
          <w:sz w:val="12"/>
          <w:szCs w:val="12"/>
        </w:rPr>
      </w:pPr>
    </w:p>
    <w:p w:rsidR="00887C80" w:rsidRPr="00887C80" w:rsidRDefault="00887C80" w:rsidP="00887C80">
      <w:pPr>
        <w:spacing w:after="0" w:line="240" w:lineRule="auto"/>
        <w:ind w:firstLine="284"/>
        <w:jc w:val="right"/>
        <w:rPr>
          <w:rFonts w:ascii="Times New Roman" w:hAnsi="Times New Roman" w:cs="Times New Roman"/>
          <w:sz w:val="12"/>
          <w:szCs w:val="12"/>
        </w:rPr>
      </w:pPr>
      <w:r w:rsidRPr="00887C80">
        <w:rPr>
          <w:rFonts w:ascii="Times New Roman" w:hAnsi="Times New Roman" w:cs="Times New Roman"/>
          <w:sz w:val="12"/>
          <w:szCs w:val="12"/>
        </w:rPr>
        <w:t>ПРИЛОЖЕНИЕ 1</w:t>
      </w:r>
    </w:p>
    <w:p w:rsidR="00887C80" w:rsidRDefault="00887C80" w:rsidP="00887C80">
      <w:pPr>
        <w:spacing w:after="0" w:line="240" w:lineRule="auto"/>
        <w:ind w:firstLine="284"/>
        <w:jc w:val="right"/>
        <w:rPr>
          <w:rFonts w:ascii="Times New Roman" w:hAnsi="Times New Roman" w:cs="Times New Roman"/>
          <w:sz w:val="12"/>
          <w:szCs w:val="12"/>
        </w:rPr>
      </w:pPr>
      <w:r w:rsidRPr="00887C80">
        <w:rPr>
          <w:rFonts w:ascii="Times New Roman" w:hAnsi="Times New Roman" w:cs="Times New Roman"/>
          <w:sz w:val="12"/>
          <w:szCs w:val="12"/>
        </w:rPr>
        <w:t xml:space="preserve">к Постановлению администрации </w:t>
      </w:r>
    </w:p>
    <w:p w:rsidR="00887C80" w:rsidRDefault="00887C80" w:rsidP="00887C80">
      <w:pPr>
        <w:spacing w:after="0" w:line="240" w:lineRule="auto"/>
        <w:ind w:firstLine="284"/>
        <w:jc w:val="right"/>
        <w:rPr>
          <w:rFonts w:ascii="Times New Roman" w:hAnsi="Times New Roman" w:cs="Times New Roman"/>
          <w:sz w:val="12"/>
          <w:szCs w:val="12"/>
        </w:rPr>
      </w:pPr>
      <w:r w:rsidRPr="00887C80">
        <w:rPr>
          <w:rFonts w:ascii="Times New Roman" w:hAnsi="Times New Roman" w:cs="Times New Roman"/>
          <w:sz w:val="12"/>
          <w:szCs w:val="12"/>
        </w:rPr>
        <w:t xml:space="preserve">муниципального района Сергиевский </w:t>
      </w:r>
    </w:p>
    <w:p w:rsidR="00887C80" w:rsidRDefault="00887C80" w:rsidP="00887C80">
      <w:pPr>
        <w:spacing w:after="0" w:line="240" w:lineRule="auto"/>
        <w:ind w:firstLine="284"/>
        <w:jc w:val="right"/>
        <w:rPr>
          <w:rFonts w:ascii="Times New Roman" w:hAnsi="Times New Roman" w:cs="Times New Roman"/>
          <w:sz w:val="12"/>
          <w:szCs w:val="12"/>
        </w:rPr>
      </w:pPr>
      <w:r w:rsidRPr="00887C80">
        <w:rPr>
          <w:rFonts w:ascii="Times New Roman" w:hAnsi="Times New Roman" w:cs="Times New Roman"/>
          <w:sz w:val="12"/>
          <w:szCs w:val="12"/>
        </w:rPr>
        <w:t>№490 от 15 мая 2023  года</w:t>
      </w:r>
    </w:p>
    <w:p w:rsidR="00887C80" w:rsidRDefault="00887C80" w:rsidP="00887C80">
      <w:pPr>
        <w:spacing w:after="0" w:line="240" w:lineRule="auto"/>
        <w:ind w:firstLine="284"/>
        <w:jc w:val="center"/>
        <w:rPr>
          <w:rFonts w:ascii="Times New Roman" w:hAnsi="Times New Roman" w:cs="Times New Roman"/>
          <w:sz w:val="12"/>
          <w:szCs w:val="12"/>
        </w:rPr>
      </w:pPr>
      <w:r w:rsidRPr="00887C80">
        <w:rPr>
          <w:rFonts w:ascii="Times New Roman" w:hAnsi="Times New Roman" w:cs="Times New Roman"/>
          <w:sz w:val="12"/>
          <w:szCs w:val="12"/>
        </w:rPr>
        <w:t>Перечень мероприятий муниципальной программы (подпрограммы) «Развитие транспортного обслуживания населения и организаций в муниципальном районе Сергиевский Самарской области» на 2021-2023 годы за счет всех источников финансирования</w:t>
      </w:r>
    </w:p>
    <w:tbl>
      <w:tblPr>
        <w:tblW w:w="5000" w:type="pct"/>
        <w:tblLayout w:type="fixed"/>
        <w:tblLook w:val="04A0" w:firstRow="1" w:lastRow="0" w:firstColumn="1" w:lastColumn="0" w:noHBand="0" w:noVBand="1"/>
      </w:tblPr>
      <w:tblGrid>
        <w:gridCol w:w="380"/>
        <w:gridCol w:w="2424"/>
        <w:gridCol w:w="1272"/>
        <w:gridCol w:w="9"/>
        <w:gridCol w:w="275"/>
        <w:gridCol w:w="12"/>
        <w:gridCol w:w="397"/>
        <w:gridCol w:w="15"/>
        <w:gridCol w:w="11"/>
        <w:gridCol w:w="6"/>
        <w:gridCol w:w="417"/>
        <w:gridCol w:w="6"/>
        <w:gridCol w:w="369"/>
        <w:gridCol w:w="62"/>
        <w:gridCol w:w="14"/>
        <w:gridCol w:w="271"/>
        <w:gridCol w:w="11"/>
        <w:gridCol w:w="12"/>
        <w:gridCol w:w="150"/>
        <w:gridCol w:w="233"/>
        <w:gridCol w:w="20"/>
        <w:gridCol w:w="9"/>
        <w:gridCol w:w="14"/>
        <w:gridCol w:w="1340"/>
      </w:tblGrid>
      <w:tr w:rsidR="00B62E29" w:rsidRPr="00887C80" w:rsidTr="00B62E29">
        <w:trPr>
          <w:trHeight w:val="70"/>
        </w:trPr>
        <w:tc>
          <w:tcPr>
            <w:tcW w:w="2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 п/п</w:t>
            </w:r>
          </w:p>
        </w:tc>
        <w:tc>
          <w:tcPr>
            <w:tcW w:w="1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Наименование мероприятия</w:t>
            </w:r>
          </w:p>
        </w:tc>
        <w:tc>
          <w:tcPr>
            <w:tcW w:w="82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Ответственный исполнитель (соисполнитель)</w:t>
            </w:r>
          </w:p>
        </w:tc>
        <w:tc>
          <w:tcPr>
            <w:tcW w:w="186"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Срок реализации, годы</w:t>
            </w:r>
          </w:p>
        </w:tc>
        <w:tc>
          <w:tcPr>
            <w:tcW w:w="1305" w:type="pct"/>
            <w:gridSpan w:val="17"/>
            <w:tcBorders>
              <w:top w:val="single" w:sz="4" w:space="0" w:color="auto"/>
              <w:left w:val="nil"/>
              <w:bottom w:val="single" w:sz="4" w:space="0" w:color="auto"/>
              <w:right w:val="single" w:sz="4" w:space="0" w:color="000000"/>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Объем финансирования по годам, тыс. рублей</w:t>
            </w:r>
          </w:p>
        </w:tc>
        <w:tc>
          <w:tcPr>
            <w:tcW w:w="8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Ожидаемый результат</w:t>
            </w:r>
          </w:p>
        </w:tc>
      </w:tr>
      <w:tr w:rsidR="00B62E29" w:rsidRPr="00887C80" w:rsidTr="00B62E29">
        <w:trPr>
          <w:cantSplit/>
          <w:trHeight w:val="901"/>
        </w:trPr>
        <w:tc>
          <w:tcPr>
            <w:tcW w:w="2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829"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278" w:type="pct"/>
            <w:gridSpan w:val="4"/>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источник. финансирования</w:t>
            </w:r>
          </w:p>
        </w:tc>
        <w:tc>
          <w:tcPr>
            <w:tcW w:w="270" w:type="pct"/>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 г.</w:t>
            </w:r>
          </w:p>
        </w:tc>
        <w:tc>
          <w:tcPr>
            <w:tcW w:w="242"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2022 г.</w:t>
            </w:r>
          </w:p>
        </w:tc>
        <w:tc>
          <w:tcPr>
            <w:tcW w:w="239" w:type="pct"/>
            <w:gridSpan w:val="5"/>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2023 г.</w:t>
            </w:r>
          </w:p>
        </w:tc>
        <w:tc>
          <w:tcPr>
            <w:tcW w:w="276" w:type="pct"/>
            <w:gridSpan w:val="5"/>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всего:</w:t>
            </w:r>
          </w:p>
        </w:tc>
        <w:tc>
          <w:tcPr>
            <w:tcW w:w="8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887C80" w:rsidRPr="00887C80" w:rsidTr="00887C80">
        <w:trPr>
          <w:trHeight w:val="70"/>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Подпрограмма 1. «Обеспечение населения пассажирскими перевозками межпоселенческого характера в муниципальном районе Сергие</w:t>
            </w:r>
            <w:r>
              <w:rPr>
                <w:rFonts w:ascii="Times New Roman" w:eastAsia="Times New Roman" w:hAnsi="Times New Roman" w:cs="Times New Roman"/>
                <w:bCs/>
                <w:sz w:val="12"/>
                <w:szCs w:val="12"/>
                <w:lang w:eastAsia="ru-RU"/>
              </w:rPr>
              <w:t xml:space="preserve">вский Самарской области» </w:t>
            </w:r>
            <w:r w:rsidRPr="00887C80">
              <w:rPr>
                <w:rFonts w:ascii="Times New Roman" w:eastAsia="Times New Roman" w:hAnsi="Times New Roman" w:cs="Times New Roman"/>
                <w:bCs/>
                <w:sz w:val="12"/>
                <w:szCs w:val="12"/>
                <w:lang w:eastAsia="ru-RU"/>
              </w:rPr>
              <w:t>на 2021 – 2023 годы</w:t>
            </w:r>
          </w:p>
        </w:tc>
      </w:tr>
      <w:tr w:rsidR="00887C80" w:rsidRPr="00887C80" w:rsidTr="00887C80">
        <w:trPr>
          <w:trHeight w:val="70"/>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Задача 1. Организовать оптимальную  маршрутную сеть внутрирайонных пассажирских перевозок в соответствии с требованиями населения муниципального  района Сергиевский</w:t>
            </w:r>
          </w:p>
        </w:tc>
      </w:tr>
      <w:tr w:rsidR="00B62E29" w:rsidRPr="00887C80" w:rsidTr="00B62E29">
        <w:trPr>
          <w:cantSplit/>
          <w:trHeight w:val="7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1</w:t>
            </w: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Утвержденние графиков движения по маршрутной сети межпоселенческих маршрутов</w:t>
            </w:r>
          </w:p>
        </w:tc>
        <w:tc>
          <w:tcPr>
            <w:tcW w:w="829"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Управление финансами</w:t>
            </w: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78" w:type="pct"/>
            <w:gridSpan w:val="4"/>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1018" w:type="pct"/>
            <w:gridSpan w:val="12"/>
            <w:tcBorders>
              <w:top w:val="single" w:sz="4" w:space="0" w:color="auto"/>
              <w:left w:val="nil"/>
              <w:bottom w:val="single" w:sz="4" w:space="0" w:color="auto"/>
              <w:right w:val="single" w:sz="4" w:space="0" w:color="000000"/>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877" w:type="pct"/>
            <w:gridSpan w:val="2"/>
            <w:tcBorders>
              <w:top w:val="nil"/>
              <w:left w:val="nil"/>
              <w:bottom w:val="nil"/>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Сохранение доли населенных пунктов, охваченных автобусным сообщением</w:t>
            </w:r>
          </w:p>
        </w:tc>
      </w:tr>
      <w:tr w:rsidR="00887C80" w:rsidRPr="00887C80" w:rsidTr="00887C80">
        <w:trPr>
          <w:trHeight w:val="70"/>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Задача 2. Повысить доступность услуг пассажирского транспорта для населения муниципального района Сергиевский</w:t>
            </w:r>
          </w:p>
        </w:tc>
      </w:tr>
      <w:tr w:rsidR="00B62E29" w:rsidRPr="00887C80" w:rsidTr="00B62E29">
        <w:trPr>
          <w:cantSplit/>
          <w:trHeight w:val="977"/>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w:t>
            </w: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Организация внутрирайонных перевозок пассажиров автомобильным транспортом общего пользования</w:t>
            </w:r>
          </w:p>
        </w:tc>
        <w:tc>
          <w:tcPr>
            <w:tcW w:w="829"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Администрация муниципального района Сергиевский Самарской области</w:t>
            </w: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57" w:type="pct"/>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294"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3 307,40000</w:t>
            </w:r>
          </w:p>
        </w:tc>
        <w:tc>
          <w:tcPr>
            <w:tcW w:w="287"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3 540,00000</w:t>
            </w:r>
          </w:p>
        </w:tc>
        <w:tc>
          <w:tcPr>
            <w:tcW w:w="182"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3 540,00000</w:t>
            </w:r>
          </w:p>
        </w:tc>
        <w:tc>
          <w:tcPr>
            <w:tcW w:w="275"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B62E29" w:rsidP="00887C80">
            <w:pPr>
              <w:spacing w:after="0" w:line="240" w:lineRule="auto"/>
              <w:ind w:left="113" w:right="113"/>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10</w:t>
            </w:r>
            <w:r w:rsidR="00887C80" w:rsidRPr="00887C80">
              <w:rPr>
                <w:rFonts w:ascii="Times New Roman" w:eastAsia="Times New Roman" w:hAnsi="Times New Roman" w:cs="Times New Roman"/>
                <w:bCs/>
                <w:sz w:val="12"/>
                <w:szCs w:val="12"/>
                <w:lang w:eastAsia="ru-RU"/>
              </w:rPr>
              <w:t>387,40000</w:t>
            </w:r>
          </w:p>
        </w:tc>
        <w:tc>
          <w:tcPr>
            <w:tcW w:w="877" w:type="pct"/>
            <w:gridSpan w:val="2"/>
            <w:tcBorders>
              <w:top w:val="nil"/>
              <w:left w:val="nil"/>
              <w:bottom w:val="nil"/>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Сохранение доли населенных пунктов, охваченных автобусным сообщением</w:t>
            </w:r>
          </w:p>
        </w:tc>
      </w:tr>
      <w:tr w:rsidR="00B62E29" w:rsidRPr="00887C80" w:rsidTr="00B62E29">
        <w:trPr>
          <w:trHeight w:val="693"/>
        </w:trPr>
        <w:tc>
          <w:tcPr>
            <w:tcW w:w="24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3</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Предоставление  субсидий за счет средств бюджета муниципального района Сергиевский юридическим лицам (за исключением субсидий государственным (муниципальным) учреждениям), индивидуальным предпринимателям-производителям услуг, в целях возмещения затрат по перевозке отдельных категорий граждан по социальной карте жителя Самарской области  в связи с сокращением пассажиропотока в условиях угрозы распространения новой коронавирусной инфекции (COVID-19)</w:t>
            </w:r>
          </w:p>
        </w:tc>
        <w:tc>
          <w:tcPr>
            <w:tcW w:w="829"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Администрация муниципального района Сергиевский Самарской области</w:t>
            </w:r>
          </w:p>
        </w:tc>
        <w:tc>
          <w:tcPr>
            <w:tcW w:w="186" w:type="pct"/>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57" w:type="pct"/>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294"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0,90200</w:t>
            </w:r>
          </w:p>
        </w:tc>
        <w:tc>
          <w:tcPr>
            <w:tcW w:w="287"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7,42371</w:t>
            </w:r>
          </w:p>
        </w:tc>
        <w:tc>
          <w:tcPr>
            <w:tcW w:w="182"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275"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8,32571</w:t>
            </w:r>
          </w:p>
        </w:tc>
        <w:tc>
          <w:tcPr>
            <w:tcW w:w="877"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Создание условий для предоставления транспортных услуг населению и организации транспортного обслуживания населения</w:t>
            </w:r>
          </w:p>
        </w:tc>
      </w:tr>
      <w:tr w:rsidR="00B62E29" w:rsidRPr="00887C80" w:rsidTr="00B62E29">
        <w:trPr>
          <w:trHeight w:val="70"/>
        </w:trPr>
        <w:tc>
          <w:tcPr>
            <w:tcW w:w="245" w:type="pct"/>
            <w:vMerge/>
            <w:tcBorders>
              <w:top w:val="nil"/>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vMerge/>
            <w:tcBorders>
              <w:top w:val="nil"/>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829" w:type="pct"/>
            <w:gridSpan w:val="2"/>
            <w:vMerge/>
            <w:tcBorders>
              <w:top w:val="nil"/>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vMerge/>
            <w:tcBorders>
              <w:top w:val="nil"/>
              <w:left w:val="single" w:sz="4" w:space="0" w:color="auto"/>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57" w:type="pct"/>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областн. бюджет</w:t>
            </w:r>
          </w:p>
        </w:tc>
        <w:tc>
          <w:tcPr>
            <w:tcW w:w="294"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89,23200</w:t>
            </w:r>
          </w:p>
        </w:tc>
        <w:tc>
          <w:tcPr>
            <w:tcW w:w="287"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732,15517</w:t>
            </w:r>
          </w:p>
        </w:tc>
        <w:tc>
          <w:tcPr>
            <w:tcW w:w="182"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275"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821,38717</w:t>
            </w:r>
          </w:p>
        </w:tc>
        <w:tc>
          <w:tcPr>
            <w:tcW w:w="877"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B62E29" w:rsidRPr="00887C80" w:rsidTr="00B62E29">
        <w:trPr>
          <w:cantSplit/>
          <w:trHeight w:val="876"/>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ИТОГО:</w:t>
            </w:r>
          </w:p>
        </w:tc>
        <w:tc>
          <w:tcPr>
            <w:tcW w:w="829"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57" w:type="pct"/>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94"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3 397,53400</w:t>
            </w:r>
          </w:p>
        </w:tc>
        <w:tc>
          <w:tcPr>
            <w:tcW w:w="287"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4 279,57888</w:t>
            </w:r>
          </w:p>
        </w:tc>
        <w:tc>
          <w:tcPr>
            <w:tcW w:w="182"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3 540,00000</w:t>
            </w:r>
          </w:p>
        </w:tc>
        <w:tc>
          <w:tcPr>
            <w:tcW w:w="275"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B62E29" w:rsidP="00887C80">
            <w:pPr>
              <w:spacing w:after="0" w:line="240" w:lineRule="auto"/>
              <w:ind w:left="113" w:right="113"/>
              <w:jc w:val="center"/>
              <w:rPr>
                <w:rFonts w:ascii="Times New Roman" w:eastAsia="Times New Roman" w:hAnsi="Times New Roman" w:cs="Times New Roman"/>
                <w:bCs/>
                <w:iCs/>
                <w:sz w:val="12"/>
                <w:szCs w:val="12"/>
                <w:lang w:eastAsia="ru-RU"/>
              </w:rPr>
            </w:pPr>
            <w:r>
              <w:rPr>
                <w:rFonts w:ascii="Times New Roman" w:eastAsia="Times New Roman" w:hAnsi="Times New Roman" w:cs="Times New Roman"/>
                <w:bCs/>
                <w:iCs/>
                <w:sz w:val="12"/>
                <w:szCs w:val="12"/>
                <w:lang w:eastAsia="ru-RU"/>
              </w:rPr>
              <w:t>11</w:t>
            </w:r>
            <w:r w:rsidR="00887C80" w:rsidRPr="00887C80">
              <w:rPr>
                <w:rFonts w:ascii="Times New Roman" w:eastAsia="Times New Roman" w:hAnsi="Times New Roman" w:cs="Times New Roman"/>
                <w:bCs/>
                <w:iCs/>
                <w:sz w:val="12"/>
                <w:szCs w:val="12"/>
                <w:lang w:eastAsia="ru-RU"/>
              </w:rPr>
              <w:t>217,11288</w:t>
            </w:r>
          </w:p>
        </w:tc>
        <w:tc>
          <w:tcPr>
            <w:tcW w:w="877"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887C80" w:rsidRPr="00887C80" w:rsidTr="00887C80">
        <w:trPr>
          <w:trHeight w:val="70"/>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Подпрограмма 2. «Развитие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2021 – 2023 годы</w:t>
            </w:r>
          </w:p>
        </w:tc>
      </w:tr>
      <w:tr w:rsidR="00887C80" w:rsidRPr="00887C80" w:rsidTr="00887C80">
        <w:trPr>
          <w:trHeight w:val="70"/>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Задача 1. Организовать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tc>
      </w:tr>
      <w:tr w:rsidR="00070122" w:rsidRPr="00887C80" w:rsidTr="00B62E29">
        <w:trPr>
          <w:cantSplit/>
          <w:trHeight w:val="7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1</w:t>
            </w:r>
          </w:p>
        </w:tc>
        <w:tc>
          <w:tcPr>
            <w:tcW w:w="1568"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Обеспечение  транспортными средствами отделы, комитеты, управления и учреждения администрации муниципального района Сергиевский</w:t>
            </w:r>
          </w:p>
        </w:tc>
        <w:tc>
          <w:tcPr>
            <w:tcW w:w="823"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Управление финансами</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75" w:type="pct"/>
            <w:gridSpan w:val="3"/>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1010" w:type="pct"/>
            <w:gridSpan w:val="12"/>
            <w:tcBorders>
              <w:top w:val="single" w:sz="4" w:space="0" w:color="auto"/>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895" w:type="pct"/>
            <w:gridSpan w:val="4"/>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Эффективное  использование автотранспортных средств для нужд структурных подразделений администрации муниципального района Сергиевский Самарской области</w:t>
            </w:r>
          </w:p>
        </w:tc>
      </w:tr>
      <w:tr w:rsidR="00887C80" w:rsidRPr="00887C80" w:rsidTr="00887C80">
        <w:trPr>
          <w:trHeight w:val="70"/>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Задача 2. Оптимизация затрат на содержание и техническое обслуживание автотранспорта,  повышение эффективности использования автотранспортных средств, содержание которых осуществляется за счет средств бюджета</w:t>
            </w:r>
          </w:p>
        </w:tc>
      </w:tr>
      <w:tr w:rsidR="00B62E29" w:rsidRPr="00887C80" w:rsidTr="00B62E29">
        <w:trPr>
          <w:cantSplit/>
          <w:trHeight w:val="7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lastRenderedPageBreak/>
              <w:t>2</w:t>
            </w: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Материально-техническое и финансовое обеспечение деятельности МБУ «Гараж» муниципального района Сергиевский</w:t>
            </w:r>
          </w:p>
        </w:tc>
        <w:tc>
          <w:tcPr>
            <w:tcW w:w="829"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Управление финансами</w:t>
            </w: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74" w:type="pct"/>
            <w:gridSpan w:val="3"/>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37 945,24763</w:t>
            </w:r>
          </w:p>
        </w:tc>
        <w:tc>
          <w:tcPr>
            <w:tcW w:w="291" w:type="pct"/>
            <w:gridSpan w:val="4"/>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44 489,06722</w:t>
            </w:r>
          </w:p>
        </w:tc>
        <w:tc>
          <w:tcPr>
            <w:tcW w:w="287" w:type="pct"/>
            <w:gridSpan w:val="4"/>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45 842,30958</w:t>
            </w:r>
          </w:p>
        </w:tc>
        <w:tc>
          <w:tcPr>
            <w:tcW w:w="16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128 276,62443</w:t>
            </w:r>
          </w:p>
        </w:tc>
        <w:tc>
          <w:tcPr>
            <w:tcW w:w="883" w:type="pct"/>
            <w:gridSpan w:val="3"/>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Оптимизация  затрат на техническое обслуживание и содержание автотранспорта, используемого на нужды структурных подразделений администрации муниципального района Сергиевский</w:t>
            </w:r>
          </w:p>
        </w:tc>
      </w:tr>
      <w:tr w:rsidR="00070122" w:rsidRPr="00887C80" w:rsidTr="00B62E29">
        <w:trPr>
          <w:cantSplit/>
          <w:trHeight w:val="761"/>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3</w:t>
            </w: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Обновление и модернизация транспортного парка МБУ Гараж</w:t>
            </w:r>
          </w:p>
        </w:tc>
        <w:tc>
          <w:tcPr>
            <w:tcW w:w="829"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Управление финансами</w:t>
            </w: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74" w:type="pct"/>
            <w:gridSpan w:val="3"/>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1016" w:type="pct"/>
            <w:gridSpan w:val="12"/>
            <w:tcBorders>
              <w:top w:val="single" w:sz="4" w:space="0" w:color="auto"/>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883"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Эффективное  использование автотранспортных средств для нужд структурных подразделений администрации муниципального района Сергиевский Самарской области</w:t>
            </w:r>
          </w:p>
        </w:tc>
      </w:tr>
      <w:tr w:rsidR="00B62E29" w:rsidRPr="00887C80" w:rsidTr="00B62E29">
        <w:trPr>
          <w:cantSplit/>
          <w:trHeight w:val="7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4</w:t>
            </w: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Межбюджетные трансферты на реализацию мероприятий по улучшению материально-технической базы органов местного самоу</w:t>
            </w:r>
            <w:r w:rsidR="00B62E29">
              <w:rPr>
                <w:rFonts w:ascii="Times New Roman" w:eastAsia="Times New Roman" w:hAnsi="Times New Roman" w:cs="Times New Roman"/>
                <w:sz w:val="12"/>
                <w:szCs w:val="12"/>
                <w:lang w:eastAsia="ru-RU"/>
              </w:rPr>
              <w:t xml:space="preserve">правления, в части приобретения </w:t>
            </w:r>
            <w:r w:rsidRPr="00887C80">
              <w:rPr>
                <w:rFonts w:ascii="Times New Roman" w:eastAsia="Times New Roman" w:hAnsi="Times New Roman" w:cs="Times New Roman"/>
                <w:sz w:val="12"/>
                <w:szCs w:val="12"/>
                <w:lang w:eastAsia="ru-RU"/>
              </w:rPr>
              <w:t>легковых автомобилей отечественного производства</w:t>
            </w:r>
          </w:p>
        </w:tc>
        <w:tc>
          <w:tcPr>
            <w:tcW w:w="829"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Администрация муниципального района Сергиевский Самарской области</w:t>
            </w: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74" w:type="pct"/>
            <w:gridSpan w:val="3"/>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областн. бюджет</w:t>
            </w: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B62E29" w:rsidP="00887C80">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887C80" w:rsidRPr="00887C80">
              <w:rPr>
                <w:rFonts w:ascii="Times New Roman" w:eastAsia="Times New Roman" w:hAnsi="Times New Roman" w:cs="Times New Roman"/>
                <w:sz w:val="12"/>
                <w:szCs w:val="12"/>
                <w:lang w:eastAsia="ru-RU"/>
              </w:rPr>
              <w:t>781,80000</w:t>
            </w:r>
          </w:p>
        </w:tc>
        <w:tc>
          <w:tcPr>
            <w:tcW w:w="282"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276"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B62E29" w:rsidP="00887C80">
            <w:pPr>
              <w:spacing w:after="0" w:line="240" w:lineRule="auto"/>
              <w:ind w:left="113" w:right="113"/>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w:t>
            </w:r>
            <w:r w:rsidR="00887C80" w:rsidRPr="00887C80">
              <w:rPr>
                <w:rFonts w:ascii="Times New Roman" w:eastAsia="Times New Roman" w:hAnsi="Times New Roman" w:cs="Times New Roman"/>
                <w:bCs/>
                <w:sz w:val="12"/>
                <w:szCs w:val="12"/>
                <w:lang w:eastAsia="ru-RU"/>
              </w:rPr>
              <w:t>781,80000</w:t>
            </w:r>
          </w:p>
        </w:tc>
        <w:tc>
          <w:tcPr>
            <w:tcW w:w="883" w:type="pct"/>
            <w:gridSpan w:val="3"/>
            <w:vMerge/>
            <w:tcBorders>
              <w:top w:val="nil"/>
              <w:left w:val="single" w:sz="4" w:space="0" w:color="auto"/>
              <w:bottom w:val="single" w:sz="4" w:space="0" w:color="000000"/>
              <w:right w:val="single" w:sz="4" w:space="0" w:color="auto"/>
            </w:tcBorders>
            <w:shd w:val="clear" w:color="auto" w:fill="auto"/>
            <w:textDirection w:val="tbRl"/>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r>
      <w:tr w:rsidR="00B62E29" w:rsidRPr="00887C80" w:rsidTr="00B62E29">
        <w:trPr>
          <w:cantSplit/>
          <w:trHeight w:val="713"/>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5</w:t>
            </w: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Мероприятие по улучшению материально-технической базы органов местного самоуправления</w:t>
            </w:r>
          </w:p>
        </w:tc>
        <w:tc>
          <w:tcPr>
            <w:tcW w:w="829" w:type="pct"/>
            <w:gridSpan w:val="2"/>
            <w:vMerge/>
            <w:tcBorders>
              <w:top w:val="nil"/>
              <w:left w:val="single" w:sz="4" w:space="0" w:color="auto"/>
              <w:bottom w:val="single" w:sz="4" w:space="0" w:color="000000"/>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74" w:type="pct"/>
            <w:gridSpan w:val="3"/>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13,81664</w:t>
            </w:r>
          </w:p>
        </w:tc>
        <w:tc>
          <w:tcPr>
            <w:tcW w:w="282"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276"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13,81664</w:t>
            </w:r>
          </w:p>
        </w:tc>
        <w:tc>
          <w:tcPr>
            <w:tcW w:w="883" w:type="pct"/>
            <w:gridSpan w:val="3"/>
            <w:vMerge/>
            <w:tcBorders>
              <w:top w:val="nil"/>
              <w:left w:val="single" w:sz="4" w:space="0" w:color="auto"/>
              <w:bottom w:val="single" w:sz="4" w:space="0" w:color="000000"/>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B62E29" w:rsidRPr="00887C80" w:rsidTr="00B62E29">
        <w:trPr>
          <w:cantSplit/>
          <w:trHeight w:val="992"/>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ИТОГО:</w:t>
            </w:r>
          </w:p>
        </w:tc>
        <w:tc>
          <w:tcPr>
            <w:tcW w:w="829"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3"/>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39 727,04763</w:t>
            </w:r>
          </w:p>
        </w:tc>
        <w:tc>
          <w:tcPr>
            <w:tcW w:w="282"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44 489,06722</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45 842,30958</w:t>
            </w:r>
          </w:p>
        </w:tc>
        <w:tc>
          <w:tcPr>
            <w:tcW w:w="276"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130 058,42443</w:t>
            </w:r>
          </w:p>
        </w:tc>
        <w:tc>
          <w:tcPr>
            <w:tcW w:w="883" w:type="pct"/>
            <w:gridSpan w:val="3"/>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B62E29" w:rsidRPr="00887C80" w:rsidTr="00B62E29">
        <w:trPr>
          <w:cantSplit/>
          <w:trHeight w:val="979"/>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ВСЕГО:</w:t>
            </w:r>
          </w:p>
        </w:tc>
        <w:tc>
          <w:tcPr>
            <w:tcW w:w="829" w:type="pct"/>
            <w:gridSpan w:val="2"/>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43 138,39827</w:t>
            </w:r>
          </w:p>
        </w:tc>
        <w:tc>
          <w:tcPr>
            <w:tcW w:w="282"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48 768,64610</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49 382,30958</w:t>
            </w:r>
          </w:p>
        </w:tc>
        <w:tc>
          <w:tcPr>
            <w:tcW w:w="276"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141 289,35395</w:t>
            </w:r>
          </w:p>
        </w:tc>
        <w:tc>
          <w:tcPr>
            <w:tcW w:w="883" w:type="pct"/>
            <w:gridSpan w:val="3"/>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B62E29" w:rsidRPr="00887C80" w:rsidTr="00B62E29">
        <w:trPr>
          <w:cantSplit/>
          <w:trHeight w:val="837"/>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в том числе средства областного бюджета</w:t>
            </w:r>
          </w:p>
        </w:tc>
        <w:tc>
          <w:tcPr>
            <w:tcW w:w="829" w:type="pct"/>
            <w:gridSpan w:val="2"/>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1 871,03200</w:t>
            </w:r>
          </w:p>
        </w:tc>
        <w:tc>
          <w:tcPr>
            <w:tcW w:w="282"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732,15517</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276"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2 603,18717</w:t>
            </w:r>
          </w:p>
        </w:tc>
        <w:tc>
          <w:tcPr>
            <w:tcW w:w="883" w:type="pct"/>
            <w:gridSpan w:val="3"/>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B62E29" w:rsidRPr="00887C80" w:rsidTr="00B62E29">
        <w:trPr>
          <w:cantSplit/>
          <w:trHeight w:val="99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средства местного бюджета</w:t>
            </w:r>
          </w:p>
        </w:tc>
        <w:tc>
          <w:tcPr>
            <w:tcW w:w="829" w:type="pct"/>
            <w:gridSpan w:val="2"/>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41 267,36627</w:t>
            </w:r>
          </w:p>
        </w:tc>
        <w:tc>
          <w:tcPr>
            <w:tcW w:w="282"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48 036,49093</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49 382,30958</w:t>
            </w:r>
          </w:p>
        </w:tc>
        <w:tc>
          <w:tcPr>
            <w:tcW w:w="276"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138 686,16678</w:t>
            </w:r>
          </w:p>
        </w:tc>
        <w:tc>
          <w:tcPr>
            <w:tcW w:w="883" w:type="pct"/>
            <w:gridSpan w:val="3"/>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bl>
    <w:p w:rsidR="00887C80" w:rsidRDefault="00887C80" w:rsidP="00887C80">
      <w:pPr>
        <w:spacing w:after="0" w:line="240" w:lineRule="auto"/>
        <w:ind w:firstLine="284"/>
        <w:jc w:val="center"/>
        <w:rPr>
          <w:rFonts w:ascii="Times New Roman" w:hAnsi="Times New Roman" w:cs="Times New Roman"/>
          <w:sz w:val="12"/>
          <w:szCs w:val="12"/>
        </w:rPr>
      </w:pPr>
    </w:p>
    <w:p w:rsidR="002738CE" w:rsidRPr="002738CE" w:rsidRDefault="002738CE" w:rsidP="002738CE">
      <w:pPr>
        <w:spacing w:after="0" w:line="240" w:lineRule="auto"/>
        <w:ind w:firstLine="284"/>
        <w:jc w:val="center"/>
        <w:rPr>
          <w:rFonts w:ascii="Times New Roman" w:hAnsi="Times New Roman" w:cs="Times New Roman"/>
          <w:sz w:val="12"/>
          <w:szCs w:val="12"/>
        </w:rPr>
      </w:pPr>
      <w:r w:rsidRPr="002738CE">
        <w:rPr>
          <w:rFonts w:ascii="Times New Roman" w:hAnsi="Times New Roman" w:cs="Times New Roman"/>
          <w:sz w:val="12"/>
          <w:szCs w:val="12"/>
        </w:rPr>
        <w:t>Администрация</w:t>
      </w:r>
    </w:p>
    <w:p w:rsidR="002738CE" w:rsidRPr="002738CE" w:rsidRDefault="002738CE" w:rsidP="002738C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городского поселения </w:t>
      </w:r>
      <w:r w:rsidRPr="002738CE">
        <w:rPr>
          <w:rFonts w:ascii="Times New Roman" w:hAnsi="Times New Roman" w:cs="Times New Roman"/>
          <w:sz w:val="12"/>
          <w:szCs w:val="12"/>
        </w:rPr>
        <w:t>Суходол</w:t>
      </w:r>
    </w:p>
    <w:p w:rsidR="002738CE" w:rsidRPr="002738CE" w:rsidRDefault="002738CE" w:rsidP="002738CE">
      <w:pPr>
        <w:spacing w:after="0" w:line="240" w:lineRule="auto"/>
        <w:ind w:firstLine="284"/>
        <w:jc w:val="center"/>
        <w:rPr>
          <w:rFonts w:ascii="Times New Roman" w:hAnsi="Times New Roman" w:cs="Times New Roman"/>
          <w:sz w:val="12"/>
          <w:szCs w:val="12"/>
        </w:rPr>
      </w:pPr>
      <w:r w:rsidRPr="002738CE">
        <w:rPr>
          <w:rFonts w:ascii="Times New Roman" w:hAnsi="Times New Roman" w:cs="Times New Roman"/>
          <w:sz w:val="12"/>
          <w:szCs w:val="12"/>
        </w:rPr>
        <w:t xml:space="preserve">  муниципального района Сергиевский</w:t>
      </w:r>
    </w:p>
    <w:p w:rsidR="002738CE" w:rsidRPr="002738CE" w:rsidRDefault="002738CE" w:rsidP="002738C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2738CE" w:rsidRPr="002738CE" w:rsidRDefault="002738CE" w:rsidP="002738CE">
      <w:pPr>
        <w:spacing w:after="0" w:line="240" w:lineRule="auto"/>
        <w:ind w:firstLine="284"/>
        <w:jc w:val="center"/>
        <w:rPr>
          <w:rFonts w:ascii="Times New Roman" w:hAnsi="Times New Roman" w:cs="Times New Roman"/>
          <w:sz w:val="12"/>
          <w:szCs w:val="12"/>
        </w:rPr>
      </w:pPr>
      <w:r w:rsidRPr="002738CE">
        <w:rPr>
          <w:rFonts w:ascii="Times New Roman" w:hAnsi="Times New Roman" w:cs="Times New Roman"/>
          <w:sz w:val="12"/>
          <w:szCs w:val="12"/>
        </w:rPr>
        <w:t>ПОСТАНОВЛЕНИЕ</w:t>
      </w:r>
    </w:p>
    <w:p w:rsidR="002738CE" w:rsidRDefault="002738CE" w:rsidP="002738CE">
      <w:pPr>
        <w:spacing w:after="0" w:line="240" w:lineRule="auto"/>
        <w:ind w:firstLine="284"/>
        <w:rPr>
          <w:rFonts w:ascii="Times New Roman" w:hAnsi="Times New Roman" w:cs="Times New Roman"/>
          <w:sz w:val="12"/>
          <w:szCs w:val="12"/>
        </w:rPr>
      </w:pPr>
      <w:r w:rsidRPr="002738CE">
        <w:rPr>
          <w:rFonts w:ascii="Times New Roman" w:hAnsi="Times New Roman" w:cs="Times New Roman"/>
          <w:sz w:val="12"/>
          <w:szCs w:val="12"/>
        </w:rPr>
        <w:t xml:space="preserve"> </w:t>
      </w:r>
      <w:r>
        <w:rPr>
          <w:rFonts w:ascii="Times New Roman" w:hAnsi="Times New Roman" w:cs="Times New Roman"/>
          <w:sz w:val="12"/>
          <w:szCs w:val="12"/>
        </w:rPr>
        <w:t>«17» мая 2023</w:t>
      </w:r>
      <w:r w:rsidRPr="002738CE">
        <w:rPr>
          <w:rFonts w:ascii="Times New Roman" w:hAnsi="Times New Roman" w:cs="Times New Roman"/>
          <w:sz w:val="12"/>
          <w:szCs w:val="12"/>
        </w:rPr>
        <w:t>г.</w:t>
      </w:r>
      <w:r>
        <w:rPr>
          <w:rFonts w:ascii="Times New Roman" w:hAnsi="Times New Roman" w:cs="Times New Roman"/>
          <w:sz w:val="12"/>
          <w:szCs w:val="12"/>
        </w:rPr>
        <w:t xml:space="preserve">                                                                                                                                                                                                             №</w:t>
      </w:r>
      <w:r w:rsidRPr="002738CE">
        <w:rPr>
          <w:rFonts w:ascii="Times New Roman" w:hAnsi="Times New Roman" w:cs="Times New Roman"/>
          <w:sz w:val="12"/>
          <w:szCs w:val="12"/>
        </w:rPr>
        <w:t>78</w:t>
      </w:r>
    </w:p>
    <w:p w:rsidR="002738CE" w:rsidRPr="002738CE" w:rsidRDefault="002738CE" w:rsidP="002738CE">
      <w:pPr>
        <w:spacing w:after="0" w:line="240" w:lineRule="auto"/>
        <w:ind w:firstLine="284"/>
        <w:jc w:val="center"/>
        <w:rPr>
          <w:rFonts w:ascii="Times New Roman" w:hAnsi="Times New Roman" w:cs="Times New Roman"/>
          <w:sz w:val="12"/>
          <w:szCs w:val="12"/>
        </w:rPr>
      </w:pPr>
      <w:r w:rsidRPr="002738CE">
        <w:rPr>
          <w:rFonts w:ascii="Times New Roman" w:hAnsi="Times New Roman" w:cs="Times New Roman"/>
          <w:sz w:val="12"/>
          <w:szCs w:val="12"/>
        </w:rPr>
        <w:t>О внесении изменений в постановление администрации городского поселения Суходол муниципального района Сергиевский от 25.10.2022 №140 «Об утверждении дизайн-проекта по благоустройству общественной территории в рамках реализации муниципальной программы городского поселения Суходол муниципального района Сергиевский «Формирование комфортной городской среды на 2023-2024 годы» в 2023 году.</w:t>
      </w:r>
    </w:p>
    <w:p w:rsidR="002738CE" w:rsidRPr="002738CE" w:rsidRDefault="002738CE" w:rsidP="002738CE">
      <w:pPr>
        <w:spacing w:after="0" w:line="240" w:lineRule="auto"/>
        <w:ind w:firstLine="284"/>
        <w:jc w:val="both"/>
        <w:rPr>
          <w:rFonts w:ascii="Times New Roman" w:hAnsi="Times New Roman" w:cs="Times New Roman"/>
          <w:sz w:val="12"/>
          <w:szCs w:val="12"/>
        </w:rPr>
      </w:pPr>
      <w:r w:rsidRPr="002738CE">
        <w:rPr>
          <w:rFonts w:ascii="Times New Roman" w:hAnsi="Times New Roman" w:cs="Times New Roman"/>
          <w:sz w:val="12"/>
          <w:szCs w:val="12"/>
        </w:rPr>
        <w:t>В соответствии с постановлением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программ программ субъектов Российской Федерации и муниципальных программ формирования современной городской среды», администрация городскоо поселения Суходол мун</w:t>
      </w:r>
      <w:r>
        <w:rPr>
          <w:rFonts w:ascii="Times New Roman" w:hAnsi="Times New Roman" w:cs="Times New Roman"/>
          <w:sz w:val="12"/>
          <w:szCs w:val="12"/>
        </w:rPr>
        <w:t>иципального района Сергиевский,</w:t>
      </w:r>
    </w:p>
    <w:p w:rsidR="002738CE" w:rsidRPr="002738CE" w:rsidRDefault="002738CE" w:rsidP="002738C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2738CE" w:rsidRPr="002738CE" w:rsidRDefault="002738CE" w:rsidP="002738CE">
      <w:pPr>
        <w:spacing w:after="0" w:line="240" w:lineRule="auto"/>
        <w:ind w:firstLine="284"/>
        <w:jc w:val="both"/>
        <w:rPr>
          <w:rFonts w:ascii="Times New Roman" w:hAnsi="Times New Roman" w:cs="Times New Roman"/>
          <w:sz w:val="12"/>
          <w:szCs w:val="12"/>
        </w:rPr>
      </w:pPr>
      <w:r w:rsidRPr="002738CE">
        <w:rPr>
          <w:rFonts w:ascii="Times New Roman" w:hAnsi="Times New Roman" w:cs="Times New Roman"/>
          <w:sz w:val="12"/>
          <w:szCs w:val="12"/>
        </w:rPr>
        <w:t xml:space="preserve">1.Внести в постановление администрации городского поселения Суходол муниципального района Сергиевский от 25.10.2022 № 140 «Об утверждении дизайн - проекта по благоустройству общественной территорий в рамках реализации муниципальной программы городского </w:t>
      </w:r>
      <w:r w:rsidRPr="002738CE">
        <w:rPr>
          <w:rFonts w:ascii="Times New Roman" w:hAnsi="Times New Roman" w:cs="Times New Roman"/>
          <w:sz w:val="12"/>
          <w:szCs w:val="12"/>
        </w:rPr>
        <w:lastRenderedPageBreak/>
        <w:t>поселения Суходол муниципального района Сергиевский «Формирование комфортной городской среды на 2023 – 2024 годы» в 2023 год. (далее–Постановление администрации) следующие изменения:</w:t>
      </w:r>
    </w:p>
    <w:p w:rsidR="002738CE" w:rsidRPr="002738CE" w:rsidRDefault="002738CE" w:rsidP="002738CE">
      <w:pPr>
        <w:spacing w:after="0" w:line="240" w:lineRule="auto"/>
        <w:ind w:firstLine="284"/>
        <w:jc w:val="both"/>
        <w:rPr>
          <w:rFonts w:ascii="Times New Roman" w:hAnsi="Times New Roman" w:cs="Times New Roman"/>
          <w:sz w:val="12"/>
          <w:szCs w:val="12"/>
        </w:rPr>
      </w:pPr>
      <w:r w:rsidRPr="002738CE">
        <w:rPr>
          <w:rFonts w:ascii="Times New Roman" w:hAnsi="Times New Roman" w:cs="Times New Roman"/>
          <w:sz w:val="12"/>
          <w:szCs w:val="12"/>
        </w:rPr>
        <w:t>приложение №1 к Постановлению администрации изложить в редакции согласно приложения № 1 к настоящему постановлению.</w:t>
      </w:r>
    </w:p>
    <w:p w:rsidR="002738CE" w:rsidRPr="002738CE" w:rsidRDefault="002738CE" w:rsidP="002738CE">
      <w:pPr>
        <w:spacing w:after="0" w:line="240" w:lineRule="auto"/>
        <w:ind w:firstLine="284"/>
        <w:jc w:val="both"/>
        <w:rPr>
          <w:rFonts w:ascii="Times New Roman" w:hAnsi="Times New Roman" w:cs="Times New Roman"/>
          <w:sz w:val="12"/>
          <w:szCs w:val="12"/>
        </w:rPr>
      </w:pPr>
      <w:r w:rsidRPr="002738CE">
        <w:rPr>
          <w:rFonts w:ascii="Times New Roman" w:hAnsi="Times New Roman" w:cs="Times New Roman"/>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сети Интернет.</w:t>
      </w:r>
    </w:p>
    <w:p w:rsidR="002738CE" w:rsidRPr="002738CE" w:rsidRDefault="002738CE" w:rsidP="002738CE">
      <w:pPr>
        <w:spacing w:after="0" w:line="240" w:lineRule="auto"/>
        <w:ind w:firstLine="284"/>
        <w:jc w:val="both"/>
        <w:rPr>
          <w:rFonts w:ascii="Times New Roman" w:hAnsi="Times New Roman" w:cs="Times New Roman"/>
          <w:sz w:val="12"/>
          <w:szCs w:val="12"/>
        </w:rPr>
      </w:pPr>
      <w:r w:rsidRPr="002738CE">
        <w:rPr>
          <w:rFonts w:ascii="Times New Roman" w:hAnsi="Times New Roman" w:cs="Times New Roman"/>
          <w:sz w:val="12"/>
          <w:szCs w:val="12"/>
        </w:rPr>
        <w:t>3.Настоящее постановление вступает в силу со дня его официального опубликования.</w:t>
      </w:r>
    </w:p>
    <w:p w:rsidR="002738CE" w:rsidRPr="002738CE" w:rsidRDefault="002738CE" w:rsidP="002738CE">
      <w:pPr>
        <w:spacing w:after="0" w:line="240" w:lineRule="auto"/>
        <w:ind w:firstLine="284"/>
        <w:jc w:val="both"/>
        <w:rPr>
          <w:rFonts w:ascii="Times New Roman" w:hAnsi="Times New Roman" w:cs="Times New Roman"/>
          <w:sz w:val="12"/>
          <w:szCs w:val="12"/>
        </w:rPr>
      </w:pPr>
      <w:r w:rsidRPr="002738CE">
        <w:rPr>
          <w:rFonts w:ascii="Times New Roman" w:hAnsi="Times New Roman" w:cs="Times New Roman"/>
          <w:sz w:val="12"/>
          <w:szCs w:val="12"/>
        </w:rPr>
        <w:t>4.Контроль за выполнением настоящего П</w:t>
      </w:r>
      <w:r>
        <w:rPr>
          <w:rFonts w:ascii="Times New Roman" w:hAnsi="Times New Roman" w:cs="Times New Roman"/>
          <w:sz w:val="12"/>
          <w:szCs w:val="12"/>
        </w:rPr>
        <w:t>остановления оставляю за собой.</w:t>
      </w:r>
    </w:p>
    <w:p w:rsidR="002738CE" w:rsidRPr="002738CE" w:rsidRDefault="002738CE" w:rsidP="002738CE">
      <w:pPr>
        <w:spacing w:after="0" w:line="240" w:lineRule="auto"/>
        <w:ind w:firstLine="284"/>
        <w:jc w:val="right"/>
        <w:rPr>
          <w:rFonts w:ascii="Times New Roman" w:hAnsi="Times New Roman" w:cs="Times New Roman"/>
          <w:sz w:val="12"/>
          <w:szCs w:val="12"/>
        </w:rPr>
      </w:pPr>
      <w:r w:rsidRPr="002738CE">
        <w:rPr>
          <w:rFonts w:ascii="Times New Roman" w:hAnsi="Times New Roman" w:cs="Times New Roman"/>
          <w:sz w:val="12"/>
          <w:szCs w:val="12"/>
        </w:rPr>
        <w:t xml:space="preserve">Глава городского поселения Суходол </w:t>
      </w:r>
    </w:p>
    <w:p w:rsidR="002738CE" w:rsidRDefault="002738CE" w:rsidP="002738CE">
      <w:pPr>
        <w:spacing w:after="0" w:line="240" w:lineRule="auto"/>
        <w:ind w:firstLine="284"/>
        <w:jc w:val="right"/>
        <w:rPr>
          <w:rFonts w:ascii="Times New Roman" w:hAnsi="Times New Roman" w:cs="Times New Roman"/>
          <w:sz w:val="12"/>
          <w:szCs w:val="12"/>
        </w:rPr>
      </w:pPr>
      <w:r w:rsidRPr="002738CE">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2738CE" w:rsidRDefault="002738CE" w:rsidP="002738CE">
      <w:pPr>
        <w:spacing w:after="0" w:line="240" w:lineRule="auto"/>
        <w:ind w:firstLine="284"/>
        <w:jc w:val="right"/>
        <w:rPr>
          <w:rFonts w:ascii="Times New Roman" w:hAnsi="Times New Roman" w:cs="Times New Roman"/>
          <w:sz w:val="12"/>
          <w:szCs w:val="12"/>
        </w:rPr>
      </w:pPr>
      <w:r w:rsidRPr="002738CE">
        <w:rPr>
          <w:rFonts w:ascii="Times New Roman" w:hAnsi="Times New Roman" w:cs="Times New Roman"/>
          <w:sz w:val="12"/>
          <w:szCs w:val="12"/>
        </w:rPr>
        <w:tab/>
        <w:t xml:space="preserve">                            И.О.Беседин</w:t>
      </w:r>
    </w:p>
    <w:p w:rsidR="00461371" w:rsidRDefault="00461371" w:rsidP="0046137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2194175" cy="1552575"/>
            <wp:effectExtent l="0" t="0" r="0" b="0"/>
            <wp:docPr id="3" name="Рисунок 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175" cy="1552575"/>
                    </a:xfrm>
                    <a:prstGeom prst="rect">
                      <a:avLst/>
                    </a:prstGeom>
                    <a:noFill/>
                    <a:ln>
                      <a:noFill/>
                    </a:ln>
                  </pic:spPr>
                </pic:pic>
              </a:graphicData>
            </a:graphic>
          </wp:inline>
        </w:drawing>
      </w:r>
    </w:p>
    <w:p w:rsidR="00461371" w:rsidRDefault="00461371" w:rsidP="0046137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2171700" cy="1531824"/>
            <wp:effectExtent l="0" t="0" r="0" b="0"/>
            <wp:docPr id="4" name="Рисунок 4"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нимок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531824"/>
                    </a:xfrm>
                    <a:prstGeom prst="rect">
                      <a:avLst/>
                    </a:prstGeom>
                    <a:noFill/>
                    <a:ln>
                      <a:noFill/>
                    </a:ln>
                  </pic:spPr>
                </pic:pic>
              </a:graphicData>
            </a:graphic>
          </wp:inline>
        </w:drawing>
      </w:r>
    </w:p>
    <w:p w:rsidR="00461371" w:rsidRDefault="00461371" w:rsidP="00461371">
      <w:pPr>
        <w:spacing w:after="0" w:line="240" w:lineRule="auto"/>
        <w:ind w:firstLine="284"/>
        <w:jc w:val="center"/>
        <w:rPr>
          <w:rFonts w:ascii="Times New Roman" w:hAnsi="Times New Roman" w:cs="Times New Roman"/>
          <w:sz w:val="12"/>
          <w:szCs w:val="12"/>
        </w:rPr>
      </w:pPr>
    </w:p>
    <w:p w:rsidR="00461371" w:rsidRPr="00461371" w:rsidRDefault="00461371" w:rsidP="00461371">
      <w:pPr>
        <w:spacing w:after="0" w:line="240" w:lineRule="auto"/>
        <w:ind w:firstLine="284"/>
        <w:jc w:val="center"/>
        <w:rPr>
          <w:rFonts w:ascii="Times New Roman" w:hAnsi="Times New Roman" w:cs="Times New Roman"/>
          <w:sz w:val="12"/>
          <w:szCs w:val="12"/>
        </w:rPr>
      </w:pPr>
      <w:r w:rsidRPr="00461371">
        <w:rPr>
          <w:rFonts w:ascii="Times New Roman" w:hAnsi="Times New Roman" w:cs="Times New Roman"/>
          <w:sz w:val="12"/>
          <w:szCs w:val="12"/>
        </w:rPr>
        <w:t>Глава</w:t>
      </w:r>
    </w:p>
    <w:p w:rsidR="00461371" w:rsidRPr="00461371" w:rsidRDefault="00461371" w:rsidP="00461371">
      <w:pPr>
        <w:spacing w:after="0" w:line="240" w:lineRule="auto"/>
        <w:ind w:firstLine="284"/>
        <w:jc w:val="center"/>
        <w:rPr>
          <w:rFonts w:ascii="Times New Roman" w:hAnsi="Times New Roman" w:cs="Times New Roman"/>
          <w:sz w:val="12"/>
          <w:szCs w:val="12"/>
        </w:rPr>
      </w:pPr>
      <w:r w:rsidRPr="00461371">
        <w:rPr>
          <w:rFonts w:ascii="Times New Roman" w:hAnsi="Times New Roman" w:cs="Times New Roman"/>
          <w:sz w:val="12"/>
          <w:szCs w:val="12"/>
        </w:rPr>
        <w:t>муниципального района Сергиевский</w:t>
      </w:r>
    </w:p>
    <w:p w:rsidR="00461371" w:rsidRPr="00461371" w:rsidRDefault="00461371" w:rsidP="00461371">
      <w:pPr>
        <w:spacing w:after="0" w:line="240" w:lineRule="auto"/>
        <w:ind w:firstLine="284"/>
        <w:jc w:val="center"/>
        <w:rPr>
          <w:rFonts w:ascii="Times New Roman" w:hAnsi="Times New Roman" w:cs="Times New Roman"/>
          <w:sz w:val="12"/>
          <w:szCs w:val="12"/>
        </w:rPr>
      </w:pPr>
      <w:r w:rsidRPr="00461371">
        <w:rPr>
          <w:rFonts w:ascii="Times New Roman" w:hAnsi="Times New Roman" w:cs="Times New Roman"/>
          <w:sz w:val="12"/>
          <w:szCs w:val="12"/>
        </w:rPr>
        <w:t>Самарской области</w:t>
      </w:r>
    </w:p>
    <w:p w:rsidR="00461371" w:rsidRPr="00461371" w:rsidRDefault="00461371" w:rsidP="00461371">
      <w:pPr>
        <w:spacing w:after="0" w:line="240" w:lineRule="auto"/>
        <w:ind w:firstLine="284"/>
        <w:jc w:val="center"/>
        <w:rPr>
          <w:rFonts w:ascii="Times New Roman" w:hAnsi="Times New Roman" w:cs="Times New Roman"/>
          <w:sz w:val="12"/>
          <w:szCs w:val="12"/>
        </w:rPr>
      </w:pPr>
      <w:r w:rsidRPr="00461371">
        <w:rPr>
          <w:rFonts w:ascii="Times New Roman" w:hAnsi="Times New Roman" w:cs="Times New Roman"/>
          <w:sz w:val="12"/>
          <w:szCs w:val="12"/>
        </w:rPr>
        <w:t>ПОСТАНОВЛЕНИЕ</w:t>
      </w:r>
    </w:p>
    <w:p w:rsidR="00461371" w:rsidRDefault="00461371" w:rsidP="00461371">
      <w:pPr>
        <w:spacing w:after="0" w:line="240" w:lineRule="auto"/>
        <w:ind w:firstLine="284"/>
        <w:rPr>
          <w:rFonts w:ascii="Times New Roman" w:hAnsi="Times New Roman" w:cs="Times New Roman"/>
          <w:sz w:val="12"/>
          <w:szCs w:val="12"/>
        </w:rPr>
      </w:pPr>
      <w:r w:rsidRPr="00461371">
        <w:rPr>
          <w:rFonts w:ascii="Times New Roman" w:hAnsi="Times New Roman" w:cs="Times New Roman"/>
          <w:sz w:val="12"/>
          <w:szCs w:val="12"/>
        </w:rPr>
        <w:t>«16» мая 2023 года</w:t>
      </w:r>
      <w:r>
        <w:rPr>
          <w:rFonts w:ascii="Times New Roman" w:hAnsi="Times New Roman" w:cs="Times New Roman"/>
          <w:sz w:val="12"/>
          <w:szCs w:val="12"/>
        </w:rPr>
        <w:t xml:space="preserve">                                                                                                                                                                                                   </w:t>
      </w:r>
      <w:r w:rsidRPr="00461371">
        <w:rPr>
          <w:rFonts w:ascii="Times New Roman" w:hAnsi="Times New Roman" w:cs="Times New Roman"/>
          <w:sz w:val="12"/>
          <w:szCs w:val="12"/>
        </w:rPr>
        <w:t>№6/г</w:t>
      </w:r>
    </w:p>
    <w:p w:rsidR="00461371" w:rsidRPr="00461371" w:rsidRDefault="00461371" w:rsidP="00461371">
      <w:pPr>
        <w:spacing w:after="0" w:line="240" w:lineRule="auto"/>
        <w:ind w:firstLine="284"/>
        <w:jc w:val="center"/>
        <w:rPr>
          <w:rFonts w:ascii="Times New Roman" w:hAnsi="Times New Roman" w:cs="Times New Roman"/>
          <w:sz w:val="12"/>
          <w:szCs w:val="12"/>
        </w:rPr>
      </w:pPr>
      <w:r w:rsidRPr="00461371">
        <w:rPr>
          <w:rFonts w:ascii="Times New Roman" w:hAnsi="Times New Roman" w:cs="Times New Roman"/>
          <w:sz w:val="12"/>
          <w:szCs w:val="12"/>
        </w:rPr>
        <w:t>О назначении публичных слушаний по проекту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28.06.2014 года № 172-ФЗ «О стратегическом планировании в Российской Федерации», Уставом муниципального района Сергиевский Самарской области, По</w:t>
      </w:r>
      <w:r>
        <w:rPr>
          <w:rFonts w:ascii="Times New Roman" w:hAnsi="Times New Roman" w:cs="Times New Roman"/>
          <w:sz w:val="12"/>
          <w:szCs w:val="12"/>
        </w:rPr>
        <w:t>рядком организации и проведения</w:t>
      </w:r>
      <w:r w:rsidRPr="00461371">
        <w:rPr>
          <w:rFonts w:ascii="Times New Roman" w:hAnsi="Times New Roman" w:cs="Times New Roman"/>
          <w:sz w:val="12"/>
          <w:szCs w:val="12"/>
        </w:rPr>
        <w:t xml:space="preserve"> публичных слушаний в муниципальном районе Сергиевский Самарской области, утвержденным решением Собрания Представителей муниципального района Сергиевский  от 29.10.2015г.  №09,</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ПОСТАНОВЛЯЮ:</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1. Назначить публичные слушания по проекту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 (прилагается).</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2. Срок проведения публичных слушаний составляет 15 (пятнадцать) дней: с 28 мая 2023 года по 11 июня 2023 года.</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3. Обсуждение проекта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 (далее-проект решения), а также учет представленных жителями муниципального района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муниципальном районе Сергиевский Самарской области, утвержденным решением Собрания представителей муниципального района Сергиевский Самарской области от 29.10.2015 № 09.</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lastRenderedPageBreak/>
        <w:t>4. Органом, уполномоченным на организацию и проведение публичных слушаний в соответствии с настоящим постановлением, является Глава муниципального района Сергиевский Самарской области.</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5. Место проведения публичных слушаний (место ведения протокола публичных слушаний) – 446540, Самарская область,</w:t>
      </w:r>
      <w:r w:rsidRPr="00461371">
        <w:rPr>
          <w:rFonts w:ascii="Times New Roman" w:eastAsia="MS Gothic" w:hAnsi="Times New Roman" w:cs="Times New Roman" w:hint="eastAsia"/>
          <w:sz w:val="12"/>
          <w:szCs w:val="12"/>
        </w:rPr>
        <w:t> </w:t>
      </w:r>
      <w:r w:rsidRPr="00461371">
        <w:rPr>
          <w:rFonts w:ascii="Times New Roman" w:hAnsi="Times New Roman" w:cs="Times New Roman"/>
          <w:sz w:val="12"/>
          <w:szCs w:val="12"/>
        </w:rPr>
        <w:t>Сергиевский район,</w:t>
      </w:r>
      <w:r w:rsidRPr="00461371">
        <w:rPr>
          <w:rFonts w:ascii="Times New Roman" w:eastAsia="MS Gothic" w:hAnsi="Times New Roman" w:cs="Times New Roman" w:hint="eastAsia"/>
          <w:sz w:val="12"/>
          <w:szCs w:val="12"/>
        </w:rPr>
        <w:t> </w:t>
      </w:r>
      <w:r w:rsidRPr="00461371">
        <w:rPr>
          <w:rFonts w:ascii="Times New Roman" w:hAnsi="Times New Roman" w:cs="Times New Roman"/>
          <w:sz w:val="12"/>
          <w:szCs w:val="12"/>
        </w:rPr>
        <w:t>село Сергиевск, ул. Ленина, д.  22 (каб. 10).</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6. Мероприятие по информированию жителей района по вопросу обсуждения проекта решения состоится 05 июня 2023 года с 10-00 до 12-00 часов.</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7. Назначить лицом, ответственным за ведение протокола публичных слушаний и протокола мероприятия по информированию жителей муниципального района Сергиевский Самарской области по вопросу публичных слушаний, главного специалиста отдела торговли администрации муниципального района Сергиевский – Сергееву Анну Александровну.</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8. Прием замечаний и предложений по вопросу публичных слушаний, поступивших от жителей муниципального района Сергиевский и иных заинтересованных лиц, осуществляется по адресу, указанному в пункте 5 настоящего решения, в рабочие дни с 10 часов до 17 часов и на Едином портале государственных и муниципальных услуг (https://pos.gosuslugi.ru/ ). Письменные замечания и предложения подлежат приобщению к протоколу публичных слушаний.</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9. Прием замечаний и предложений по вопросу публичных слушаний оканчивается 08 июня 2023 года.</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10. Опубликовать настоящее постановление в газете «Сергиевский вестник», на официальном сайте Администрации муниципального района Сергиевский http://www.sergievsk.ru/ и на Едином портале государственных и муниципальных услуг (https://pos.gosuslugi.ru/ ).</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 xml:space="preserve">11. Настоящее постановление вступает в силу со дня </w:t>
      </w:r>
      <w:r>
        <w:rPr>
          <w:rFonts w:ascii="Times New Roman" w:hAnsi="Times New Roman" w:cs="Times New Roman"/>
          <w:sz w:val="12"/>
          <w:szCs w:val="12"/>
        </w:rPr>
        <w:t>его официального опубликования.</w:t>
      </w:r>
    </w:p>
    <w:p w:rsidR="00461371" w:rsidRPr="00461371" w:rsidRDefault="00461371" w:rsidP="00461371">
      <w:pPr>
        <w:spacing w:after="0" w:line="240" w:lineRule="auto"/>
        <w:ind w:firstLine="284"/>
        <w:jc w:val="right"/>
        <w:rPr>
          <w:rFonts w:ascii="Times New Roman" w:hAnsi="Times New Roman" w:cs="Times New Roman"/>
          <w:sz w:val="12"/>
          <w:szCs w:val="12"/>
        </w:rPr>
      </w:pPr>
      <w:r w:rsidRPr="00461371">
        <w:rPr>
          <w:rFonts w:ascii="Times New Roman" w:hAnsi="Times New Roman" w:cs="Times New Roman"/>
          <w:sz w:val="12"/>
          <w:szCs w:val="12"/>
        </w:rPr>
        <w:t>Глава муниципального района Сергиевский</w:t>
      </w:r>
    </w:p>
    <w:p w:rsidR="00461371" w:rsidRDefault="00461371" w:rsidP="00461371">
      <w:pPr>
        <w:spacing w:after="0" w:line="240" w:lineRule="auto"/>
        <w:ind w:firstLine="284"/>
        <w:jc w:val="right"/>
        <w:rPr>
          <w:rFonts w:ascii="Times New Roman" w:hAnsi="Times New Roman" w:cs="Times New Roman"/>
          <w:sz w:val="12"/>
          <w:szCs w:val="12"/>
        </w:rPr>
      </w:pPr>
      <w:r w:rsidRPr="00461371">
        <w:rPr>
          <w:rFonts w:ascii="Times New Roman" w:hAnsi="Times New Roman" w:cs="Times New Roman"/>
          <w:sz w:val="12"/>
          <w:szCs w:val="12"/>
        </w:rPr>
        <w:t xml:space="preserve">Самарской области                                                              </w:t>
      </w:r>
    </w:p>
    <w:p w:rsidR="00C5509F" w:rsidRDefault="00461371" w:rsidP="00461371">
      <w:pPr>
        <w:spacing w:after="0" w:line="240" w:lineRule="auto"/>
        <w:ind w:firstLine="284"/>
        <w:jc w:val="right"/>
        <w:rPr>
          <w:rFonts w:ascii="Times New Roman" w:hAnsi="Times New Roman" w:cs="Times New Roman"/>
          <w:sz w:val="12"/>
          <w:szCs w:val="12"/>
        </w:rPr>
      </w:pPr>
      <w:r w:rsidRPr="00461371">
        <w:rPr>
          <w:rFonts w:ascii="Times New Roman" w:hAnsi="Times New Roman" w:cs="Times New Roman"/>
          <w:sz w:val="12"/>
          <w:szCs w:val="12"/>
        </w:rPr>
        <w:t xml:space="preserve">                      А.И. Екамасов</w:t>
      </w:r>
    </w:p>
    <w:p w:rsidR="00C5509F" w:rsidRDefault="00C5509F" w:rsidP="00461371">
      <w:pPr>
        <w:spacing w:after="0" w:line="240" w:lineRule="auto"/>
        <w:ind w:firstLine="284"/>
        <w:jc w:val="right"/>
        <w:rPr>
          <w:rFonts w:ascii="Times New Roman" w:hAnsi="Times New Roman" w:cs="Times New Roman"/>
          <w:sz w:val="12"/>
          <w:szCs w:val="12"/>
        </w:rPr>
      </w:pPr>
    </w:p>
    <w:p w:rsidR="00C5509F" w:rsidRPr="00C5509F"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 xml:space="preserve">                                                       Проект</w:t>
      </w:r>
    </w:p>
    <w:p w:rsidR="00C5509F" w:rsidRPr="00C5509F" w:rsidRDefault="00C5509F" w:rsidP="00C5509F">
      <w:pPr>
        <w:spacing w:after="0" w:line="240" w:lineRule="auto"/>
        <w:ind w:firstLine="284"/>
        <w:jc w:val="center"/>
        <w:rPr>
          <w:rFonts w:ascii="Times New Roman" w:hAnsi="Times New Roman" w:cs="Times New Roman"/>
          <w:sz w:val="12"/>
          <w:szCs w:val="12"/>
        </w:rPr>
      </w:pPr>
      <w:r w:rsidRPr="00C5509F">
        <w:rPr>
          <w:rFonts w:ascii="Times New Roman" w:hAnsi="Times New Roman" w:cs="Times New Roman"/>
          <w:sz w:val="12"/>
          <w:szCs w:val="12"/>
        </w:rPr>
        <w:t>СОБРАНИЕ ПРЕДСТАВИТЕЛЕЙ</w:t>
      </w:r>
    </w:p>
    <w:p w:rsidR="00C5509F" w:rsidRPr="00C5509F" w:rsidRDefault="00C5509F" w:rsidP="00C5509F">
      <w:pPr>
        <w:spacing w:after="0" w:line="240" w:lineRule="auto"/>
        <w:ind w:firstLine="284"/>
        <w:jc w:val="center"/>
        <w:rPr>
          <w:rFonts w:ascii="Times New Roman" w:hAnsi="Times New Roman" w:cs="Times New Roman"/>
          <w:sz w:val="12"/>
          <w:szCs w:val="12"/>
        </w:rPr>
      </w:pPr>
      <w:r w:rsidRPr="00C5509F">
        <w:rPr>
          <w:rFonts w:ascii="Times New Roman" w:hAnsi="Times New Roman" w:cs="Times New Roman"/>
          <w:sz w:val="12"/>
          <w:szCs w:val="12"/>
        </w:rPr>
        <w:t>МУНИЦИПАЛЬНОГО РАЙОНА СЕРГИЕВСКИЙ</w:t>
      </w:r>
    </w:p>
    <w:p w:rsidR="00C5509F" w:rsidRPr="00C5509F" w:rsidRDefault="00C5509F" w:rsidP="00C5509F">
      <w:pPr>
        <w:spacing w:after="0" w:line="240" w:lineRule="auto"/>
        <w:ind w:firstLine="284"/>
        <w:jc w:val="center"/>
        <w:rPr>
          <w:rFonts w:ascii="Times New Roman" w:hAnsi="Times New Roman" w:cs="Times New Roman"/>
          <w:sz w:val="12"/>
          <w:szCs w:val="12"/>
        </w:rPr>
      </w:pPr>
      <w:r w:rsidRPr="00C5509F">
        <w:rPr>
          <w:rFonts w:ascii="Times New Roman" w:hAnsi="Times New Roman" w:cs="Times New Roman"/>
          <w:sz w:val="12"/>
          <w:szCs w:val="12"/>
        </w:rPr>
        <w:t>САМАРСКОЙ ОБЛАСТИ</w:t>
      </w:r>
    </w:p>
    <w:p w:rsidR="00C5509F" w:rsidRPr="00C5509F" w:rsidRDefault="00C5509F" w:rsidP="00C5509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C5509F" w:rsidRPr="00C5509F" w:rsidRDefault="00C5509F" w:rsidP="00C5509F">
      <w:pPr>
        <w:spacing w:after="0" w:line="240" w:lineRule="auto"/>
        <w:ind w:firstLine="284"/>
        <w:jc w:val="both"/>
        <w:rPr>
          <w:rFonts w:ascii="Times New Roman" w:hAnsi="Times New Roman" w:cs="Times New Roman"/>
          <w:sz w:val="12"/>
          <w:szCs w:val="12"/>
        </w:rPr>
      </w:pPr>
      <w:r w:rsidRPr="00C5509F">
        <w:rPr>
          <w:rFonts w:ascii="Times New Roman" w:hAnsi="Times New Roman" w:cs="Times New Roman"/>
          <w:sz w:val="12"/>
          <w:szCs w:val="12"/>
        </w:rPr>
        <w:t xml:space="preserve"> «____» __________20___г.                                                   </w:t>
      </w:r>
      <w:r>
        <w:rPr>
          <w:rFonts w:ascii="Times New Roman" w:hAnsi="Times New Roman" w:cs="Times New Roman"/>
          <w:sz w:val="12"/>
          <w:szCs w:val="12"/>
        </w:rPr>
        <w:t xml:space="preserve">                                                                                                                            </w:t>
      </w:r>
      <w:r w:rsidRPr="00C5509F">
        <w:rPr>
          <w:rFonts w:ascii="Times New Roman" w:hAnsi="Times New Roman" w:cs="Times New Roman"/>
          <w:sz w:val="12"/>
          <w:szCs w:val="12"/>
        </w:rPr>
        <w:t>№_______</w:t>
      </w:r>
    </w:p>
    <w:p w:rsidR="00C5509F" w:rsidRPr="00C5509F" w:rsidRDefault="00C5509F" w:rsidP="00C5509F">
      <w:pPr>
        <w:spacing w:after="0" w:line="240" w:lineRule="auto"/>
        <w:ind w:firstLine="284"/>
        <w:jc w:val="center"/>
        <w:rPr>
          <w:rFonts w:ascii="Times New Roman" w:hAnsi="Times New Roman" w:cs="Times New Roman"/>
          <w:sz w:val="12"/>
          <w:szCs w:val="12"/>
        </w:rPr>
      </w:pPr>
      <w:r w:rsidRPr="00C5509F">
        <w:rPr>
          <w:rFonts w:ascii="Times New Roman" w:hAnsi="Times New Roman" w:cs="Times New Roman"/>
          <w:sz w:val="12"/>
          <w:szCs w:val="12"/>
        </w:rPr>
        <w:t>«О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w:t>
      </w:r>
    </w:p>
    <w:p w:rsidR="00C5509F" w:rsidRDefault="00C5509F" w:rsidP="00C5509F">
      <w:pPr>
        <w:spacing w:after="0" w:line="240" w:lineRule="auto"/>
        <w:ind w:firstLine="284"/>
        <w:jc w:val="both"/>
        <w:rPr>
          <w:rFonts w:ascii="Times New Roman" w:hAnsi="Times New Roman" w:cs="Times New Roman"/>
          <w:sz w:val="12"/>
          <w:szCs w:val="12"/>
        </w:rPr>
      </w:pPr>
      <w:r w:rsidRPr="00C5509F">
        <w:rPr>
          <w:rFonts w:ascii="Times New Roman" w:hAnsi="Times New Roman" w:cs="Times New Roman"/>
          <w:sz w:val="12"/>
          <w:szCs w:val="12"/>
        </w:rPr>
        <w:t xml:space="preserve">В соответствии с Федеральным законом от 06.10.2003 N 131-ФЗ «Об общих принципах организации местного самоуправления в Российской Федерации»,  руководствуясь Уставом муниципального района Сергиевский Самарской области, с учетом Заключения о результатах публичных слушаний по проекту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w:t>
      </w:r>
      <w:r>
        <w:rPr>
          <w:rFonts w:ascii="Times New Roman" w:hAnsi="Times New Roman" w:cs="Times New Roman"/>
          <w:sz w:val="12"/>
          <w:szCs w:val="12"/>
        </w:rPr>
        <w:t xml:space="preserve">года» от   ______________ года, </w:t>
      </w:r>
      <w:r w:rsidRPr="00C5509F">
        <w:rPr>
          <w:rFonts w:ascii="Times New Roman" w:hAnsi="Times New Roman" w:cs="Times New Roman"/>
          <w:sz w:val="12"/>
          <w:szCs w:val="12"/>
        </w:rPr>
        <w:t>Собрание Представителей муниципаль</w:t>
      </w:r>
      <w:r>
        <w:rPr>
          <w:rFonts w:ascii="Times New Roman" w:hAnsi="Times New Roman" w:cs="Times New Roman"/>
          <w:sz w:val="12"/>
          <w:szCs w:val="12"/>
        </w:rPr>
        <w:t xml:space="preserve">ного района Сергиевский </w:t>
      </w:r>
    </w:p>
    <w:p w:rsidR="00C5509F" w:rsidRPr="00C5509F" w:rsidRDefault="00C5509F" w:rsidP="00C550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C5509F" w:rsidRPr="00C5509F" w:rsidRDefault="00C5509F" w:rsidP="00C550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5509F">
        <w:rPr>
          <w:rFonts w:ascii="Times New Roman" w:hAnsi="Times New Roman" w:cs="Times New Roman"/>
          <w:sz w:val="12"/>
          <w:szCs w:val="12"/>
        </w:rPr>
        <w:t>Внести изменения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 изложив:</w:t>
      </w:r>
    </w:p>
    <w:p w:rsidR="00C5509F" w:rsidRPr="00C5509F" w:rsidRDefault="00C5509F" w:rsidP="00C5509F">
      <w:pPr>
        <w:spacing w:after="0" w:line="240" w:lineRule="auto"/>
        <w:ind w:firstLine="284"/>
        <w:jc w:val="both"/>
        <w:rPr>
          <w:rFonts w:ascii="Times New Roman" w:hAnsi="Times New Roman" w:cs="Times New Roman"/>
          <w:sz w:val="12"/>
          <w:szCs w:val="12"/>
        </w:rPr>
      </w:pPr>
      <w:r w:rsidRPr="00C5509F">
        <w:rPr>
          <w:rFonts w:ascii="Times New Roman" w:hAnsi="Times New Roman" w:cs="Times New Roman"/>
          <w:sz w:val="12"/>
          <w:szCs w:val="12"/>
        </w:rPr>
        <w:t>- «Стратегию социально-экономического развития муниципального района Сергиевский Самарской области на период до 2030 года» в редакции к настоящему Решению,</w:t>
      </w:r>
    </w:p>
    <w:p w:rsidR="00C5509F" w:rsidRPr="00C5509F" w:rsidRDefault="00C5509F" w:rsidP="00C5509F">
      <w:pPr>
        <w:spacing w:after="0" w:line="240" w:lineRule="auto"/>
        <w:ind w:firstLine="284"/>
        <w:jc w:val="both"/>
        <w:rPr>
          <w:rFonts w:ascii="Times New Roman" w:hAnsi="Times New Roman" w:cs="Times New Roman"/>
          <w:sz w:val="12"/>
          <w:szCs w:val="12"/>
        </w:rPr>
      </w:pPr>
      <w:r w:rsidRPr="00C5509F">
        <w:rPr>
          <w:rFonts w:ascii="Times New Roman" w:hAnsi="Times New Roman" w:cs="Times New Roman"/>
          <w:sz w:val="12"/>
          <w:szCs w:val="12"/>
        </w:rPr>
        <w:t>- Приложения №5 «Описание  проектов, включенных в План мероприятий по реализации  Стратегии», №6 «Поле перспективных проектных предложений (идей) по направлениям развития муниципального района Сергиевский»   в редакции к настоящему Решению, План мероприятий по реализации стратегии социально-экономического развития муниципального района Сергиевский  Самарской области на период до 2030 года.</w:t>
      </w:r>
    </w:p>
    <w:p w:rsidR="00C5509F" w:rsidRPr="00C5509F" w:rsidRDefault="00C5509F" w:rsidP="00C550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5509F">
        <w:rPr>
          <w:rFonts w:ascii="Times New Roman" w:hAnsi="Times New Roman" w:cs="Times New Roman"/>
          <w:sz w:val="12"/>
          <w:szCs w:val="12"/>
        </w:rPr>
        <w:t xml:space="preserve">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в сети «Интернет». </w:t>
      </w:r>
    </w:p>
    <w:p w:rsidR="00C5509F" w:rsidRPr="00C5509F" w:rsidRDefault="00C5509F" w:rsidP="00C550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5509F">
        <w:rPr>
          <w:rFonts w:ascii="Times New Roman" w:hAnsi="Times New Roman" w:cs="Times New Roman"/>
          <w:sz w:val="12"/>
          <w:szCs w:val="12"/>
        </w:rPr>
        <w:t>Решение вступает в силу со дня е</w:t>
      </w:r>
      <w:r>
        <w:rPr>
          <w:rFonts w:ascii="Times New Roman" w:hAnsi="Times New Roman" w:cs="Times New Roman"/>
          <w:sz w:val="12"/>
          <w:szCs w:val="12"/>
        </w:rPr>
        <w:t xml:space="preserve">го официального опубликования. </w:t>
      </w:r>
    </w:p>
    <w:p w:rsidR="00C5509F" w:rsidRPr="00C5509F"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Глава муниципального района Сергиевский</w:t>
      </w:r>
    </w:p>
    <w:p w:rsidR="00C5509F"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 xml:space="preserve">Самарской области                                            </w:t>
      </w:r>
    </w:p>
    <w:p w:rsidR="00C5509F" w:rsidRPr="00C5509F"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 xml:space="preserve">                        А.И. Екамасов                         </w:t>
      </w:r>
      <w:r>
        <w:rPr>
          <w:rFonts w:ascii="Times New Roman" w:hAnsi="Times New Roman" w:cs="Times New Roman"/>
          <w:sz w:val="12"/>
          <w:szCs w:val="12"/>
        </w:rPr>
        <w:t xml:space="preserve">                               </w:t>
      </w:r>
    </w:p>
    <w:p w:rsidR="00C5509F" w:rsidRPr="00C5509F"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Председатель Собрания Представителей</w:t>
      </w:r>
    </w:p>
    <w:p w:rsidR="00C5509F" w:rsidRPr="00C5509F"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муниципального района Сергиевский</w:t>
      </w:r>
    </w:p>
    <w:p w:rsidR="00C5509F" w:rsidRDefault="00C5509F" w:rsidP="00C5509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r w:rsidRPr="00C5509F">
        <w:rPr>
          <w:rFonts w:ascii="Times New Roman" w:hAnsi="Times New Roman" w:cs="Times New Roman"/>
          <w:sz w:val="12"/>
          <w:szCs w:val="12"/>
        </w:rPr>
        <w:t xml:space="preserve">                                                       </w:t>
      </w:r>
    </w:p>
    <w:p w:rsidR="00070122"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 xml:space="preserve">     Ю.В. Анцинов  </w:t>
      </w:r>
    </w:p>
    <w:p w:rsidR="00070122" w:rsidRDefault="00070122" w:rsidP="00C5509F">
      <w:pPr>
        <w:spacing w:after="0" w:line="240" w:lineRule="auto"/>
        <w:ind w:firstLine="284"/>
        <w:jc w:val="right"/>
        <w:rPr>
          <w:rFonts w:ascii="Times New Roman" w:hAnsi="Times New Roman" w:cs="Times New Roman"/>
          <w:sz w:val="12"/>
          <w:szCs w:val="12"/>
        </w:rPr>
      </w:pPr>
    </w:p>
    <w:p w:rsidR="00070122" w:rsidRPr="00070122" w:rsidRDefault="00070122" w:rsidP="00070122">
      <w:pPr>
        <w:spacing w:after="0" w:line="240" w:lineRule="auto"/>
        <w:ind w:firstLine="284"/>
        <w:jc w:val="center"/>
        <w:rPr>
          <w:rFonts w:ascii="Times New Roman" w:hAnsi="Times New Roman" w:cs="Times New Roman"/>
          <w:sz w:val="12"/>
          <w:szCs w:val="12"/>
        </w:rPr>
      </w:pPr>
      <w:r w:rsidRPr="00070122">
        <w:rPr>
          <w:rFonts w:ascii="Times New Roman" w:hAnsi="Times New Roman" w:cs="Times New Roman"/>
          <w:sz w:val="12"/>
          <w:szCs w:val="12"/>
        </w:rPr>
        <w:t xml:space="preserve">СТРАТЕГИЯ                                 </w:t>
      </w:r>
    </w:p>
    <w:p w:rsidR="00461371" w:rsidRDefault="00070122" w:rsidP="0007012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социально-экономического развития муниципального района Сергиевский Самарской области </w:t>
      </w:r>
      <w:r w:rsidRPr="00070122">
        <w:rPr>
          <w:rFonts w:ascii="Times New Roman" w:hAnsi="Times New Roman" w:cs="Times New Roman"/>
          <w:sz w:val="12"/>
          <w:szCs w:val="12"/>
        </w:rPr>
        <w:t>на период до 2030 года</w:t>
      </w:r>
    </w:p>
    <w:p w:rsidR="00070122" w:rsidRDefault="00070122" w:rsidP="00070122">
      <w:pPr>
        <w:spacing w:after="0" w:line="240" w:lineRule="auto"/>
        <w:ind w:firstLine="284"/>
        <w:jc w:val="center"/>
        <w:rPr>
          <w:rFonts w:ascii="Times New Roman" w:hAnsi="Times New Roman" w:cs="Times New Roman"/>
          <w:sz w:val="12"/>
          <w:szCs w:val="12"/>
        </w:rPr>
      </w:pPr>
    </w:p>
    <w:p w:rsidR="00070122" w:rsidRDefault="00070122" w:rsidP="00070122">
      <w:pPr>
        <w:spacing w:after="0" w:line="240" w:lineRule="auto"/>
        <w:ind w:firstLine="284"/>
        <w:jc w:val="center"/>
        <w:rPr>
          <w:rFonts w:ascii="Times New Roman" w:hAnsi="Times New Roman" w:cs="Times New Roman"/>
          <w:sz w:val="12"/>
          <w:szCs w:val="12"/>
        </w:rPr>
      </w:pPr>
      <w:r w:rsidRPr="00070122">
        <w:rPr>
          <w:rFonts w:ascii="Times New Roman" w:hAnsi="Times New Roman" w:cs="Times New Roman"/>
          <w:sz w:val="12"/>
          <w:szCs w:val="12"/>
        </w:rPr>
        <w:t>с.Сергиевск, 2018</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Оглавление</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1 Стратегический анализ  ситуации с  развитием муниципального района Сергиевский</w:t>
      </w:r>
      <w:r w:rsidRPr="00177008">
        <w:rPr>
          <w:rFonts w:ascii="Times New Roman" w:hAnsi="Times New Roman" w:cs="Times New Roman"/>
          <w:sz w:val="12"/>
          <w:szCs w:val="12"/>
        </w:rPr>
        <w:tab/>
        <w:t>9</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1.1  Краткая характеристика текущей ситуации с развитием муниципального района Сергиевский («визитная карточка»)</w:t>
      </w:r>
      <w:r w:rsidRPr="00177008">
        <w:rPr>
          <w:rFonts w:ascii="Times New Roman" w:hAnsi="Times New Roman" w:cs="Times New Roman"/>
          <w:sz w:val="12"/>
          <w:szCs w:val="12"/>
        </w:rPr>
        <w:tab/>
        <w:t>9</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1.2  Краткие итоги развития муниципального района Сергиевский в рамках стратегических ориентиров 2007 года</w:t>
      </w:r>
      <w:r w:rsidRPr="00177008">
        <w:rPr>
          <w:rFonts w:ascii="Times New Roman" w:hAnsi="Times New Roman" w:cs="Times New Roman"/>
          <w:sz w:val="12"/>
          <w:szCs w:val="12"/>
        </w:rPr>
        <w:tab/>
        <w:t>12</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1.3   Особенности муниципального  района</w:t>
      </w:r>
      <w:r w:rsidRPr="00177008">
        <w:rPr>
          <w:rFonts w:ascii="Times New Roman" w:hAnsi="Times New Roman" w:cs="Times New Roman"/>
          <w:sz w:val="12"/>
          <w:szCs w:val="12"/>
        </w:rPr>
        <w:tab/>
        <w:t>22</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1.4   Позиционирование муниципального района</w:t>
      </w:r>
      <w:r w:rsidRPr="00177008">
        <w:rPr>
          <w:rFonts w:ascii="Times New Roman" w:hAnsi="Times New Roman" w:cs="Times New Roman"/>
          <w:sz w:val="12"/>
          <w:szCs w:val="12"/>
        </w:rPr>
        <w:tab/>
        <w:t>24</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1.4.1  Основания позиционирования</w:t>
      </w:r>
      <w:r w:rsidRPr="00177008">
        <w:rPr>
          <w:rFonts w:ascii="Times New Roman" w:hAnsi="Times New Roman" w:cs="Times New Roman"/>
          <w:sz w:val="12"/>
          <w:szCs w:val="12"/>
        </w:rPr>
        <w:tab/>
        <w:t>24</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1.4.2   Крупный территориально-земельный комплекс Самарской области</w:t>
      </w:r>
      <w:r w:rsidRPr="00177008">
        <w:rPr>
          <w:rFonts w:ascii="Times New Roman" w:hAnsi="Times New Roman" w:cs="Times New Roman"/>
          <w:sz w:val="12"/>
          <w:szCs w:val="12"/>
        </w:rPr>
        <w:tab/>
        <w:t>25</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1.4.3  Центр в местной системе расселения Самарской области</w:t>
      </w:r>
      <w:r w:rsidRPr="00177008">
        <w:rPr>
          <w:rFonts w:ascii="Times New Roman" w:hAnsi="Times New Roman" w:cs="Times New Roman"/>
          <w:sz w:val="12"/>
          <w:szCs w:val="12"/>
        </w:rPr>
        <w:tab/>
        <w:t>27</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1.4.4  Уникальная сельская агломерация</w:t>
      </w:r>
      <w:r w:rsidRPr="00177008">
        <w:rPr>
          <w:rFonts w:ascii="Times New Roman" w:hAnsi="Times New Roman" w:cs="Times New Roman"/>
          <w:sz w:val="12"/>
          <w:szCs w:val="12"/>
        </w:rPr>
        <w:tab/>
        <w:t>30</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1.4.5 Транспортно-транзитный узел на северо-востоке Самарской области</w:t>
      </w:r>
      <w:r w:rsidRPr="00177008">
        <w:rPr>
          <w:rFonts w:ascii="Times New Roman" w:hAnsi="Times New Roman" w:cs="Times New Roman"/>
          <w:sz w:val="12"/>
          <w:szCs w:val="12"/>
        </w:rPr>
        <w:tab/>
        <w:t>31</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1.4.6  Субрегиональный центр</w:t>
      </w:r>
      <w:r w:rsidRPr="00177008">
        <w:rPr>
          <w:rFonts w:ascii="Times New Roman" w:hAnsi="Times New Roman" w:cs="Times New Roman"/>
          <w:sz w:val="12"/>
          <w:szCs w:val="12"/>
        </w:rPr>
        <w:tab/>
        <w:t>33</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1.4.7  Сергиевские минводы - известная здравница России</w:t>
      </w:r>
      <w:r w:rsidRPr="00177008">
        <w:rPr>
          <w:rFonts w:ascii="Times New Roman" w:hAnsi="Times New Roman" w:cs="Times New Roman"/>
          <w:sz w:val="12"/>
          <w:szCs w:val="12"/>
        </w:rPr>
        <w:tab/>
        <w:t>36</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lastRenderedPageBreak/>
        <w:t>2  Стратегический синтез социально-экономической ситуации в муниципальном районе Сергиевский</w:t>
      </w:r>
      <w:r w:rsidRPr="00177008">
        <w:rPr>
          <w:rFonts w:ascii="Times New Roman" w:hAnsi="Times New Roman" w:cs="Times New Roman"/>
          <w:sz w:val="12"/>
          <w:szCs w:val="12"/>
        </w:rPr>
        <w:tab/>
        <w:t>38</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2.1. Стратегически значимые  внутренние  и внешние возможности  и ограничения  развития</w:t>
      </w:r>
      <w:r w:rsidRPr="00177008">
        <w:rPr>
          <w:rFonts w:ascii="Times New Roman" w:hAnsi="Times New Roman" w:cs="Times New Roman"/>
          <w:sz w:val="12"/>
          <w:szCs w:val="12"/>
        </w:rPr>
        <w:tab/>
        <w:t>38</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2.1.1  Группировка характеристик возможностей и ограничений развития</w:t>
      </w:r>
      <w:r w:rsidRPr="00177008">
        <w:rPr>
          <w:rFonts w:ascii="Times New Roman" w:hAnsi="Times New Roman" w:cs="Times New Roman"/>
          <w:sz w:val="12"/>
          <w:szCs w:val="12"/>
        </w:rPr>
        <w:tab/>
        <w:t>38</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2.1.2  Стратегически  значимые характеристики возможностей и ограничений развития</w:t>
      </w:r>
      <w:r w:rsidRPr="00177008">
        <w:rPr>
          <w:rFonts w:ascii="Times New Roman" w:hAnsi="Times New Roman" w:cs="Times New Roman"/>
          <w:sz w:val="12"/>
          <w:szCs w:val="12"/>
        </w:rPr>
        <w:tab/>
        <w:t>40</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2.1.3  Соотнесение  возможностей и ограничений  по сферам</w:t>
      </w:r>
      <w:r w:rsidRPr="00177008">
        <w:rPr>
          <w:rFonts w:ascii="Times New Roman" w:hAnsi="Times New Roman" w:cs="Times New Roman"/>
          <w:sz w:val="12"/>
          <w:szCs w:val="12"/>
        </w:rPr>
        <w:tab/>
        <w:t>48</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2.1.4  Стратегические изменения возможностей и ограничений развития района</w:t>
      </w:r>
      <w:r w:rsidRPr="00177008">
        <w:rPr>
          <w:rFonts w:ascii="Times New Roman" w:hAnsi="Times New Roman" w:cs="Times New Roman"/>
          <w:sz w:val="12"/>
          <w:szCs w:val="12"/>
        </w:rPr>
        <w:tab/>
        <w:t>59</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2.2.   Конкурентоспособность  муниципального  района Сергиевский</w:t>
      </w:r>
      <w:r w:rsidRPr="00177008">
        <w:rPr>
          <w:rFonts w:ascii="Times New Roman" w:hAnsi="Times New Roman" w:cs="Times New Roman"/>
          <w:sz w:val="12"/>
          <w:szCs w:val="12"/>
        </w:rPr>
        <w:tab/>
        <w:t>61</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2.2.1 Конкурентоспособность продукции и услуг</w:t>
      </w:r>
      <w:r w:rsidRPr="00177008">
        <w:rPr>
          <w:rFonts w:ascii="Times New Roman" w:hAnsi="Times New Roman" w:cs="Times New Roman"/>
          <w:sz w:val="12"/>
          <w:szCs w:val="12"/>
        </w:rPr>
        <w:tab/>
        <w:t>61</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2.2.2 Сравнительный уровень экономического развития</w:t>
      </w:r>
      <w:r w:rsidRPr="00177008">
        <w:rPr>
          <w:rFonts w:ascii="Times New Roman" w:hAnsi="Times New Roman" w:cs="Times New Roman"/>
          <w:sz w:val="12"/>
          <w:szCs w:val="12"/>
        </w:rPr>
        <w:tab/>
        <w:t>63</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2.2.3 Референтные  муниципальные  районы</w:t>
      </w:r>
      <w:r w:rsidRPr="00177008">
        <w:rPr>
          <w:rFonts w:ascii="Times New Roman" w:hAnsi="Times New Roman" w:cs="Times New Roman"/>
          <w:sz w:val="12"/>
          <w:szCs w:val="12"/>
        </w:rPr>
        <w:tab/>
        <w:t>64</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3  Стратегические перспективы развития   муниципального района Сергиевский</w:t>
      </w:r>
      <w:r w:rsidRPr="00177008">
        <w:rPr>
          <w:rFonts w:ascii="Times New Roman" w:hAnsi="Times New Roman" w:cs="Times New Roman"/>
          <w:sz w:val="12"/>
          <w:szCs w:val="12"/>
        </w:rPr>
        <w:tab/>
        <w:t>67</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3.1  Функциональные особенности  муниципального района</w:t>
      </w:r>
      <w:r w:rsidRPr="00177008">
        <w:rPr>
          <w:rFonts w:ascii="Times New Roman" w:hAnsi="Times New Roman" w:cs="Times New Roman"/>
          <w:sz w:val="12"/>
          <w:szCs w:val="12"/>
        </w:rPr>
        <w:tab/>
        <w:t>68</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3.3. Стратегически значимые факторы развития  муниципального района</w:t>
      </w:r>
      <w:r w:rsidRPr="00177008">
        <w:rPr>
          <w:rFonts w:ascii="Times New Roman" w:hAnsi="Times New Roman" w:cs="Times New Roman"/>
          <w:sz w:val="12"/>
          <w:szCs w:val="12"/>
        </w:rPr>
        <w:tab/>
        <w:t>70</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3.4. Стратегическое «видение» перспектив развития муниципального района</w:t>
      </w:r>
      <w:r w:rsidRPr="00177008">
        <w:rPr>
          <w:rFonts w:ascii="Times New Roman" w:hAnsi="Times New Roman" w:cs="Times New Roman"/>
          <w:sz w:val="12"/>
          <w:szCs w:val="12"/>
        </w:rPr>
        <w:tab/>
        <w:t>72</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3.4.1  Идеи «предназначения»   муниципального района</w:t>
      </w:r>
      <w:r w:rsidRPr="00177008">
        <w:rPr>
          <w:rFonts w:ascii="Times New Roman" w:hAnsi="Times New Roman" w:cs="Times New Roman"/>
          <w:sz w:val="12"/>
          <w:szCs w:val="12"/>
        </w:rPr>
        <w:tab/>
        <w:t>72</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3.4.2  «Образ будущего»  муниципального района</w:t>
      </w:r>
      <w:r w:rsidRPr="00177008">
        <w:rPr>
          <w:rFonts w:ascii="Times New Roman" w:hAnsi="Times New Roman" w:cs="Times New Roman"/>
          <w:sz w:val="12"/>
          <w:szCs w:val="12"/>
        </w:rPr>
        <w:tab/>
        <w:t>73</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3.5 Стратегический замысел и направления развития муниципального района</w:t>
      </w:r>
      <w:r w:rsidRPr="00177008">
        <w:rPr>
          <w:rFonts w:ascii="Times New Roman" w:hAnsi="Times New Roman" w:cs="Times New Roman"/>
          <w:sz w:val="12"/>
          <w:szCs w:val="12"/>
        </w:rPr>
        <w:tab/>
        <w:t>74</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3.5.1 Формирование стратегического замысла</w:t>
      </w:r>
      <w:r w:rsidRPr="00177008">
        <w:rPr>
          <w:rFonts w:ascii="Times New Roman" w:hAnsi="Times New Roman" w:cs="Times New Roman"/>
          <w:sz w:val="12"/>
          <w:szCs w:val="12"/>
        </w:rPr>
        <w:tab/>
        <w:t>74</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3.5.2  Направления  развития муниципального района</w:t>
      </w:r>
      <w:r w:rsidRPr="00177008">
        <w:rPr>
          <w:rFonts w:ascii="Times New Roman" w:hAnsi="Times New Roman" w:cs="Times New Roman"/>
          <w:sz w:val="12"/>
          <w:szCs w:val="12"/>
        </w:rPr>
        <w:tab/>
        <w:t>79</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4  Целеполагание - формирование системы стратегических целей развития («дерева целей») муниципального района Сергиевский</w:t>
      </w:r>
      <w:r w:rsidRPr="00177008">
        <w:rPr>
          <w:rFonts w:ascii="Times New Roman" w:hAnsi="Times New Roman" w:cs="Times New Roman"/>
          <w:sz w:val="12"/>
          <w:szCs w:val="12"/>
        </w:rPr>
        <w:tab/>
        <w:t>81</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4.1 Предназначение муниципального  района (с учетом  его  самоидентификации)</w:t>
      </w:r>
      <w:r w:rsidRPr="00177008">
        <w:rPr>
          <w:rFonts w:ascii="Times New Roman" w:hAnsi="Times New Roman" w:cs="Times New Roman"/>
          <w:sz w:val="12"/>
          <w:szCs w:val="12"/>
        </w:rPr>
        <w:tab/>
        <w:t>81</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4.2 Главная стратегическая  цель развития муниципального района  (цель первого уровня)</w:t>
      </w:r>
      <w:r w:rsidRPr="00177008">
        <w:rPr>
          <w:rFonts w:ascii="Times New Roman" w:hAnsi="Times New Roman" w:cs="Times New Roman"/>
          <w:sz w:val="12"/>
          <w:szCs w:val="12"/>
        </w:rPr>
        <w:tab/>
        <w:t>81</w:t>
      </w:r>
    </w:p>
    <w:p w:rsidR="00177008" w:rsidRPr="00177008" w:rsidRDefault="00177008" w:rsidP="0017700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w:t>
      </w:r>
      <w:r w:rsidRPr="00177008">
        <w:rPr>
          <w:rFonts w:ascii="Times New Roman" w:hAnsi="Times New Roman" w:cs="Times New Roman"/>
          <w:sz w:val="12"/>
          <w:szCs w:val="12"/>
        </w:rPr>
        <w:t>Главные цели по направлениям развития     (второй уровень)</w:t>
      </w:r>
      <w:r w:rsidRPr="00177008">
        <w:rPr>
          <w:rFonts w:ascii="Times New Roman" w:hAnsi="Times New Roman" w:cs="Times New Roman"/>
          <w:sz w:val="12"/>
          <w:szCs w:val="12"/>
        </w:rPr>
        <w:tab/>
        <w:t>81</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4.4   Подцели по направления развития (третий уровень)</w:t>
      </w:r>
      <w:r w:rsidRPr="00177008">
        <w:rPr>
          <w:rFonts w:ascii="Times New Roman" w:hAnsi="Times New Roman" w:cs="Times New Roman"/>
          <w:sz w:val="12"/>
          <w:szCs w:val="12"/>
        </w:rPr>
        <w:tab/>
        <w:t>82</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4.5   Целевые  задачи по направления развития    (четвертый уровень)</w:t>
      </w:r>
      <w:r w:rsidRPr="00177008">
        <w:rPr>
          <w:rFonts w:ascii="Times New Roman" w:hAnsi="Times New Roman" w:cs="Times New Roman"/>
          <w:sz w:val="12"/>
          <w:szCs w:val="12"/>
        </w:rPr>
        <w:tab/>
        <w:t>84</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4.6  Трёхуровневое «дерево целей»   по направлениям  развития</w:t>
      </w:r>
      <w:r w:rsidRPr="00177008">
        <w:rPr>
          <w:rFonts w:ascii="Times New Roman" w:hAnsi="Times New Roman" w:cs="Times New Roman"/>
          <w:sz w:val="12"/>
          <w:szCs w:val="12"/>
        </w:rPr>
        <w:tab/>
        <w:t>93</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 Стратегический выбор  развития муниципального района Сергиевский</w:t>
      </w:r>
      <w:r w:rsidRPr="00177008">
        <w:rPr>
          <w:rFonts w:ascii="Times New Roman" w:hAnsi="Times New Roman" w:cs="Times New Roman"/>
          <w:sz w:val="12"/>
          <w:szCs w:val="12"/>
        </w:rPr>
        <w:tab/>
        <w:t>95</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5.1  Временной горизонт стратегирования</w:t>
      </w:r>
      <w:r w:rsidRPr="00177008">
        <w:rPr>
          <w:rFonts w:ascii="Times New Roman" w:hAnsi="Times New Roman" w:cs="Times New Roman"/>
          <w:sz w:val="12"/>
          <w:szCs w:val="12"/>
        </w:rPr>
        <w:tab/>
        <w:t>95</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5.2 Сценарии развития муниципального района Сергиевский на период до 2030 года</w:t>
      </w:r>
      <w:r w:rsidRPr="00177008">
        <w:rPr>
          <w:rFonts w:ascii="Times New Roman" w:hAnsi="Times New Roman" w:cs="Times New Roman"/>
          <w:sz w:val="12"/>
          <w:szCs w:val="12"/>
        </w:rPr>
        <w:tab/>
        <w:t xml:space="preserve"> 96</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5.2.1  Основания разработки прогнозных  сценариев</w:t>
      </w:r>
      <w:r w:rsidRPr="00177008">
        <w:rPr>
          <w:rFonts w:ascii="Times New Roman" w:hAnsi="Times New Roman" w:cs="Times New Roman"/>
          <w:sz w:val="12"/>
          <w:szCs w:val="12"/>
        </w:rPr>
        <w:tab/>
        <w:t>96</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5.2.2  Демографические изменения</w:t>
      </w:r>
      <w:r w:rsidRPr="00177008">
        <w:rPr>
          <w:rFonts w:ascii="Times New Roman" w:hAnsi="Times New Roman" w:cs="Times New Roman"/>
          <w:sz w:val="12"/>
          <w:szCs w:val="12"/>
        </w:rPr>
        <w:tab/>
        <w:t>98</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5.2.3  Изменения в сфере занятости</w:t>
      </w:r>
      <w:r w:rsidRPr="00177008">
        <w:rPr>
          <w:rFonts w:ascii="Times New Roman" w:hAnsi="Times New Roman" w:cs="Times New Roman"/>
          <w:sz w:val="12"/>
          <w:szCs w:val="12"/>
        </w:rPr>
        <w:tab/>
        <w:t>99</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5.2.4  Перспективы развития промышленности</w:t>
      </w:r>
      <w:r w:rsidRPr="00177008">
        <w:rPr>
          <w:rFonts w:ascii="Times New Roman" w:hAnsi="Times New Roman" w:cs="Times New Roman"/>
          <w:sz w:val="12"/>
          <w:szCs w:val="12"/>
        </w:rPr>
        <w:tab/>
        <w:t>103</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5.2.5. Перспективы развития агропромышленного комплекса……………………….107</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5.2.6  Инвестиционная составляющая развития</w:t>
      </w:r>
      <w:r w:rsidRPr="00177008">
        <w:rPr>
          <w:rFonts w:ascii="Times New Roman" w:hAnsi="Times New Roman" w:cs="Times New Roman"/>
          <w:sz w:val="12"/>
          <w:szCs w:val="12"/>
        </w:rPr>
        <w:tab/>
        <w:t>110</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5.2.7  Развитие малого и среднего предпринимательства</w:t>
      </w:r>
      <w:r w:rsidRPr="00177008">
        <w:rPr>
          <w:rFonts w:ascii="Times New Roman" w:hAnsi="Times New Roman" w:cs="Times New Roman"/>
          <w:sz w:val="12"/>
          <w:szCs w:val="12"/>
        </w:rPr>
        <w:tab/>
        <w:t>113</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5.2.8  Жилищное строительство</w:t>
      </w:r>
      <w:r w:rsidRPr="00177008">
        <w:rPr>
          <w:rFonts w:ascii="Times New Roman" w:hAnsi="Times New Roman" w:cs="Times New Roman"/>
          <w:sz w:val="12"/>
          <w:szCs w:val="12"/>
        </w:rPr>
        <w:tab/>
        <w:t>116</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5.2.9   Развитие инженерной и дорожно-транспортной инфраструктуры</w:t>
      </w:r>
      <w:r w:rsidRPr="00177008">
        <w:rPr>
          <w:rFonts w:ascii="Times New Roman" w:hAnsi="Times New Roman" w:cs="Times New Roman"/>
          <w:sz w:val="12"/>
          <w:szCs w:val="12"/>
        </w:rPr>
        <w:tab/>
        <w:t>117</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5.2.10  Охрана окружающей среды и природных ресурсов</w:t>
      </w:r>
      <w:r w:rsidRPr="00177008">
        <w:rPr>
          <w:rFonts w:ascii="Times New Roman" w:hAnsi="Times New Roman" w:cs="Times New Roman"/>
          <w:sz w:val="12"/>
          <w:szCs w:val="12"/>
        </w:rPr>
        <w:tab/>
        <w:t>121</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5.2.11  Развитие сферы физической культуры и спорта</w:t>
      </w:r>
      <w:r w:rsidRPr="00177008">
        <w:rPr>
          <w:rFonts w:ascii="Times New Roman" w:hAnsi="Times New Roman" w:cs="Times New Roman"/>
          <w:sz w:val="12"/>
          <w:szCs w:val="12"/>
        </w:rPr>
        <w:tab/>
        <w:t>122</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5.2.12   Повышение эффективности деятельности администрации…………………..123</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6 Ожидаемые результаты реализации Стратегии развития муниципального района Сергиевский</w:t>
      </w:r>
      <w:r w:rsidRPr="00177008">
        <w:rPr>
          <w:rFonts w:ascii="Times New Roman" w:hAnsi="Times New Roman" w:cs="Times New Roman"/>
          <w:sz w:val="12"/>
          <w:szCs w:val="12"/>
        </w:rPr>
        <w:tab/>
        <w:t>131</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7 Программно-проектное наполнение «дерева целей» по направлениям развития  муниципального района Сергиевский</w:t>
      </w:r>
      <w:r w:rsidRPr="00177008">
        <w:rPr>
          <w:rFonts w:ascii="Times New Roman" w:hAnsi="Times New Roman" w:cs="Times New Roman"/>
          <w:sz w:val="12"/>
          <w:szCs w:val="12"/>
        </w:rPr>
        <w:tab/>
        <w:t>145</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7.1   Проработанные первоочередные проекты   реализации  стратегических  целей</w:t>
      </w:r>
      <w:r w:rsidRPr="00177008">
        <w:rPr>
          <w:rFonts w:ascii="Times New Roman" w:hAnsi="Times New Roman" w:cs="Times New Roman"/>
          <w:sz w:val="12"/>
          <w:szCs w:val="12"/>
        </w:rPr>
        <w:tab/>
        <w:t>146</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7.2 Перспективные проектные предложения</w:t>
      </w:r>
      <w:r w:rsidRPr="00177008">
        <w:rPr>
          <w:rFonts w:ascii="Times New Roman" w:hAnsi="Times New Roman" w:cs="Times New Roman"/>
          <w:sz w:val="12"/>
          <w:szCs w:val="12"/>
        </w:rPr>
        <w:tab/>
        <w:t>157</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7.2.1 Перечень организационных проектов</w:t>
      </w:r>
      <w:r w:rsidRPr="00177008">
        <w:rPr>
          <w:rFonts w:ascii="Times New Roman" w:hAnsi="Times New Roman" w:cs="Times New Roman"/>
          <w:sz w:val="12"/>
          <w:szCs w:val="12"/>
        </w:rPr>
        <w:tab/>
        <w:t>158</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7.2.2  Деятельностные проектные предложения</w:t>
      </w:r>
      <w:r w:rsidRPr="00177008">
        <w:rPr>
          <w:rFonts w:ascii="Times New Roman" w:hAnsi="Times New Roman" w:cs="Times New Roman"/>
          <w:sz w:val="12"/>
          <w:szCs w:val="12"/>
        </w:rPr>
        <w:tab/>
        <w:t>159</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7.3  Программы  реализации Стратегии</w:t>
      </w:r>
      <w:r w:rsidRPr="00177008">
        <w:rPr>
          <w:rFonts w:ascii="Times New Roman" w:hAnsi="Times New Roman" w:cs="Times New Roman"/>
          <w:sz w:val="12"/>
          <w:szCs w:val="12"/>
        </w:rPr>
        <w:tab/>
        <w:t>160</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8   Оценка финансовых ресурсов, необходимых для реализации Стратегии………………... 164</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9  Механизмы реализации Стратегии развития муниципального района Сергиевский</w:t>
      </w:r>
      <w:r w:rsidRPr="00177008">
        <w:rPr>
          <w:rFonts w:ascii="Times New Roman" w:hAnsi="Times New Roman" w:cs="Times New Roman"/>
          <w:sz w:val="12"/>
          <w:szCs w:val="12"/>
        </w:rPr>
        <w:tab/>
        <w:t>165</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9.1 Реализационные механизмы</w:t>
      </w:r>
      <w:r w:rsidRPr="00177008">
        <w:rPr>
          <w:rFonts w:ascii="Times New Roman" w:hAnsi="Times New Roman" w:cs="Times New Roman"/>
          <w:sz w:val="12"/>
          <w:szCs w:val="12"/>
        </w:rPr>
        <w:tab/>
        <w:t>165</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9.2  Механизмы реализации подготовленных проектов и исполнители</w:t>
      </w:r>
      <w:r w:rsidRPr="00177008">
        <w:rPr>
          <w:rFonts w:ascii="Times New Roman" w:hAnsi="Times New Roman" w:cs="Times New Roman"/>
          <w:sz w:val="12"/>
          <w:szCs w:val="12"/>
        </w:rPr>
        <w:tab/>
        <w:t>170</w:t>
      </w:r>
    </w:p>
    <w:p w:rsidR="00177008" w:rsidRP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9.3  Управление реализацией стратегии</w:t>
      </w:r>
      <w:r w:rsidRPr="00177008">
        <w:rPr>
          <w:rFonts w:ascii="Times New Roman" w:hAnsi="Times New Roman" w:cs="Times New Roman"/>
          <w:sz w:val="12"/>
          <w:szCs w:val="12"/>
        </w:rPr>
        <w:tab/>
        <w:t>184</w:t>
      </w:r>
    </w:p>
    <w:p w:rsidR="00177008" w:rsidRDefault="00177008" w:rsidP="00177008">
      <w:pPr>
        <w:spacing w:after="0" w:line="240" w:lineRule="auto"/>
        <w:ind w:firstLine="284"/>
        <w:jc w:val="both"/>
        <w:rPr>
          <w:rFonts w:ascii="Times New Roman" w:hAnsi="Times New Roman" w:cs="Times New Roman"/>
          <w:sz w:val="12"/>
          <w:szCs w:val="12"/>
        </w:rPr>
      </w:pPr>
      <w:r w:rsidRPr="00177008">
        <w:rPr>
          <w:rFonts w:ascii="Times New Roman" w:hAnsi="Times New Roman" w:cs="Times New Roman"/>
          <w:sz w:val="12"/>
          <w:szCs w:val="12"/>
        </w:rPr>
        <w:t>ПЕРЕЧЕНЬ ПРИЛОЖЕНИЙ</w:t>
      </w:r>
      <w:r w:rsidRPr="00177008">
        <w:rPr>
          <w:rFonts w:ascii="Times New Roman" w:hAnsi="Times New Roman" w:cs="Times New Roman"/>
          <w:sz w:val="12"/>
          <w:szCs w:val="12"/>
        </w:rPr>
        <w:tab/>
        <w:t>189</w:t>
      </w:r>
    </w:p>
    <w:p w:rsidR="00177008" w:rsidRDefault="00177008" w:rsidP="00177008">
      <w:pPr>
        <w:spacing w:after="0" w:line="240" w:lineRule="auto"/>
        <w:ind w:firstLine="284"/>
        <w:jc w:val="both"/>
        <w:rPr>
          <w:rFonts w:ascii="Times New Roman" w:hAnsi="Times New Roman" w:cs="Times New Roman"/>
          <w:sz w:val="12"/>
          <w:szCs w:val="12"/>
        </w:rPr>
      </w:pP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ВВЕДЕНИЕ</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Развитие муниципального района «Сергиевский» с 2007 года осу-ществлялось в соответствии со Стратегией развития муниципального района «Сергиевский» (далее - муниципальный район) на период до 2022 года, утвержденной решением Собрания представителей муниципального района «Сергиевский» от 25.12.2007 г. № 86. И хотя  период действенности  этой стратегии еще не завершен, но определенные поставленные стратегические цели  развития  муниципального района достигнуты. Кроме того, в последние годы  принят Федеральный закон от 28.06.2014 №172-ФЗ «О стратегическом планировании в Российской Федерации», утверждена   Стратегия социально-экономического развития Самарской области на период до 2030 года. Поэтому  принято решение о разработке  Стратегии   социально-экономического развития  муниципального района «Сергиевский» Самарской области на период до 2030 (далее – Стратегии) в соответствии с  Порядком  разработки, утверждения (одобрения) и содержания документов стратегического планирования муниципального района Сергиевский Самарской области,  утвержденным Постановлением Администрации  муниципального района Сергиевский  от 16.02.2018 г. №128.и пр.).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Цель разработки Стратегии заключается в  определении долгосрочных  перспектив  развития муниципального района с учетом результатов реализации Стратегии развития муниципального района  Сергиевский на период до 2022 года, а также в  рамках  актуальных стратегических ориентиров  развития Самарской области  и страны в целом.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Задачи  разработки Стратегии  –  выявление приоритетных направлений развития,  постановка стратегических целей и задач социально-экономического развития, формирование комплекса программно-проектных мероприятий на установленный период времени и механизмов реализации стратегических, определение количественных и (или) качественных  показателей  достижения поставленных целей развития муниципального района Сергиевский.</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Стратегия  определяет приоритеты, долгосрочные цели и задачи социально-экономического развития муниципального района, согласованные с майскими указами и ежегодными Посланиями Президента Российской Федерации Федеральному Собранию Российской </w:t>
      </w:r>
      <w:r w:rsidRPr="0092592C">
        <w:rPr>
          <w:rFonts w:ascii="Times New Roman" w:hAnsi="Times New Roman" w:cs="Times New Roman"/>
          <w:sz w:val="12"/>
          <w:szCs w:val="12"/>
        </w:rPr>
        <w:lastRenderedPageBreak/>
        <w:t xml:space="preserve">Федерации, Указом Президента РФ от 07.05.2018 №204 "О национальных целях и стратегических задачах развития Российской Федерации на период до 2024 года", Посланием  Губернатора Самарской области Самарской Губернской Думе, а также основными положениями стратегий и программ развития отдельных сфер и направлений, принятых на федеральном и региональном уровне.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Разработка  Стратегии основывалась на  федеральных, региональных и муниципальных нормативно-правовых актах и иных документах стратегического и территориального планирования: </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Указ Президента РФ от 9 мая 2017 г. № 203 «О Стратегии развития информационного общества в Российской Федерации на 2017 - 2030 годы»;</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Распоряжение Правительства РФ от 13.02.2019 N 207-р (ред. от 31.08.2019) «Об утверждении Стратегии</w:t>
      </w:r>
      <w:r>
        <w:rPr>
          <w:rFonts w:ascii="Times New Roman" w:hAnsi="Times New Roman" w:cs="Times New Roman"/>
          <w:sz w:val="12"/>
          <w:szCs w:val="12"/>
        </w:rPr>
        <w:t xml:space="preserve"> пространственного развития Рос</w:t>
      </w:r>
      <w:r w:rsidRPr="0092592C">
        <w:rPr>
          <w:rFonts w:ascii="Times New Roman" w:hAnsi="Times New Roman" w:cs="Times New Roman"/>
          <w:sz w:val="12"/>
          <w:szCs w:val="12"/>
        </w:rPr>
        <w:t>сийской Федерации на период до 2025 года»;</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 xml:space="preserve">Федеральный закон от 06.10.2003 №131- ФЗ «Об общих принципах организации местного самоуправления в Российской Федерации»; </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Федеральный закон от 28.06.2014 №172-ФЗ «О стратегическом планировании в Российской Федерации»;</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Концепция долгосрочного социально-экономического развития Российской Федерации на период до 2020 года;</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прогноз долгосрочного социально-экономического развития Российской Федерации на период до 2030 года;</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Стратегия социально-экономического развития Приволжского федерального округа на период до 2020 года, утвержденная распоряжением Правительства РФ от 07.02.2011 N 165-р;</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 xml:space="preserve">Стратегия социально-экономического развития Самарской области на период до 2030 года, утвержденная </w:t>
      </w:r>
      <w:r>
        <w:rPr>
          <w:rFonts w:ascii="Times New Roman" w:hAnsi="Times New Roman" w:cs="Times New Roman"/>
          <w:sz w:val="12"/>
          <w:szCs w:val="12"/>
        </w:rPr>
        <w:t>Постановлением Правительства Са</w:t>
      </w:r>
      <w:r w:rsidRPr="0092592C">
        <w:rPr>
          <w:rFonts w:ascii="Times New Roman" w:hAnsi="Times New Roman" w:cs="Times New Roman"/>
          <w:sz w:val="12"/>
          <w:szCs w:val="12"/>
        </w:rPr>
        <w:t xml:space="preserve">марской области от 12.07.2017г .  № 441 (в редакции постановления Правительства Самарской области от 17.09.2019г. №643); </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Устав муниципального района Сергиевский, принятый решением Собрания Представителей муниципального района Сергиевский от 12.05.2015г. №36;</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Стратегия развития муниципального района «Сергиевский» на период до 2022 года, утвержденная решением Собрания представителей муниципального района Сергиевский» от 25.12.2007г № 86;</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 xml:space="preserve">Муниципальные (ведомственные целевые) программы муниципального района Сергиевский», государственные программы Самарской области и Российской Федерации; </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Схема территориального планирования Самарской области (утверждена постановлением правительства Самарской области от 13.12.2007г.№ 261),</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 xml:space="preserve">Схема территориального планирования муниципального района Сергиевский (утверждена решением Собрания представителей муниципального района Сергиевский от 28.01.2010 г. № 3.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Разработка Стратегии осуществлялась  с учётом  перечисленных нормативно-правовых документов, а также итогов социально-экономического развития муниципального  района Сергиевский, Самарской области, Приволжского федерального округа и Российской Федерации, официальных статистических данных,  разнообразных аналитических материалов,  а также  соображений  и рекомендаций жителей, организаций -  участников стратегирования  развития  муниципального  района.</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Координатор разработки Стратегии -  заместитель Главы муници-пального района Сергиевский А.Е. Чернов, ответственный исполнитель – отдел торговли и экономического развития администрации муниципального района Сергиевский (Сергеева А.А.).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Привлеченный разработчик Стратегии  - АНО по городскому и региональному развитию «УРБЭКС-развитие», которая  осуществляла методологическое обеспечение разработки и предыдущей стратегии  - Стратегии развития муниципального района «Сергиевский».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При разработке Стратегии были учтены   следующие разномасштабные позиционные ракурсы муниципального  района:</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1) муниципальный район как многофункциональная система, включающая совокупность различных аспектов (население/жители/субъекты экономической, политической и любой другой деятельности; территориальная основа; совокупность видов деятельности и инфраструктура жизнедеятельности муниципального  района и другие аспекты);</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2) муниципальный район как целостная административно-территориальная единица, состоящая из совокупности территориальных образований (поселений), объединённых комплексом социально-экономических процессов;</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3) муниципальный район в системе расселения Самарской области – один из центров  местных систем расселения;</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4) муниципальный район (административный центр района – с.Сергиевск) в системе размещения  территориальных органов государственной власти в Самарской области.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Разработка Стратегии опиралась на  совокупность принципов  стратегирования:</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2592C">
        <w:rPr>
          <w:rFonts w:ascii="Times New Roman" w:hAnsi="Times New Roman" w:cs="Times New Roman"/>
          <w:sz w:val="12"/>
          <w:szCs w:val="12"/>
        </w:rPr>
        <w:t>Принцип развития, обеспечивающий эволюционную взаимосвязь Прошлого, Настоящего и Будущего;</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2592C">
        <w:rPr>
          <w:rFonts w:ascii="Times New Roman" w:hAnsi="Times New Roman" w:cs="Times New Roman"/>
          <w:sz w:val="12"/>
          <w:szCs w:val="12"/>
        </w:rPr>
        <w:t>Принцип взаимосвязи стратегического и территориального планирования;</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2592C">
        <w:rPr>
          <w:rFonts w:ascii="Times New Roman" w:hAnsi="Times New Roman" w:cs="Times New Roman"/>
          <w:sz w:val="12"/>
          <w:szCs w:val="12"/>
        </w:rPr>
        <w:t>Принцип реализационности,  обеспечивающий направленность на реализацию намеченных целей.</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В процессе разработки Стратегии учитывались  следующие подходы к стратегированию:</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1) Системный подход к разработке Стратегии, задающий непротиворечивость, и направленность на реализацию намеченных целей;</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2) Управленческий подход - стратегия задаётся как система средств муниципального управления и соуправления, обеспечивающих реализацию стратегических замыслов;</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3) Партисипативный подход (соучастия) - стратегия является  «договором общественного согласия», в соответствии с которым органы местного самоуправления, власти, бизнес структуры и общественные организации принимают на себя определённые обязательства по реализации Стратегии.</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Разработка Стратегии  проводилась  по технологии «живого» стратегирования и  с учетом уникальных особенностей территории района (историко-культурных, географических, экономических, социальных и прочих).</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Технологически разработка Стратегии включила в себя:</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2592C">
        <w:rPr>
          <w:rFonts w:ascii="Times New Roman" w:hAnsi="Times New Roman" w:cs="Times New Roman"/>
          <w:sz w:val="12"/>
          <w:szCs w:val="12"/>
        </w:rPr>
        <w:t>Стратегический анализ ситуации развития муниципального  района с учетом изменений за период реализации действующей Стратегии развития муниципального района Сергиевский» на период до 2030 года;</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2592C">
        <w:rPr>
          <w:rFonts w:ascii="Times New Roman" w:hAnsi="Times New Roman" w:cs="Times New Roman"/>
          <w:sz w:val="12"/>
          <w:szCs w:val="12"/>
        </w:rPr>
        <w:t xml:space="preserve">Стратегический синтез – актуализация перечня значимых факторов и разработка прогнозных сценариев развития на период реализации Стратегии и основных направлений развития муниципального  района; </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2592C">
        <w:rPr>
          <w:rFonts w:ascii="Times New Roman" w:hAnsi="Times New Roman" w:cs="Times New Roman"/>
          <w:sz w:val="12"/>
          <w:szCs w:val="12"/>
        </w:rPr>
        <w:t>Актуализация концептуального замысла и актуального стратегического целеполагания, определение основных ожидаемых результатов и целевых показателей реализации Стратегии;</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2592C">
        <w:rPr>
          <w:rFonts w:ascii="Times New Roman" w:hAnsi="Times New Roman" w:cs="Times New Roman"/>
          <w:sz w:val="12"/>
          <w:szCs w:val="12"/>
        </w:rPr>
        <w:t>Программно-проектное наполнение Стратегии и определение необходимого ресурсного обеспечения;</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2592C">
        <w:rPr>
          <w:rFonts w:ascii="Times New Roman" w:hAnsi="Times New Roman" w:cs="Times New Roman"/>
          <w:sz w:val="12"/>
          <w:szCs w:val="12"/>
        </w:rPr>
        <w:t>Разработка механизмов реализации Стратегии.</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На каждом технологическом шаге  со стороны  АНО «УРБЭКС-развитие» осуществлялось   организационно-методологическое ведение всего хода разработки стратегии  в  режиме интегрированного консалтинга   (с участием местных специал</w:t>
      </w:r>
      <w:r>
        <w:rPr>
          <w:rFonts w:ascii="Times New Roman" w:hAnsi="Times New Roman" w:cs="Times New Roman"/>
          <w:sz w:val="12"/>
          <w:szCs w:val="12"/>
        </w:rPr>
        <w:t xml:space="preserve">истов, экспертов и сообществ); </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проведение трех стратегических сессий в интерактивном  формате (1 –  «Внутренние и внешние возможности и ограничения разви</w:t>
      </w:r>
      <w:r>
        <w:rPr>
          <w:rFonts w:ascii="Times New Roman" w:hAnsi="Times New Roman" w:cs="Times New Roman"/>
          <w:sz w:val="12"/>
          <w:szCs w:val="12"/>
        </w:rPr>
        <w:t>тия», 2 - «Целеполагание»,</w:t>
      </w:r>
      <w:r w:rsidRPr="0092592C">
        <w:rPr>
          <w:rFonts w:ascii="Times New Roman" w:hAnsi="Times New Roman" w:cs="Times New Roman"/>
          <w:sz w:val="12"/>
          <w:szCs w:val="12"/>
        </w:rPr>
        <w:t xml:space="preserve"> 3 - «Программно-проектное наполнение «дерева» целей и механизмы реализации»); </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 xml:space="preserve">оформление текущих рабочих и экспертных материалов, материалов стратегических сессий, отчетных документов;    </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92C">
        <w:rPr>
          <w:rFonts w:ascii="Times New Roman" w:hAnsi="Times New Roman" w:cs="Times New Roman"/>
          <w:sz w:val="12"/>
          <w:szCs w:val="12"/>
        </w:rPr>
        <w:t xml:space="preserve">консультирование и координация направленной работы экспертов и групп  по направлениям развития.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Экспертно-консультативные функции  при разработке Стратегии осуществлены Рабочей группой по разработке и реализации Стратегии социально-экономического развития муниципального района Сергиевский.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lastRenderedPageBreak/>
        <w:t xml:space="preserve">Стратегия разрабатывалась с привлечением основных субъектов, влияющих на процесс динамичного развития муниципального района Сергиевский: органы местного самоуправления, предприятия, бизнес, научные,  общественные и иные организации.  Их представители  в позиции стратегов участвовали в  трех  стратегических сессий  (Приложения 1  и 2).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На протяжении всего периода разработки Стратегии была  обеспечена  публичность, открытость и прозрачность процесса разработки, в том числе при подготовке, проведении и подведении итогов стратегических сессий, а также проведении публичных обсуждений с представителями местных со</w:t>
      </w:r>
      <w:r>
        <w:rPr>
          <w:rFonts w:ascii="Times New Roman" w:hAnsi="Times New Roman" w:cs="Times New Roman"/>
          <w:sz w:val="12"/>
          <w:szCs w:val="12"/>
        </w:rPr>
        <w:t>обществ  муниципального района.</w:t>
      </w:r>
      <w:r w:rsidRPr="0092592C">
        <w:rPr>
          <w:rFonts w:ascii="Times New Roman" w:hAnsi="Times New Roman" w:cs="Times New Roman"/>
          <w:sz w:val="12"/>
          <w:szCs w:val="12"/>
        </w:rPr>
        <w:t xml:space="preserve">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1 Стратегический анализ  ситуации с  развитием муни</w:t>
      </w:r>
      <w:r>
        <w:rPr>
          <w:rFonts w:ascii="Times New Roman" w:hAnsi="Times New Roman" w:cs="Times New Roman"/>
          <w:sz w:val="12"/>
          <w:szCs w:val="12"/>
        </w:rPr>
        <w:t xml:space="preserve">ципаль-ного района Сергиевский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1.1  Краткая характеристика текущей ситуации с развитием муниципального района Се</w:t>
      </w:r>
      <w:r>
        <w:rPr>
          <w:rFonts w:ascii="Times New Roman" w:hAnsi="Times New Roman" w:cs="Times New Roman"/>
          <w:sz w:val="12"/>
          <w:szCs w:val="12"/>
        </w:rPr>
        <w:t>ргиевский («визитная карточка»)</w:t>
      </w:r>
    </w:p>
    <w:p w:rsidR="00177008"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Сергиевский район расположен на северо-востоке Самарской области, занимая достаточно отдаленное местоположение от областного центра г. Самара (на расстоянии 126 км от административного центра района с. Сергиевск по автодороге  федерального значения М-5 Москва-Уфа, являющейся составляющей транспортного коридора Е-30 «Урал»,  рисунок 1.1.</w:t>
      </w:r>
    </w:p>
    <w:p w:rsidR="0092592C" w:rsidRDefault="0092592C" w:rsidP="0092592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695325" cy="733425"/>
            <wp:effectExtent l="0" t="0" r="9525" b="9525"/>
            <wp:docPr id="33" name="Рисунок 33"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 cy="733425"/>
                    </a:xfrm>
                    <a:prstGeom prst="rect">
                      <a:avLst/>
                    </a:prstGeom>
                    <a:noFill/>
                    <a:ln>
                      <a:noFill/>
                    </a:ln>
                  </pic:spPr>
                </pic:pic>
              </a:graphicData>
            </a:graphic>
          </wp:inline>
        </w:drawing>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Рисунок 1.1 -  Местоположение муниципального района Сергиевский в Са-марской области</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Железнодорожная коммуникация, тупикового типа, проходящая по территории Сергиевского района обслуживает грузовые перевозки и в настоящее время не участвует в перевозке пассажиров. Участок Серные Воды 2 – Кротовка, протяженностью 86 км, является объездной веткой железнодорожной магистрали Москва-Самара-Челябинск.</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 Вместе с тем Сергиевский район занимает центральное положение среди северо-восточных районов области (граничит на севере с Челно-Вершинским и Шенталинским районами, на востоке с Исаклинским, на юго-востоке с Похвистневским, на юге - с Кинель-Черкасским, на юго-западе  с Красноярским, на западе с Елховским и Кошкинским районами) и имеет благоприятные экономико-географические предпосылки для налаживания с ними промышленных, сельскохозяйственных, социальных и культурных связей, осуществления торговли.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Численность постоянного населения района на 01 января  2022 года составила 43383 человека, в том числе городского – 12984 человек (29,9% от общей численности населения района), сельского – 30399 человек (70,1%).</w:t>
      </w:r>
    </w:p>
    <w:p w:rsid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В настоящее время Сергиевский район объединяет 68 населенных пунктов, 17 администраций поселений (1 городское и 16 сельских), рисунок 1.2.  Площадь района -  2749,3 кв. км.</w:t>
      </w:r>
    </w:p>
    <w:p w:rsidR="0092592C" w:rsidRDefault="0092592C" w:rsidP="0092592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680085" cy="800100"/>
            <wp:effectExtent l="0" t="0" r="5715" b="0"/>
            <wp:docPr id="34" name="Рисунок 34"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ц.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 cy="800100"/>
                    </a:xfrm>
                    <a:prstGeom prst="rect">
                      <a:avLst/>
                    </a:prstGeom>
                    <a:noFill/>
                    <a:ln>
                      <a:noFill/>
                    </a:ln>
                  </pic:spPr>
                </pic:pic>
              </a:graphicData>
            </a:graphic>
          </wp:inline>
        </w:drawing>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Рисунок  3.1 -  Состав поселений в муниципальном районе Сергиевский</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34 из 68 населенных пунктов Сергиевского района связаны с автодорогой федерального уровня Москва-Уфа (М-5) посредством местных автодорог с твердым покрытием. Общее количество населения, проживающего в 34 населенных пунктах района, составляет 93,4% от общего количества населения.</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Сергиевский район – это район с хорошо развитой производственной и социальной инфраструктурой. Достаточно развита транспортная сеть района, по территории которого проходит автодорожная магистраль М-5 «Москва- Челябинск». На территории района расположена железнодорожная станция «Серные Воды –2».</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По состоянию на 01 января 2023 года на территории  района  зарегистрировано 356 организаций  и 748 индивидуальных предпринимателей.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Промышленные предприятия района подразделяются по следующим видам экономической деятельности: добыча полезных ископаемых; произ-водство пищевых продуктов; издательская и полиграфическая деятельность; производство и ремонт машин и оборудования, обработка древесины и производство изделий из дерева.</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Индекс промышленного производства по крупным и средним предприятиям муниципального района Сергиевский за 2022 год составил 102,0% к предыдущему году.</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Отгружено товаров собственного производства, выполнено работ и услуг собственными силами по добыче полезных ископаемых, обрабатыва-ющим производствам, производству и распределению тепловой энергии и воды (по разделам В, С, Д, Е)  за  2022 год на  5,9 %  больше   уровня  предыдущего года в действующих ценах, что составило 99 597,148  млн. рублей. Рост связан с увеличением объемов добычи нефти.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В недрах района имеются запасы  нефти и  газа, что является важней-шим фактором развития экономики Сергиевского района и Самарской области в целом. Район богат строительными материалами, имеются  запасы строительного камня, известняка, доломита, гипса, мела, песка, глины.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Одной из основных отраслей экономики района является сельское хозяйство. Производством сельхозпродукции на 01 января 2023 года занимались 18 предприятий и 37 крестьянско-фермерское хозяйство (КФХ). Сельхозпредприятия специализируются на производстве зерна, семян подсолнечника, молока, мяса говядины и свинины.</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Сельскохозяйственные угодья Сергиевского района занимают 210,2 тыс. га., в том числе 130,4 тыс.га. - пашня. Обрабатываемая площадь в 2022 году составила 130,4 тыс. га или 100 % от общей площади пашни.</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С начала 2022 года в муниципальном районе отмечается сокращение численности безработных. По состоянию на 01 января 2023 года  зарегистрировано 186 безработных (на 39 чел. меньше, чем в 2021 года), уровень безработицы составил 0,76% (на 01.01.2021 г. – 0,91%).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В 2022 году на развитие экономики и социальной сферы  муниципального  района Сергиевский использовано 5 833,944 млн. рублей инвестиций в основной капитал, что на 9,4 % меньше, чем в 2021 году в действующих ценах (в 2021 году вложено инвестиций в сумме 6 436,741 млн. рублей).</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На территории района реализуется комплекс социальных программ, ведется строительство и реконструкция объектов социальной сферы и жилищно-коммунального хозяйства. Приоритет в строительстве объектов отдается таким социально значимым отраслям как жилищно-коммунальное хозяйство,  образование, культура, и др.</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lastRenderedPageBreak/>
        <w:t>Подробный анализ ситуации социально-экономического развития муниципального района Сергиевский  проведен по разным сферам жизнедеятельности  муниципального  района  с выводами  по каждой из них  и представ</w:t>
      </w:r>
      <w:r>
        <w:rPr>
          <w:rFonts w:ascii="Times New Roman" w:hAnsi="Times New Roman" w:cs="Times New Roman"/>
          <w:sz w:val="12"/>
          <w:szCs w:val="12"/>
        </w:rPr>
        <w:t>лен в Приложении 3 к Стратегии.</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1.2  Краткие итоги развития муниципального района Сергиевский в рамках стра</w:t>
      </w:r>
      <w:r>
        <w:rPr>
          <w:rFonts w:ascii="Times New Roman" w:hAnsi="Times New Roman" w:cs="Times New Roman"/>
          <w:sz w:val="12"/>
          <w:szCs w:val="12"/>
        </w:rPr>
        <w:t>тегических ориентиров 2007 года</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При анализе текущей  ситуации в муниципальном районе  появляется объективная необходимость опереться на достигнутое, а именно  рассмотреть текущую ситуацию с точки зрения реализации ранее поставленных стратегических целей  по развитию района.  Поэтому стратегическая диагностика  социально-экономического развития   муниципального района «Сергиевский»  проведена в определенной соотнесенности  со Стратегией развития муниципального района «Сергиевский» на период до 2022 года, утвержденной решением Собрания представителей муниципального района Сергиевский» от 25.12.2007 г. № 86 (далее Стратегия-2007). В ходе анализа происшедших изменений за период 2006/07-2021/22 годов выявлено, какие получены результаты за прошедший период  и, в какой  мере достигнуты поставленные стратегические цели.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Достигнуты многие намеченные в Стратегии-2007 целевые ориентиры развития муниципального района в целом и составляющих его поселений, среды жизни для населения и развития местного сообщества – сорганизованных жителей района, а многие запланированные мероприятия реализованы, или же по ключевым направлениям проделаны существенные шаги.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Полученные результаты в кратком виде представлены в табличной форме (таблица 1.1), чтобы их лучше соотнести  с поставленными целями Стратегии-2007 по трем направлениям  развития (обобщенно по целям  третьего уровня).</w:t>
      </w:r>
    </w:p>
    <w:p w:rsid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Таблица 1.1 – Результаты достижения  целей развития муниципального района Сергиевский согласно Стратегии-2007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927"/>
      </w:tblGrid>
      <w:tr w:rsidR="0092592C" w:rsidRPr="0092592C" w:rsidTr="0092592C">
        <w:tc>
          <w:tcPr>
            <w:tcW w:w="2802" w:type="dxa"/>
            <w:shd w:val="clear" w:color="auto" w:fill="auto"/>
            <w:vAlign w:val="center"/>
          </w:tcPr>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Цели Стратегии-2007</w:t>
            </w:r>
          </w:p>
        </w:tc>
        <w:tc>
          <w:tcPr>
            <w:tcW w:w="4927" w:type="dxa"/>
            <w:shd w:val="clear" w:color="auto" w:fill="auto"/>
            <w:vAlign w:val="center"/>
          </w:tcPr>
          <w:p w:rsidR="0092592C" w:rsidRPr="0092592C" w:rsidRDefault="0092592C" w:rsidP="0092592C">
            <w:pPr>
              <w:tabs>
                <w:tab w:val="left" w:pos="360"/>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Полученные результаты</w:t>
            </w:r>
          </w:p>
        </w:tc>
      </w:tr>
      <w:tr w:rsidR="0092592C" w:rsidRPr="0092592C" w:rsidTr="0092592C">
        <w:tc>
          <w:tcPr>
            <w:tcW w:w="7729" w:type="dxa"/>
            <w:gridSpan w:val="2"/>
            <w:shd w:val="clear" w:color="auto" w:fill="auto"/>
            <w:vAlign w:val="center"/>
          </w:tcPr>
          <w:p w:rsidR="0092592C" w:rsidRPr="0092592C" w:rsidRDefault="0092592C" w:rsidP="0092592C">
            <w:pPr>
              <w:tabs>
                <w:tab w:val="left" w:pos="360"/>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lang w:val="en-US"/>
              </w:rPr>
              <w:t>I</w:t>
            </w:r>
            <w:r w:rsidRPr="0092592C">
              <w:rPr>
                <w:rFonts w:ascii="Times New Roman" w:hAnsi="Times New Roman" w:cs="Times New Roman"/>
                <w:sz w:val="12"/>
                <w:szCs w:val="12"/>
              </w:rPr>
              <w:t xml:space="preserve"> направление –  Развитие муниципального района как такового</w:t>
            </w:r>
          </w:p>
        </w:tc>
      </w:tr>
      <w:tr w:rsidR="0092592C" w:rsidRPr="0092592C" w:rsidTr="0092592C">
        <w:tc>
          <w:tcPr>
            <w:tcW w:w="2802" w:type="dxa"/>
            <w:shd w:val="clear" w:color="auto" w:fill="auto"/>
            <w:vAlign w:val="center"/>
          </w:tcPr>
          <w:p w:rsidR="0092592C" w:rsidRPr="0092592C" w:rsidRDefault="0092592C" w:rsidP="0092592C">
            <w:pPr>
              <w:tabs>
                <w:tab w:val="left" w:pos="567"/>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Разработать и организовать  реализацию на практике политики района и соответствующих программ подъема традиционных и перспективных подотраслей сельского хозяйства, переорганизовав их на новых принципах и ориентирах (в т.ч. приоритет экологически чистой продукции), с учетом имеющегося потенциала сельских поселений и населенных пунктов.</w:t>
            </w:r>
          </w:p>
        </w:tc>
        <w:tc>
          <w:tcPr>
            <w:tcW w:w="4927" w:type="dxa"/>
            <w:shd w:val="clear" w:color="auto" w:fill="auto"/>
            <w:vAlign w:val="center"/>
          </w:tcPr>
          <w:p w:rsidR="0092592C" w:rsidRPr="0092592C" w:rsidRDefault="0092592C" w:rsidP="0092592C">
            <w:pPr>
              <w:tabs>
                <w:tab w:val="left" w:pos="1134"/>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Расширены существующие производства Агропрома и созданы новые предприятия на основе новых технологий производства и управления.</w:t>
            </w:r>
          </w:p>
          <w:p w:rsidR="0092592C" w:rsidRPr="0092592C" w:rsidRDefault="0092592C" w:rsidP="0092592C">
            <w:pPr>
              <w:tabs>
                <w:tab w:val="left" w:pos="1134"/>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Рост  обрабатываемых посевных площадей: с 42% в 2007 году до 100% в 2022 году.</w:t>
            </w:r>
          </w:p>
          <w:p w:rsidR="0092592C" w:rsidRPr="0092592C" w:rsidRDefault="0092592C" w:rsidP="0092592C">
            <w:pPr>
              <w:tabs>
                <w:tab w:val="left" w:pos="1134"/>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Развитие СХП ООО «Агро-Альянс», в котором урожайность озимых зерновых в результате применения современных технологий превышает 69 ц/га.</w:t>
            </w:r>
          </w:p>
          <w:p w:rsidR="0092592C" w:rsidRPr="0092592C" w:rsidRDefault="0092592C" w:rsidP="0092592C">
            <w:pPr>
              <w:tabs>
                <w:tab w:val="left" w:pos="1134"/>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создано и действует новое предприятие по производству экологически чистых продуктов питания (ООО «ОйлАгро») по производству растительного масла); при этом местное реализация ограничена из-за невысоких доходов населения.</w:t>
            </w:r>
          </w:p>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Организацию работ по направлению выполняет МКУ «Управление сельского хозяйства» муниципального района Сергиевский во взаимосвязи с администрациями  поселений.</w:t>
            </w:r>
          </w:p>
          <w:p w:rsidR="0092592C" w:rsidRPr="0092592C" w:rsidRDefault="0092592C" w:rsidP="0092592C">
            <w:pPr>
              <w:tabs>
                <w:tab w:val="left" w:pos="1134"/>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Осуществлено содействие подъему производства сельхозпродукции разными видами сельхозпроизводителей,  что позволило СХП, КФХ и ЛПХ пользоваться государственной поддержкой (более 40, млн. руб. ежегодно) в рамках «Государственной программе развития сельского хозяйства и регулирования рынков сельскохозяйственной продукции, сырья и продовольствия Самарской области».</w:t>
            </w:r>
          </w:p>
        </w:tc>
      </w:tr>
      <w:tr w:rsidR="0092592C" w:rsidRPr="0092592C" w:rsidTr="0092592C">
        <w:tc>
          <w:tcPr>
            <w:tcW w:w="2802" w:type="dxa"/>
            <w:shd w:val="clear" w:color="auto" w:fill="auto"/>
            <w:vAlign w:val="center"/>
          </w:tcPr>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Расширить масштабы существующих производств Агропрома и создать новые предприятия на основе новых технологий производства и управления</w:t>
            </w:r>
          </w:p>
        </w:tc>
        <w:tc>
          <w:tcPr>
            <w:tcW w:w="4927" w:type="dxa"/>
            <w:shd w:val="clear" w:color="auto" w:fill="auto"/>
            <w:vAlign w:val="center"/>
          </w:tcPr>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Процессы идут: предприятие «Агро-Альянс» осуществляет выращивание зерновых по новым технологиям (урожайность зерновых достигает 60 ц/га).</w:t>
            </w:r>
          </w:p>
        </w:tc>
      </w:tr>
      <w:tr w:rsidR="0092592C" w:rsidRPr="0092592C" w:rsidTr="0092592C">
        <w:tc>
          <w:tcPr>
            <w:tcW w:w="2802" w:type="dxa"/>
            <w:shd w:val="clear" w:color="auto" w:fill="auto"/>
            <w:vAlign w:val="center"/>
          </w:tcPr>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Диверсифицировать промышленное освоение территории района: помимо нефтегазового комплекса обеспечить расширенное внедрение других видов промышленного  производства, в том числе с использованием новых технологий</w:t>
            </w:r>
          </w:p>
        </w:tc>
        <w:tc>
          <w:tcPr>
            <w:tcW w:w="4927" w:type="dxa"/>
            <w:shd w:val="clear" w:color="auto" w:fill="auto"/>
            <w:vAlign w:val="center"/>
          </w:tcPr>
          <w:p w:rsidR="0092592C" w:rsidRPr="0092592C" w:rsidRDefault="0092592C" w:rsidP="0092592C">
            <w:pPr>
              <w:tabs>
                <w:tab w:val="left" w:pos="513"/>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Промышленное производство продолжает быть основанным на нефтяной отрасли, но за период 2008-2022  годы  уровень  диверсификации в промышленности:  повысился.</w:t>
            </w:r>
          </w:p>
          <w:p w:rsidR="0092592C" w:rsidRPr="0092592C" w:rsidRDefault="0092592C" w:rsidP="0092592C">
            <w:pPr>
              <w:tabs>
                <w:tab w:val="left" w:pos="513"/>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На территории района появились новые производства, в том числе  с 2008 года осуществляет деятельность  современное предприятие ООО «Траектория-Сервис» (производство долот для бурения скважин, гидравлических и пневматических силовых установок и двигателей; обработка металлов и нанесение покрытий на металлы и др.).</w:t>
            </w:r>
          </w:p>
          <w:p w:rsidR="0092592C" w:rsidRPr="0092592C" w:rsidRDefault="0092592C" w:rsidP="0092592C">
            <w:pPr>
              <w:tabs>
                <w:tab w:val="left" w:pos="513"/>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В результате проведения эффективной инвестиционной политики  повышена инвестиционная привлекательность района.</w:t>
            </w:r>
          </w:p>
          <w:p w:rsidR="0092592C" w:rsidRPr="0092592C" w:rsidRDefault="0092592C" w:rsidP="0092592C">
            <w:pPr>
              <w:tabs>
                <w:tab w:val="left" w:pos="513"/>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Созданы условия для привлечения новых предприятий:  имеются инвестиционные преференции, определены свободные инвестиционные площадки для размещения промышленных предприятий (9 площадок типа гринфилд), срок выдачи разрешений на строительство сокращен до 3-х дней.</w:t>
            </w:r>
          </w:p>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По направлению освоения минерально-сырьевых ресурсов  работает ООО «Сергиевское карьерное управление».</w:t>
            </w:r>
          </w:p>
        </w:tc>
      </w:tr>
      <w:tr w:rsidR="0092592C" w:rsidRPr="0092592C" w:rsidTr="0092592C">
        <w:tc>
          <w:tcPr>
            <w:tcW w:w="2802" w:type="dxa"/>
            <w:shd w:val="clear" w:color="auto" w:fill="auto"/>
            <w:vAlign w:val="center"/>
          </w:tcPr>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Способствовать комплексному развитию рекреационно-оздоровительной и туристической деятельности в районе, всесторонне наращивая  имидж и инфраструктуру СМВ.</w:t>
            </w:r>
          </w:p>
        </w:tc>
        <w:tc>
          <w:tcPr>
            <w:tcW w:w="4927" w:type="dxa"/>
            <w:shd w:val="clear" w:color="auto" w:fill="auto"/>
            <w:vAlign w:val="center"/>
          </w:tcPr>
          <w:p w:rsidR="0092592C" w:rsidRPr="0092592C" w:rsidRDefault="0092592C" w:rsidP="0092592C">
            <w:pPr>
              <w:tabs>
                <w:tab w:val="left" w:pos="513"/>
                <w:tab w:val="left" w:pos="709"/>
                <w:tab w:val="num" w:pos="1440"/>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Муниципалитет приводит в порядок инфраструктуру пос. Серноводск, но обустройство территории СМВ находится не в местных  полномочиях (федеральная ведомственная подчиненность  - ФМБА РФ).</w:t>
            </w:r>
          </w:p>
          <w:p w:rsidR="0092592C" w:rsidRPr="0092592C" w:rsidRDefault="0092592C" w:rsidP="0092592C">
            <w:pPr>
              <w:tabs>
                <w:tab w:val="left" w:pos="513"/>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Расширены рекреационно-оздоровительные услуги на территории района: в пос. Серноводск  открыты  лечебно-оздоровительное учреждение «Доктор-К» (массаж, иглоукалывание), массажный кабинет (Абламонов Н.).</w:t>
            </w:r>
          </w:p>
          <w:p w:rsidR="0092592C" w:rsidRPr="0092592C" w:rsidRDefault="0092592C" w:rsidP="0092592C">
            <w:pPr>
              <w:tabs>
                <w:tab w:val="left" w:pos="513"/>
                <w:tab w:val="left" w:pos="709"/>
              </w:tabs>
              <w:spacing w:after="0" w:line="240" w:lineRule="auto"/>
              <w:ind w:right="-108"/>
              <w:jc w:val="center"/>
              <w:rPr>
                <w:rFonts w:ascii="Times New Roman" w:hAnsi="Times New Roman" w:cs="Times New Roman"/>
                <w:sz w:val="12"/>
                <w:szCs w:val="12"/>
              </w:rPr>
            </w:pPr>
            <w:r w:rsidRPr="0092592C">
              <w:rPr>
                <w:rFonts w:ascii="Times New Roman" w:hAnsi="Times New Roman" w:cs="Times New Roman"/>
                <w:sz w:val="12"/>
                <w:szCs w:val="12"/>
              </w:rPr>
              <w:t>- Развертывается туристическая деятельность в районе как  Сергиевская часть  туристического кластера Самарской области: индивидуальный предприниматель Логвиненко Н.А. разработала  туристические маршруты на основе достопримечательности района;  на сайте м.р-на Сергиевский имеется страничка «Туризм»; построена современная гостиница с конференц залом (за счет средств инвестора).</w:t>
            </w:r>
          </w:p>
        </w:tc>
      </w:tr>
      <w:tr w:rsidR="0092592C" w:rsidRPr="0092592C" w:rsidTr="0092592C">
        <w:tc>
          <w:tcPr>
            <w:tcW w:w="7729" w:type="dxa"/>
            <w:gridSpan w:val="2"/>
            <w:shd w:val="clear" w:color="auto" w:fill="auto"/>
            <w:vAlign w:val="center"/>
          </w:tcPr>
          <w:p w:rsidR="0092592C" w:rsidRPr="0092592C" w:rsidRDefault="0092592C" w:rsidP="0092592C">
            <w:pPr>
              <w:tabs>
                <w:tab w:val="left" w:pos="460"/>
                <w:tab w:val="left" w:pos="709"/>
                <w:tab w:val="left" w:pos="1134"/>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lang w:val="en-US"/>
              </w:rPr>
              <w:t>II</w:t>
            </w:r>
            <w:r w:rsidRPr="0092592C">
              <w:rPr>
                <w:rFonts w:ascii="Times New Roman" w:hAnsi="Times New Roman" w:cs="Times New Roman"/>
                <w:sz w:val="12"/>
                <w:szCs w:val="12"/>
              </w:rPr>
              <w:t xml:space="preserve"> направление – Развитие среды жизни для населения района и составляющих его поселений</w:t>
            </w:r>
          </w:p>
        </w:tc>
      </w:tr>
      <w:tr w:rsidR="0092592C" w:rsidRPr="0092592C" w:rsidTr="0092592C">
        <w:tc>
          <w:tcPr>
            <w:tcW w:w="2802" w:type="dxa"/>
            <w:shd w:val="clear" w:color="auto" w:fill="auto"/>
            <w:vAlign w:val="center"/>
          </w:tcPr>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Стимулировать стратегически ориентированное развитие поселений  с опорой на стратегию развития района - с учетом хода реформирования местного самоуправления, территориального планирования и обустройства территории.</w:t>
            </w:r>
          </w:p>
        </w:tc>
        <w:tc>
          <w:tcPr>
            <w:tcW w:w="4927" w:type="dxa"/>
            <w:shd w:val="clear" w:color="auto" w:fill="auto"/>
            <w:vAlign w:val="center"/>
          </w:tcPr>
          <w:p w:rsidR="0092592C" w:rsidRPr="0092592C" w:rsidRDefault="0092592C" w:rsidP="0092592C">
            <w:pPr>
              <w:tabs>
                <w:tab w:val="left" w:pos="709"/>
                <w:tab w:val="num" w:pos="1440"/>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Осуществлено  реформирование органов местного самоуправления поселений района.</w:t>
            </w:r>
          </w:p>
          <w:p w:rsidR="0092592C" w:rsidRPr="0092592C" w:rsidRDefault="0092592C" w:rsidP="0092592C">
            <w:pPr>
              <w:tabs>
                <w:tab w:val="left" w:pos="709"/>
                <w:tab w:val="num" w:pos="1440"/>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Разработаны планы территориального развития поселений.</w:t>
            </w:r>
          </w:p>
          <w:p w:rsidR="0092592C" w:rsidRPr="0092592C" w:rsidRDefault="0092592C" w:rsidP="0092592C">
            <w:pPr>
              <w:tabs>
                <w:tab w:val="left" w:pos="709"/>
                <w:tab w:val="num" w:pos="1440"/>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Проводится работа по перспективному  развитию отдельных населенных пунктов.</w:t>
            </w:r>
          </w:p>
          <w:p w:rsidR="0092592C" w:rsidRPr="0092592C" w:rsidRDefault="0092592C" w:rsidP="0092592C">
            <w:pPr>
              <w:tabs>
                <w:tab w:val="left" w:pos="709"/>
                <w:tab w:val="num" w:pos="1440"/>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Хорошими темпами ведется строительство современного жилья (ежегодно вводилось в эксплуатацию до 20,0-22,0  тыс. кв. метров жилья), в том числе в  рамках участия в федеральных программах.</w:t>
            </w:r>
          </w:p>
        </w:tc>
      </w:tr>
      <w:tr w:rsidR="0092592C" w:rsidRPr="0092592C" w:rsidTr="0092592C">
        <w:tc>
          <w:tcPr>
            <w:tcW w:w="2802" w:type="dxa"/>
            <w:shd w:val="clear" w:color="auto" w:fill="auto"/>
            <w:vAlign w:val="center"/>
          </w:tcPr>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Усовершенствовать  инженерно-техническую инфраструктуру, обеспечивающую комфортную среду жизни  в разных населенных пунктах района.</w:t>
            </w:r>
          </w:p>
        </w:tc>
        <w:tc>
          <w:tcPr>
            <w:tcW w:w="4927" w:type="dxa"/>
            <w:shd w:val="clear" w:color="auto" w:fill="auto"/>
            <w:vAlign w:val="center"/>
          </w:tcPr>
          <w:p w:rsidR="0092592C" w:rsidRPr="0092592C" w:rsidRDefault="0092592C" w:rsidP="0092592C">
            <w:pPr>
              <w:tabs>
                <w:tab w:val="left" w:pos="709"/>
                <w:tab w:val="num" w:pos="1440"/>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Инженерно-техническая инфраструктура, обеспечивающая комфортную среду жизни,   обновляется и расширяется: в 3С (Сергиевск, Суходол, Сургут)  подготовлены новые земельные участки под жилищную застройку, которые  обустраиваются инженерной инфраструктурой,  уличной дорожной сетью.</w:t>
            </w:r>
          </w:p>
          <w:p w:rsidR="0092592C" w:rsidRPr="0092592C" w:rsidRDefault="0092592C" w:rsidP="0092592C">
            <w:pPr>
              <w:tabs>
                <w:tab w:val="left" w:pos="360"/>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lastRenderedPageBreak/>
              <w:t>- Намечено инженерно-техническое обустройство  населенных пунктов –Светлодольск и Калиновка.</w:t>
            </w:r>
          </w:p>
          <w:p w:rsidR="0092592C" w:rsidRPr="0092592C" w:rsidRDefault="0092592C" w:rsidP="0092592C">
            <w:pPr>
              <w:tabs>
                <w:tab w:val="left" w:pos="709"/>
                <w:tab w:val="num" w:pos="1440"/>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Проводится модернизация электрических сетей (алюминиевые провода меняются на СИП-кабель, инвестор - ПАО «Самараэнерго»), устанавливаются энергосберегающие лампы уличного освещения (за счет средств муниципалитета).</w:t>
            </w:r>
          </w:p>
          <w:p w:rsidR="0092592C" w:rsidRPr="0092592C" w:rsidRDefault="0092592C" w:rsidP="0092592C">
            <w:pPr>
              <w:tabs>
                <w:tab w:val="left" w:pos="709"/>
                <w:tab w:val="num" w:pos="1440"/>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Устанавливаются модульные котельные.</w:t>
            </w:r>
          </w:p>
          <w:p w:rsidR="0092592C" w:rsidRPr="0092592C" w:rsidRDefault="0092592C" w:rsidP="0092592C">
            <w:pPr>
              <w:tabs>
                <w:tab w:val="left" w:pos="709"/>
                <w:tab w:val="num" w:pos="1440"/>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xml:space="preserve">- Проведена реконструкция канализационно-очистных сооружений с запасом мощности; реализован </w:t>
            </w:r>
            <w:r w:rsidRPr="0092592C">
              <w:rPr>
                <w:rFonts w:ascii="Times New Roman" w:hAnsi="Times New Roman" w:cs="Times New Roman"/>
                <w:sz w:val="12"/>
                <w:szCs w:val="12"/>
                <w:lang w:val="en-US"/>
              </w:rPr>
              <w:t>II</w:t>
            </w:r>
            <w:r w:rsidRPr="0092592C">
              <w:rPr>
                <w:rFonts w:ascii="Times New Roman" w:hAnsi="Times New Roman" w:cs="Times New Roman"/>
                <w:sz w:val="12"/>
                <w:szCs w:val="12"/>
              </w:rPr>
              <w:t xml:space="preserve"> этап проекта «Сергиевский групповой водовод»  в рамках РЦП «Комплексная программа модернизации объектов коммунальной инфраструктуры в муниципальном районе Сергиевский Самарской области на 2012-2015гг.» и софинансирования за счет средств областного бюджета.</w:t>
            </w:r>
          </w:p>
          <w:p w:rsidR="0092592C" w:rsidRPr="0092592C" w:rsidRDefault="0092592C" w:rsidP="0092592C">
            <w:pPr>
              <w:tabs>
                <w:tab w:val="left" w:pos="709"/>
                <w:tab w:val="num" w:pos="1440"/>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Осуществлено и продолжается обустройство территорий (установка детских и спортивных площадок; строительство и ремонт дорог и тротуаров и пр.).</w:t>
            </w:r>
          </w:p>
        </w:tc>
      </w:tr>
      <w:tr w:rsidR="0092592C" w:rsidRPr="0092592C" w:rsidTr="0092592C">
        <w:tc>
          <w:tcPr>
            <w:tcW w:w="2802" w:type="dxa"/>
            <w:shd w:val="clear" w:color="auto" w:fill="auto"/>
            <w:vAlign w:val="center"/>
          </w:tcPr>
          <w:p w:rsidR="0092592C" w:rsidRPr="0092592C" w:rsidRDefault="0092592C" w:rsidP="0092592C">
            <w:pPr>
              <w:tabs>
                <w:tab w:val="left" w:pos="567"/>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Продолжить транспортное обустройство территории района (в соответствии со стратегическими  ориентирами пространственного развития севера области) с комплексом сопутствующих логистических, оптово-торговых и сервисных услуг.</w:t>
            </w:r>
          </w:p>
        </w:tc>
        <w:tc>
          <w:tcPr>
            <w:tcW w:w="4927" w:type="dxa"/>
            <w:shd w:val="clear" w:color="auto" w:fill="auto"/>
            <w:vAlign w:val="center"/>
          </w:tcPr>
          <w:p w:rsidR="0092592C" w:rsidRPr="0092592C" w:rsidRDefault="0092592C" w:rsidP="0092592C">
            <w:pPr>
              <w:tabs>
                <w:tab w:val="left" w:pos="709"/>
                <w:tab w:val="num" w:pos="2160"/>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Транспортное обслуживание осуществляют  14 внутрирайонных и 8- междугородних автобусных маршрутов (график устанавливается  по потребности населения).</w:t>
            </w:r>
          </w:p>
          <w:p w:rsidR="0092592C" w:rsidRPr="0092592C" w:rsidRDefault="0092592C" w:rsidP="0092592C">
            <w:pPr>
              <w:tabs>
                <w:tab w:val="left" w:pos="360"/>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Прилегающая к трассе М5- в пределах Сергиевского района территория обустроена  разнообразной инфраструктурой придорожного сервиса (5 значимых объектов: Антоновка - кафе-гостиница, Гостиница «Югра», Гостиничный комплекс Сергеевых, кафе-гостиница Тумасян В.Г., кафе «Победа» на заправочной станции «Сергач»).</w:t>
            </w:r>
          </w:p>
          <w:p w:rsidR="0092592C" w:rsidRPr="0092592C" w:rsidRDefault="0092592C" w:rsidP="0092592C">
            <w:pPr>
              <w:tabs>
                <w:tab w:val="left" w:pos="360"/>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Создана инфраструктура современной розничной торговли.</w:t>
            </w:r>
          </w:p>
          <w:p w:rsidR="0092592C" w:rsidRPr="0092592C" w:rsidRDefault="0092592C" w:rsidP="0092592C">
            <w:pPr>
              <w:tabs>
                <w:tab w:val="left" w:pos="360"/>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Создана инфраструктура разных видов массовых коммуникаций межрайонного охвата.</w:t>
            </w:r>
          </w:p>
        </w:tc>
      </w:tr>
      <w:tr w:rsidR="0092592C" w:rsidRPr="0092592C" w:rsidTr="0092592C">
        <w:tc>
          <w:tcPr>
            <w:tcW w:w="2802" w:type="dxa"/>
            <w:shd w:val="clear" w:color="auto" w:fill="auto"/>
            <w:vAlign w:val="center"/>
          </w:tcPr>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Создать в районе современную социокультурную инфраструктуру, обеспечивающую формирование перспективного сельского и сельско-городского образа жизни населения в разных населенных пунктах района</w:t>
            </w:r>
            <w:r w:rsidRPr="0092592C">
              <w:rPr>
                <w:rFonts w:ascii="Times New Roman" w:hAnsi="Times New Roman" w:cs="Times New Roman"/>
                <w:i/>
                <w:sz w:val="12"/>
                <w:szCs w:val="12"/>
              </w:rPr>
              <w:t xml:space="preserve"> </w:t>
            </w:r>
            <w:r w:rsidRPr="0092592C">
              <w:rPr>
                <w:rFonts w:ascii="Times New Roman" w:hAnsi="Times New Roman" w:cs="Times New Roman"/>
                <w:sz w:val="12"/>
                <w:szCs w:val="12"/>
              </w:rPr>
              <w:t>и ориентированную также  на соседние районы северной зоны области.</w:t>
            </w:r>
          </w:p>
        </w:tc>
        <w:tc>
          <w:tcPr>
            <w:tcW w:w="4927" w:type="dxa"/>
            <w:shd w:val="clear" w:color="auto" w:fill="auto"/>
            <w:vAlign w:val="center"/>
          </w:tcPr>
          <w:p w:rsidR="0092592C" w:rsidRPr="0092592C" w:rsidRDefault="0092592C" w:rsidP="0092592C">
            <w:pPr>
              <w:tabs>
                <w:tab w:val="left" w:pos="0"/>
                <w:tab w:val="left" w:pos="709"/>
              </w:tabs>
              <w:spacing w:after="0" w:line="240" w:lineRule="auto"/>
              <w:ind w:left="34"/>
              <w:jc w:val="center"/>
              <w:rPr>
                <w:rFonts w:ascii="Times New Roman" w:hAnsi="Times New Roman" w:cs="Times New Roman"/>
                <w:sz w:val="12"/>
                <w:szCs w:val="12"/>
              </w:rPr>
            </w:pPr>
            <w:r w:rsidRPr="0092592C">
              <w:rPr>
                <w:rFonts w:ascii="Times New Roman" w:hAnsi="Times New Roman" w:cs="Times New Roman"/>
                <w:sz w:val="12"/>
                <w:szCs w:val="12"/>
              </w:rPr>
              <w:t>- Создана и создается современная социокультурная инфраструктура (образовательная, культурно-досуговая, социальная,  спортивно-оздоровительная,  здравоохранения),  обеспечивающая формирование перспективного сельского и сельско-городского образа жизни населения в разных населенных пунктах района:</w:t>
            </w:r>
          </w:p>
          <w:p w:rsidR="0092592C" w:rsidRPr="0092592C" w:rsidRDefault="0092592C" w:rsidP="0092592C">
            <w:pPr>
              <w:tabs>
                <w:tab w:val="left" w:pos="318"/>
                <w:tab w:val="left" w:pos="709"/>
              </w:tabs>
              <w:spacing w:after="0" w:line="240" w:lineRule="auto"/>
              <w:ind w:left="318"/>
              <w:jc w:val="center"/>
              <w:rPr>
                <w:rFonts w:ascii="Times New Roman" w:hAnsi="Times New Roman" w:cs="Times New Roman"/>
                <w:sz w:val="12"/>
                <w:szCs w:val="12"/>
              </w:rPr>
            </w:pPr>
            <w:r w:rsidRPr="0092592C">
              <w:rPr>
                <w:rFonts w:ascii="Times New Roman" w:hAnsi="Times New Roman" w:cs="Times New Roman"/>
                <w:sz w:val="12"/>
                <w:szCs w:val="12"/>
              </w:rPr>
              <w:t>- построены образовательные учреждения: в пос. Суходол  - детский сад «Золотой Ключик»,  отвечающий всем современным требования; в с. Сергиевск  -  современный общеобразовательный центр;</w:t>
            </w:r>
          </w:p>
          <w:p w:rsidR="0092592C" w:rsidRPr="0092592C" w:rsidRDefault="0092592C" w:rsidP="0092592C">
            <w:pPr>
              <w:tabs>
                <w:tab w:val="left" w:pos="318"/>
                <w:tab w:val="left" w:pos="709"/>
              </w:tabs>
              <w:spacing w:after="0" w:line="240" w:lineRule="auto"/>
              <w:ind w:left="318"/>
              <w:jc w:val="center"/>
              <w:rPr>
                <w:rFonts w:ascii="Times New Roman" w:hAnsi="Times New Roman" w:cs="Times New Roman"/>
                <w:sz w:val="12"/>
                <w:szCs w:val="12"/>
              </w:rPr>
            </w:pPr>
            <w:r w:rsidRPr="0092592C">
              <w:rPr>
                <w:rFonts w:ascii="Times New Roman" w:hAnsi="Times New Roman" w:cs="Times New Roman"/>
                <w:sz w:val="12"/>
                <w:szCs w:val="12"/>
              </w:rPr>
              <w:t>- введен в эксплуатацию спортивный комплекс с бассейном;</w:t>
            </w:r>
          </w:p>
          <w:p w:rsidR="0092592C" w:rsidRPr="0092592C" w:rsidRDefault="0092592C" w:rsidP="0092592C">
            <w:pPr>
              <w:tabs>
                <w:tab w:val="left" w:pos="318"/>
                <w:tab w:val="left" w:pos="709"/>
              </w:tabs>
              <w:spacing w:after="0" w:line="240" w:lineRule="auto"/>
              <w:ind w:left="318"/>
              <w:jc w:val="center"/>
              <w:rPr>
                <w:rFonts w:ascii="Times New Roman" w:hAnsi="Times New Roman" w:cs="Times New Roman"/>
                <w:sz w:val="12"/>
                <w:szCs w:val="12"/>
              </w:rPr>
            </w:pPr>
            <w:r w:rsidRPr="0092592C">
              <w:rPr>
                <w:rFonts w:ascii="Times New Roman" w:hAnsi="Times New Roman" w:cs="Times New Roman"/>
                <w:sz w:val="12"/>
                <w:szCs w:val="12"/>
              </w:rPr>
              <w:t>-  расширяются современные форматы торгового обслуживания населения;</w:t>
            </w:r>
          </w:p>
          <w:p w:rsidR="0092592C" w:rsidRPr="0092592C" w:rsidRDefault="0092592C" w:rsidP="0092592C">
            <w:pPr>
              <w:tabs>
                <w:tab w:val="left" w:pos="318"/>
                <w:tab w:val="left" w:pos="709"/>
              </w:tabs>
              <w:spacing w:after="0" w:line="240" w:lineRule="auto"/>
              <w:ind w:left="318"/>
              <w:jc w:val="center"/>
              <w:rPr>
                <w:rFonts w:ascii="Times New Roman" w:hAnsi="Times New Roman" w:cs="Times New Roman"/>
                <w:sz w:val="12"/>
                <w:szCs w:val="12"/>
              </w:rPr>
            </w:pPr>
            <w:r w:rsidRPr="0092592C">
              <w:rPr>
                <w:rFonts w:ascii="Times New Roman" w:hAnsi="Times New Roman" w:cs="Times New Roman"/>
                <w:sz w:val="12"/>
                <w:szCs w:val="12"/>
              </w:rPr>
              <w:t>-  осуществляется капитальный ремонт объектов образования, здравоохранения, культуры, жилых домов.</w:t>
            </w:r>
          </w:p>
        </w:tc>
      </w:tr>
      <w:tr w:rsidR="0092592C" w:rsidRPr="0092592C" w:rsidTr="0092592C">
        <w:tc>
          <w:tcPr>
            <w:tcW w:w="7729" w:type="dxa"/>
            <w:gridSpan w:val="2"/>
            <w:shd w:val="clear" w:color="auto" w:fill="auto"/>
            <w:vAlign w:val="center"/>
          </w:tcPr>
          <w:p w:rsidR="0092592C" w:rsidRPr="0092592C" w:rsidRDefault="0092592C" w:rsidP="0092592C">
            <w:pPr>
              <w:tabs>
                <w:tab w:val="left" w:pos="460"/>
                <w:tab w:val="left" w:pos="972"/>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lang w:val="en-US"/>
              </w:rPr>
              <w:t>III</w:t>
            </w:r>
            <w:r w:rsidRPr="0092592C">
              <w:rPr>
                <w:rFonts w:ascii="Times New Roman" w:hAnsi="Times New Roman" w:cs="Times New Roman"/>
                <w:sz w:val="12"/>
                <w:szCs w:val="12"/>
              </w:rPr>
              <w:t xml:space="preserve"> - Развитие местного сообщества</w:t>
            </w:r>
          </w:p>
        </w:tc>
      </w:tr>
      <w:tr w:rsidR="0092592C" w:rsidRPr="0092592C" w:rsidTr="0092592C">
        <w:tc>
          <w:tcPr>
            <w:tcW w:w="2802" w:type="dxa"/>
            <w:shd w:val="clear" w:color="auto" w:fill="auto"/>
            <w:vAlign w:val="center"/>
          </w:tcPr>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Реорганизовать деятельность администрации района и настроить деятельность администраций сельских поселений в ориентации на дальнейшую проработку и реализацию стратегии  развития</w:t>
            </w:r>
          </w:p>
        </w:tc>
        <w:tc>
          <w:tcPr>
            <w:tcW w:w="4927" w:type="dxa"/>
            <w:shd w:val="clear" w:color="auto" w:fill="auto"/>
            <w:vAlign w:val="center"/>
          </w:tcPr>
          <w:p w:rsidR="0092592C" w:rsidRPr="0092592C" w:rsidRDefault="0092592C" w:rsidP="0092592C">
            <w:pPr>
              <w:tabs>
                <w:tab w:val="left" w:pos="460"/>
                <w:tab w:val="left" w:pos="709"/>
                <w:tab w:val="left" w:pos="1134"/>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В муниципальном районе осуществлено реформирование органов местного самоуправления поселений.  Разработаны планы территориального развития поселений, продолжается работа по перспективному  развитию отдельных населенных пунктов.</w:t>
            </w:r>
          </w:p>
        </w:tc>
      </w:tr>
      <w:tr w:rsidR="0092592C" w:rsidRPr="0092592C" w:rsidTr="0092592C">
        <w:tc>
          <w:tcPr>
            <w:tcW w:w="2802" w:type="dxa"/>
            <w:shd w:val="clear" w:color="auto" w:fill="auto"/>
            <w:vAlign w:val="center"/>
          </w:tcPr>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Привлечь местное сообщество к участию в реализации стратегии развития района, с особым вниманием к привлечению молодежи</w:t>
            </w:r>
          </w:p>
        </w:tc>
        <w:tc>
          <w:tcPr>
            <w:tcW w:w="4927" w:type="dxa"/>
            <w:shd w:val="clear" w:color="auto" w:fill="auto"/>
            <w:vAlign w:val="center"/>
          </w:tcPr>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Жители более осознанно относятся к проводимым мерам по обустройству поселений, активнее и заинтересованно участвуют  в обсуждении и самих работах по благоустройству и содержанию территорий поселений.</w:t>
            </w:r>
          </w:p>
          <w:p w:rsidR="0092592C" w:rsidRPr="0092592C" w:rsidRDefault="0092592C" w:rsidP="0092592C">
            <w:pPr>
              <w:tabs>
                <w:tab w:val="left" w:pos="709"/>
              </w:tabs>
              <w:spacing w:after="0" w:line="240" w:lineRule="auto"/>
              <w:jc w:val="center"/>
              <w:rPr>
                <w:rFonts w:ascii="Times New Roman" w:hAnsi="Times New Roman" w:cs="Times New Roman"/>
                <w:sz w:val="12"/>
                <w:szCs w:val="12"/>
              </w:rPr>
            </w:pPr>
            <w:r w:rsidRPr="0092592C">
              <w:rPr>
                <w:rFonts w:ascii="Times New Roman" w:hAnsi="Times New Roman" w:cs="Times New Roman"/>
                <w:sz w:val="12"/>
                <w:szCs w:val="12"/>
              </w:rPr>
              <w:t>- Продолжается работа по активизации участия жителей и особенно молодежи в процессах самоуправления и реализации стратегических проектов  развития района и отдельных поселений.</w:t>
            </w:r>
          </w:p>
        </w:tc>
      </w:tr>
    </w:tbl>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В результате реализации поставленных целей по направлениям развития муниципального района Сергиевский  обеспечено достижение и предназначения района – как внутри областного, так и внутрирайонного (для поселений). </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Внутриобластн</w:t>
      </w:r>
      <w:r w:rsidRPr="0092592C">
        <w:rPr>
          <w:rFonts w:ascii="Times New Roman" w:hAnsi="Times New Roman" w:cs="Times New Roman"/>
          <w:sz w:val="12"/>
          <w:szCs w:val="12"/>
        </w:rPr>
        <w:t>о</w:t>
      </w:r>
      <w:r>
        <w:rPr>
          <w:rFonts w:ascii="Times New Roman" w:hAnsi="Times New Roman" w:cs="Times New Roman"/>
          <w:sz w:val="12"/>
          <w:szCs w:val="12"/>
        </w:rPr>
        <w:t>е предназначени</w:t>
      </w:r>
      <w:r w:rsidRPr="0092592C">
        <w:rPr>
          <w:rFonts w:ascii="Times New Roman" w:hAnsi="Times New Roman" w:cs="Times New Roman"/>
          <w:sz w:val="12"/>
          <w:szCs w:val="12"/>
        </w:rPr>
        <w:t>е  («Стать  субрегиональным центром развития северной зоны Самарской области с опорой на имеющиеся институциональные структуры государственной власти, а также на расположенные на территории района предприятия и учреждения областного, межрегионального и Российского значений, предоставляя населению окружающих районов широкий спектр необходимых услуг») достигнуто по принципу. Действительно Сергиевский район, его ядерные населенные пункты (прежде все всего с.  Сергиевск) стали местом расположения многих территориальных органов государственной власти,   которые обслуживают соседние районы. Это усиливает статус Сергиевского района в качестве  субрегионального центра развития северо-восточных территорий / северной зоны Самарской области.</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Внутрирайонное предназначени</w:t>
      </w:r>
      <w:r w:rsidRPr="0092592C">
        <w:rPr>
          <w:rFonts w:ascii="Times New Roman" w:hAnsi="Times New Roman" w:cs="Times New Roman"/>
          <w:sz w:val="12"/>
          <w:szCs w:val="12"/>
        </w:rPr>
        <w:t xml:space="preserve">е  («Обеспечить эф-фективное функциональное развитие ядерных поселений района (4-5С) как Сергиевской сельской агломерации, а также задать перспективы и поддер-жать развитие ключевых периферийных сельских поселений большого по площади района в условиях реформы местного самоуправления») также в существенной мере осуществлено.   За последнее  десятилетие поселенческий центр района продолжает обустраиваться, становясь притягательным для жителей  других поселений района. В определенной мере произошла даже некоторая переконцентрация, которую можно и нужно использовать в будущем для развития  муниципального района, в том числе для усиления его субрегиональной роли. При этом  цель «задать перспективы и поддержать развитие ключевых периферийных сельских поселений», решена лишь частично, поскольку не хватило необходимых ресурсов. В результате возникла высокая степень дифференциации сельских поселений по уровню социально – экономического  развития.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Муниципальный район Сергиевский  безусловно за прошедший период реализации Стратегии-2007 преобразился, стал более заметен на уровне Самарской области, однако наряду с позитивными изменениями в развитии района проявились и сложные процессы и ситуации, многие за счет неблагоприятных внутренних и внешних процессов и причин. Поэтому отдельные цели  не удалось реализовать полноценно, но даже в этом случае  были сделаны определенные шаги, которые заложили основу для дальнейшего развития района.</w:t>
      </w:r>
    </w:p>
    <w:p w:rsidR="0092592C" w:rsidRPr="0092592C" w:rsidRDefault="0092592C" w:rsidP="009259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Так, в</w:t>
      </w:r>
      <w:r w:rsidRPr="0092592C">
        <w:rPr>
          <w:rFonts w:ascii="Times New Roman" w:hAnsi="Times New Roman" w:cs="Times New Roman"/>
          <w:sz w:val="12"/>
          <w:szCs w:val="12"/>
        </w:rPr>
        <w:t xml:space="preserve"> сельском хозяйстве вследствие введенного  карантина на амброзию район существенно потерял возможности выращивания и внешней поставки зерновых культур. Но, при этом были введены в сельскохозяйственный оборот  давно не обрабатываемые пашни, и тем самым хозяйственные потери были  не только нивелированы, но и превзойден сбор урожая в последние несколько лет, а также повышена урожайность ряда культур в силу применения современных агротехнологий.</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В животноводстве района за последние 10 лет произошло снижение поголовья  крупного рогатого скота и свиней более чем на 20%, что свидетельствует о том, что восстановление животноводческой отрасли необходимо продвигать как в организационно-управленческом, так и технологическом плане (за счет внедрения новых технологий), в том числе за счет участия в приоритетном национальном проекте «Развитие АПК».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В целом традиционные сельскохозяйственные отрасли хозяйства му-ниципального района Сергиевский продолжают терять свою значимость, а нефтяная отрасль (нефтедобыча) растет, учитывая новые разведанные месторождения.  Сохраняющийся приоритет высоко </w:t>
      </w:r>
      <w:r w:rsidRPr="0092592C">
        <w:rPr>
          <w:rFonts w:ascii="Times New Roman" w:hAnsi="Times New Roman" w:cs="Times New Roman"/>
          <w:sz w:val="12"/>
          <w:szCs w:val="12"/>
        </w:rPr>
        <w:lastRenderedPageBreak/>
        <w:t xml:space="preserve">прибыльной  нефтяной отрасли сдерживает развитие других отраслей промышленности, хотя за последние годы отдельные малые промышленные  предприятия  постепенно укрепляют свое положение  за счет обслуживания  нефтяной отрасли.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Некоторые поставленные стратегические цели, базирующиеся на име-ющихся и сложившихся ресурсах района и очень значимые для развития муниципального района, оказались организационно не достижимыми в силу ведомственной принадлежности находящихся на территории Сергиевского района организаций.  В частности, не удалось на уровне усилий  органов местного самоуправления муниципального района (даже при определенной  поддержке Правительственных структур Самарской области) и без соответствующих компетенций:</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«модернизировать существующий санаторно-курортный комплекс «Сергиевские минеральные воды» и повысить эффективность использования уникальных лечебных факторов», поскольку  СМВ с 2009 года находится в ведении  ФМБА и осуществляет свою деятельность как санаторно-курортный и реабилитационный комплекс - ФГБУЗ МРЦ «Сергиевские минеральные воды» ФМБА России;</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«расширить масштабы деятельности предприятий ЗАО «ВИЛАР», ЗАО «Самаралектравы», соразмерных их федеральному значению» в силу интересов и возможностей курирующих их структур; так, с 2014 года  сменилась ведомственная принадлежность ВИЛАР, который как  Средне–Волжский  филиал  ФГБНУ ВИЛАР  входит в состав ФАНО (Федеральное агентство научных организаций);</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«преодолеть железнодорожную «тупиковость» ветки «Кротовка – Серные воды» и усилить роль железной дороги в  развитии Сергиевского района как форпоста северных территорий области», поскольку это находится в компетенции ОАО РЖД, которая по экономическим соображениям пока не вкладывает усилия в поддержание и развитие обводной ветки «Кротовка -  Серные воды».</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Отдельные ранее поставленные целевые ориентиры потребуют дополнительных усилий и поддержки  их продвижения на следующем этапе стратегического  развития муниципального района Сергиевский со стороны органов местного самоуправления и администраций поселений. Среди них:</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Продолжать эффективную политику инвестиционного развития Сер-гиевского района  и повышения инвестиционной привлекательности района;</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 Способствовать созданию в районе современной деловой инфра-структуры, обеспечивающей эффективное функционирование разных соци-альных, бизнес структур и органов власти разного уровня  (с учетом функции Сергиевска как  субрегионального центра);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 -  Разработать и организовать реализацию в пределах Сергиевской сельской агломерации инфраструктуры, обеспечивающей формирование коммуникационного пространства, интегрирующего все необходимые для функционирования и развития района  (с учетом функции субрегионального центра) виды взаимодействий (в «треугольнике» власть -  бизнес - социум);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Проработать возможности организации в районе  логистических услуг и оптовой торговли (на основе выгодного транспортно-географического положения района),  ориентированных на соседние районы Самарской области;</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 xml:space="preserve">- Сформировать активно действующее Сергиевское землячество.  </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Эти и прочие целевые  полагания учтены в  стратеги</w:t>
      </w:r>
      <w:r>
        <w:rPr>
          <w:rFonts w:ascii="Times New Roman" w:hAnsi="Times New Roman" w:cs="Times New Roman"/>
          <w:sz w:val="12"/>
          <w:szCs w:val="12"/>
        </w:rPr>
        <w:t>ческом замысле новой Стратегии.</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1.3   Осо</w:t>
      </w:r>
      <w:r>
        <w:rPr>
          <w:rFonts w:ascii="Times New Roman" w:hAnsi="Times New Roman" w:cs="Times New Roman"/>
          <w:sz w:val="12"/>
          <w:szCs w:val="12"/>
        </w:rPr>
        <w:t>бенности муниципального  района</w:t>
      </w:r>
    </w:p>
    <w:p w:rsidR="0092592C" w:rsidRP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Помимо общих характеристи</w:t>
      </w:r>
      <w:r>
        <w:rPr>
          <w:rFonts w:ascii="Times New Roman" w:hAnsi="Times New Roman" w:cs="Times New Roman"/>
          <w:sz w:val="12"/>
          <w:szCs w:val="12"/>
        </w:rPr>
        <w:t>к по разным сферам деятельности</w:t>
      </w:r>
      <w:r w:rsidRPr="0092592C">
        <w:rPr>
          <w:rFonts w:ascii="Times New Roman" w:hAnsi="Times New Roman" w:cs="Times New Roman"/>
          <w:sz w:val="12"/>
          <w:szCs w:val="12"/>
        </w:rPr>
        <w:t xml:space="preserve"> в стратегическом плане представляют интерес особенности муниципального района, в том числе уникальные, как значимые опорные моменты.  На стратегических сессиях участники определили  основные особенности района (на взгляд жителей района). Характерно, что по большинству пунктов многие  названные характерные  черты района совпадают с подобными характеристиками 2007 года  (преимущественно природные и  исторические особенности, а также инфраструктурные). Что касается деятельностных характеристик, то часть упомянутых в 2007 году характеристик (по значимым организациям) в 2018 году не была  названа, но появилась новая характеристика (питьевая вода "Сергиевская жемчужина"),  таблица 1.2.</w:t>
      </w:r>
    </w:p>
    <w:p w:rsidR="0092592C" w:rsidRDefault="0092592C" w:rsidP="0092592C">
      <w:pPr>
        <w:spacing w:after="0" w:line="240" w:lineRule="auto"/>
        <w:ind w:firstLine="284"/>
        <w:jc w:val="both"/>
        <w:rPr>
          <w:rFonts w:ascii="Times New Roman" w:hAnsi="Times New Roman" w:cs="Times New Roman"/>
          <w:sz w:val="12"/>
          <w:szCs w:val="12"/>
        </w:rPr>
      </w:pPr>
      <w:r w:rsidRPr="0092592C">
        <w:rPr>
          <w:rFonts w:ascii="Times New Roman" w:hAnsi="Times New Roman" w:cs="Times New Roman"/>
          <w:sz w:val="12"/>
          <w:szCs w:val="12"/>
        </w:rPr>
        <w:t>Таблица 1.2. Особенности муниципального рай</w:t>
      </w:r>
      <w:r>
        <w:rPr>
          <w:rFonts w:ascii="Times New Roman" w:hAnsi="Times New Roman" w:cs="Times New Roman"/>
          <w:sz w:val="12"/>
          <w:szCs w:val="12"/>
        </w:rPr>
        <w:t xml:space="preserve">она Сергиевский </w:t>
      </w:r>
      <w:r w:rsidRPr="0092592C">
        <w:rPr>
          <w:rFonts w:ascii="Times New Roman" w:hAnsi="Times New Roman" w:cs="Times New Roman"/>
          <w:sz w:val="12"/>
          <w:szCs w:val="12"/>
        </w:rPr>
        <w:t>(по высказываниям участников стратегических сессий</w:t>
      </w:r>
      <w:r>
        <w:rPr>
          <w:rFonts w:ascii="Times New Roman" w:hAnsi="Times New Roman" w:cs="Times New Roman"/>
          <w:sz w:val="12"/>
          <w:szCs w:val="1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518"/>
      </w:tblGrid>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sz w:val="12"/>
                <w:szCs w:val="12"/>
              </w:rPr>
            </w:pPr>
            <w:r w:rsidRPr="0092592C">
              <w:rPr>
                <w:rFonts w:ascii="Times New Roman" w:hAnsi="Times New Roman" w:cs="Times New Roman"/>
                <w:sz w:val="12"/>
                <w:szCs w:val="12"/>
              </w:rPr>
              <w:t>2007 год</w:t>
            </w:r>
          </w:p>
        </w:tc>
        <w:tc>
          <w:tcPr>
            <w:tcW w:w="1629" w:type="pct"/>
            <w:shd w:val="clear" w:color="auto" w:fill="auto"/>
            <w:vAlign w:val="center"/>
          </w:tcPr>
          <w:p w:rsidR="0092592C" w:rsidRPr="0092592C" w:rsidRDefault="0092592C" w:rsidP="0092592C">
            <w:pPr>
              <w:pStyle w:val="aff2"/>
              <w:jc w:val="center"/>
              <w:rPr>
                <w:rFonts w:ascii="Times New Roman" w:hAnsi="Times New Roman" w:cs="Times New Roman"/>
                <w:sz w:val="12"/>
                <w:szCs w:val="12"/>
              </w:rPr>
            </w:pPr>
            <w:r w:rsidRPr="0092592C">
              <w:rPr>
                <w:rFonts w:ascii="Times New Roman" w:hAnsi="Times New Roman" w:cs="Times New Roman"/>
                <w:sz w:val="12"/>
                <w:szCs w:val="12"/>
              </w:rPr>
              <w:t>2022 год</w:t>
            </w: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sz w:val="12"/>
                <w:szCs w:val="12"/>
              </w:rPr>
            </w:pPr>
            <w:r w:rsidRPr="0092592C">
              <w:rPr>
                <w:rFonts w:ascii="Times New Roman" w:hAnsi="Times New Roman" w:cs="Times New Roman"/>
                <w:color w:val="000000"/>
                <w:sz w:val="12"/>
                <w:szCs w:val="12"/>
              </w:rPr>
              <w:t>Центральное положение района в северной  зоне области; самое большое количество граничащих с ним других районов области</w:t>
            </w:r>
          </w:p>
        </w:tc>
        <w:tc>
          <w:tcPr>
            <w:tcW w:w="1629" w:type="pct"/>
            <w:shd w:val="clear" w:color="auto" w:fill="auto"/>
            <w:vAlign w:val="center"/>
          </w:tcPr>
          <w:p w:rsidR="0092592C" w:rsidRPr="0092592C" w:rsidRDefault="0092592C" w:rsidP="0092592C">
            <w:pPr>
              <w:pStyle w:val="aff2"/>
              <w:jc w:val="center"/>
              <w:rPr>
                <w:rFonts w:ascii="Times New Roman" w:hAnsi="Times New Roman" w:cs="Times New Roman"/>
                <w:sz w:val="12"/>
                <w:szCs w:val="12"/>
              </w:rPr>
            </w:pP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Третий по площади район в области</w:t>
            </w:r>
          </w:p>
        </w:tc>
        <w:tc>
          <w:tcPr>
            <w:tcW w:w="1629" w:type="pct"/>
            <w:shd w:val="clear" w:color="auto" w:fill="auto"/>
            <w:vAlign w:val="center"/>
          </w:tcPr>
          <w:p w:rsidR="0092592C" w:rsidRPr="0092592C" w:rsidRDefault="0092592C" w:rsidP="0092592C">
            <w:pPr>
              <w:pStyle w:val="aff2"/>
              <w:jc w:val="center"/>
              <w:rPr>
                <w:rFonts w:ascii="Times New Roman" w:hAnsi="Times New Roman" w:cs="Times New Roman"/>
                <w:sz w:val="12"/>
                <w:szCs w:val="12"/>
              </w:rPr>
            </w:pPr>
            <w:r w:rsidRPr="0092592C">
              <w:rPr>
                <w:rFonts w:ascii="Times New Roman" w:hAnsi="Times New Roman" w:cs="Times New Roman"/>
                <w:bCs/>
                <w:sz w:val="12"/>
                <w:szCs w:val="12"/>
              </w:rPr>
              <w:t>Большой сельский район</w:t>
            </w: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Плодородные черноземные почвы, леса, Кондурчинское водохранилище</w:t>
            </w:r>
          </w:p>
        </w:tc>
        <w:tc>
          <w:tcPr>
            <w:tcW w:w="1629" w:type="pct"/>
            <w:shd w:val="clear" w:color="auto" w:fill="auto"/>
            <w:vAlign w:val="center"/>
          </w:tcPr>
          <w:p w:rsidR="0092592C" w:rsidRPr="00B77ABF" w:rsidRDefault="0092592C" w:rsidP="00B77ABF">
            <w:pPr>
              <w:pStyle w:val="aff2"/>
              <w:jc w:val="center"/>
              <w:rPr>
                <w:rFonts w:ascii="Times New Roman" w:hAnsi="Times New Roman" w:cs="Times New Roman"/>
                <w:sz w:val="12"/>
                <w:szCs w:val="12"/>
              </w:rPr>
            </w:pPr>
            <w:r w:rsidRPr="0092592C">
              <w:rPr>
                <w:rFonts w:ascii="Times New Roman" w:hAnsi="Times New Roman" w:cs="Times New Roman"/>
                <w:bCs/>
                <w:sz w:val="12"/>
                <w:szCs w:val="12"/>
              </w:rPr>
              <w:t>р. Сок - приток Волги</w:t>
            </w: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Наличие минерально-сырьевых ресурсов - нефть, сера, сероводородные источники, известняк, торф</w:t>
            </w:r>
          </w:p>
        </w:tc>
        <w:tc>
          <w:tcPr>
            <w:tcW w:w="1629" w:type="pct"/>
            <w:shd w:val="clear" w:color="auto" w:fill="auto"/>
            <w:vAlign w:val="center"/>
          </w:tcPr>
          <w:p w:rsidR="0092592C" w:rsidRPr="0092592C" w:rsidRDefault="0092592C" w:rsidP="0092592C">
            <w:pPr>
              <w:pStyle w:val="aff2"/>
              <w:jc w:val="center"/>
              <w:rPr>
                <w:rFonts w:ascii="Times New Roman" w:hAnsi="Times New Roman" w:cs="Times New Roman"/>
                <w:sz w:val="12"/>
                <w:szCs w:val="12"/>
              </w:rPr>
            </w:pP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Памятники природы: Шихан – гора,  голубое и серное озера, известковая пещера и др.</w:t>
            </w:r>
          </w:p>
        </w:tc>
        <w:tc>
          <w:tcPr>
            <w:tcW w:w="1629" w:type="pct"/>
            <w:shd w:val="clear" w:color="auto" w:fill="auto"/>
            <w:vAlign w:val="center"/>
          </w:tcPr>
          <w:p w:rsidR="0092592C" w:rsidRPr="0092592C" w:rsidRDefault="0092592C" w:rsidP="00B77ABF">
            <w:pPr>
              <w:pStyle w:val="aff2"/>
              <w:jc w:val="center"/>
              <w:rPr>
                <w:rFonts w:ascii="Times New Roman" w:hAnsi="Times New Roman" w:cs="Times New Roman"/>
                <w:sz w:val="12"/>
                <w:szCs w:val="12"/>
              </w:rPr>
            </w:pPr>
            <w:r w:rsidRPr="0092592C">
              <w:rPr>
                <w:rFonts w:ascii="Times New Roman" w:hAnsi="Times New Roman" w:cs="Times New Roman"/>
                <w:bCs/>
                <w:sz w:val="12"/>
                <w:szCs w:val="12"/>
              </w:rPr>
              <w:t>Памятники природы (г. Шихан, г. Высокая, Серноводские пещеры)</w:t>
            </w:r>
            <w:r w:rsidR="00B77ABF">
              <w:rPr>
                <w:rFonts w:ascii="Times New Roman" w:hAnsi="Times New Roman" w:cs="Times New Roman"/>
                <w:sz w:val="12"/>
                <w:szCs w:val="12"/>
              </w:rPr>
              <w:t xml:space="preserve"> </w:t>
            </w:r>
            <w:r w:rsidRPr="0092592C">
              <w:rPr>
                <w:rFonts w:ascii="Times New Roman" w:hAnsi="Times New Roman" w:cs="Times New Roman"/>
                <w:bCs/>
                <w:sz w:val="12"/>
                <w:szCs w:val="12"/>
              </w:rPr>
              <w:t>Голубое озеро</w:t>
            </w: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sz w:val="12"/>
                <w:szCs w:val="12"/>
              </w:rPr>
            </w:pPr>
            <w:r w:rsidRPr="0092592C">
              <w:rPr>
                <w:rFonts w:ascii="Times New Roman" w:hAnsi="Times New Roman" w:cs="Times New Roman"/>
                <w:color w:val="000000"/>
                <w:sz w:val="12"/>
                <w:szCs w:val="12"/>
              </w:rPr>
              <w:t>Сероводородные источники, лечебные грязи</w:t>
            </w:r>
          </w:p>
        </w:tc>
        <w:tc>
          <w:tcPr>
            <w:tcW w:w="1629" w:type="pct"/>
            <w:shd w:val="clear" w:color="auto" w:fill="auto"/>
            <w:vAlign w:val="center"/>
          </w:tcPr>
          <w:p w:rsidR="0092592C" w:rsidRPr="0092592C" w:rsidRDefault="0092592C" w:rsidP="00B77ABF">
            <w:pPr>
              <w:pStyle w:val="aff2"/>
              <w:jc w:val="center"/>
              <w:rPr>
                <w:rFonts w:ascii="Times New Roman" w:hAnsi="Times New Roman" w:cs="Times New Roman"/>
                <w:sz w:val="12"/>
                <w:szCs w:val="12"/>
              </w:rPr>
            </w:pPr>
            <w:r w:rsidRPr="0092592C">
              <w:rPr>
                <w:rFonts w:ascii="Times New Roman" w:hAnsi="Times New Roman" w:cs="Times New Roman"/>
                <w:bCs/>
                <w:sz w:val="12"/>
                <w:szCs w:val="12"/>
              </w:rPr>
              <w:t>Месторождение серной грязи</w:t>
            </w: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Известный в России – курорт «Сергиевские минеральные воды», существующий более 180 лет</w:t>
            </w:r>
          </w:p>
        </w:tc>
        <w:tc>
          <w:tcPr>
            <w:tcW w:w="1629" w:type="pct"/>
            <w:shd w:val="clear" w:color="auto" w:fill="auto"/>
            <w:vAlign w:val="center"/>
          </w:tcPr>
          <w:p w:rsidR="0092592C" w:rsidRPr="0092592C" w:rsidRDefault="0092592C" w:rsidP="00B77ABF">
            <w:pPr>
              <w:pStyle w:val="aff2"/>
              <w:jc w:val="center"/>
              <w:rPr>
                <w:rFonts w:ascii="Times New Roman" w:hAnsi="Times New Roman" w:cs="Times New Roman"/>
                <w:sz w:val="12"/>
                <w:szCs w:val="12"/>
              </w:rPr>
            </w:pPr>
            <w:r w:rsidRPr="0092592C">
              <w:rPr>
                <w:rFonts w:ascii="Times New Roman" w:hAnsi="Times New Roman" w:cs="Times New Roman"/>
                <w:bCs/>
                <w:sz w:val="12"/>
                <w:szCs w:val="12"/>
              </w:rPr>
              <w:t>Сергиевские минеральные воды</w:t>
            </w: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p>
        </w:tc>
        <w:tc>
          <w:tcPr>
            <w:tcW w:w="1629" w:type="pct"/>
            <w:shd w:val="clear" w:color="auto" w:fill="auto"/>
            <w:vAlign w:val="center"/>
          </w:tcPr>
          <w:p w:rsidR="0092592C" w:rsidRPr="0092592C" w:rsidRDefault="0092592C" w:rsidP="0092592C">
            <w:pPr>
              <w:pStyle w:val="aff2"/>
              <w:jc w:val="center"/>
              <w:rPr>
                <w:rFonts w:ascii="Times New Roman" w:hAnsi="Times New Roman" w:cs="Times New Roman"/>
                <w:bCs/>
                <w:sz w:val="12"/>
                <w:szCs w:val="12"/>
              </w:rPr>
            </w:pPr>
            <w:r w:rsidRPr="0092592C">
              <w:rPr>
                <w:rFonts w:ascii="Times New Roman" w:hAnsi="Times New Roman" w:cs="Times New Roman"/>
                <w:bCs/>
                <w:sz w:val="12"/>
                <w:szCs w:val="12"/>
              </w:rPr>
              <w:t>Уникальный источник отрицательно заряженная вода "Сергиевская жемчужина"</w:t>
            </w:r>
          </w:p>
        </w:tc>
      </w:tr>
      <w:tr w:rsidR="00B77ABF" w:rsidRPr="0092592C" w:rsidTr="00B77ABF">
        <w:tc>
          <w:tcPr>
            <w:tcW w:w="3371" w:type="pct"/>
            <w:shd w:val="clear" w:color="auto" w:fill="auto"/>
            <w:vAlign w:val="center"/>
          </w:tcPr>
          <w:p w:rsidR="0092592C" w:rsidRPr="0092592C" w:rsidRDefault="0092592C" w:rsidP="00B77ABF">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Лекарственные травы (ВИЛАР, ЗАО «Самаралектравы»)</w:t>
            </w:r>
            <w:r w:rsidR="00B77ABF">
              <w:rPr>
                <w:rFonts w:ascii="Times New Roman" w:hAnsi="Times New Roman" w:cs="Times New Roman"/>
                <w:color w:val="000000"/>
                <w:sz w:val="12"/>
                <w:szCs w:val="12"/>
              </w:rPr>
              <w:t xml:space="preserve"> </w:t>
            </w:r>
            <w:r w:rsidRPr="0092592C">
              <w:rPr>
                <w:rFonts w:ascii="Times New Roman" w:hAnsi="Times New Roman" w:cs="Times New Roman"/>
                <w:color w:val="000000"/>
                <w:sz w:val="12"/>
                <w:szCs w:val="12"/>
              </w:rPr>
              <w:t>ОАО «Сургутское» - плодосовхоз республиканского значения (выращивание, переработка) плодово-ягодных культур</w:t>
            </w:r>
          </w:p>
        </w:tc>
        <w:tc>
          <w:tcPr>
            <w:tcW w:w="1629" w:type="pct"/>
            <w:shd w:val="clear" w:color="auto" w:fill="auto"/>
            <w:vAlign w:val="center"/>
          </w:tcPr>
          <w:p w:rsidR="0092592C" w:rsidRPr="0092592C" w:rsidRDefault="0092592C" w:rsidP="00B77ABF">
            <w:pPr>
              <w:pStyle w:val="aff2"/>
              <w:jc w:val="center"/>
              <w:rPr>
                <w:rFonts w:ascii="Times New Roman" w:hAnsi="Times New Roman" w:cs="Times New Roman"/>
                <w:sz w:val="12"/>
                <w:szCs w:val="12"/>
              </w:rPr>
            </w:pPr>
            <w:r w:rsidRPr="0092592C">
              <w:rPr>
                <w:rFonts w:ascii="Times New Roman" w:hAnsi="Times New Roman" w:cs="Times New Roman"/>
                <w:bCs/>
                <w:sz w:val="12"/>
                <w:szCs w:val="12"/>
              </w:rPr>
              <w:t>ВИЛАР</w:t>
            </w: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Сергиевский Губернский Ветеринарный техникум и Ветсанутильзавод</w:t>
            </w:r>
          </w:p>
        </w:tc>
        <w:tc>
          <w:tcPr>
            <w:tcW w:w="1629" w:type="pct"/>
            <w:shd w:val="clear" w:color="auto" w:fill="auto"/>
            <w:vAlign w:val="center"/>
          </w:tcPr>
          <w:p w:rsidR="0092592C" w:rsidRPr="0092592C" w:rsidRDefault="0092592C" w:rsidP="0092592C">
            <w:pPr>
              <w:pStyle w:val="aff2"/>
              <w:jc w:val="center"/>
              <w:rPr>
                <w:rFonts w:ascii="Times New Roman" w:hAnsi="Times New Roman" w:cs="Times New Roman"/>
                <w:sz w:val="12"/>
                <w:szCs w:val="12"/>
              </w:rPr>
            </w:pP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НГДУ «Сергиевскнефть»</w:t>
            </w:r>
            <w:r w:rsidRPr="0092592C">
              <w:rPr>
                <w:rFonts w:ascii="Times New Roman" w:hAnsi="Times New Roman" w:cs="Times New Roman"/>
                <w:sz w:val="12"/>
                <w:szCs w:val="12"/>
              </w:rPr>
              <w:t xml:space="preserve"> </w:t>
            </w:r>
            <w:r w:rsidRPr="0092592C">
              <w:rPr>
                <w:rFonts w:ascii="Times New Roman" w:hAnsi="Times New Roman" w:cs="Times New Roman"/>
                <w:color w:val="000000"/>
                <w:sz w:val="12"/>
                <w:szCs w:val="12"/>
              </w:rPr>
              <w:t>ОАО "Самаранефтегаз"; опыт буровых работ (Суходол); высококвалифицированные кадры нефтяников</w:t>
            </w:r>
          </w:p>
        </w:tc>
        <w:tc>
          <w:tcPr>
            <w:tcW w:w="1629" w:type="pct"/>
            <w:shd w:val="clear" w:color="auto" w:fill="auto"/>
            <w:vAlign w:val="center"/>
          </w:tcPr>
          <w:p w:rsidR="0092592C" w:rsidRPr="0092592C" w:rsidRDefault="0092592C" w:rsidP="0092592C">
            <w:pPr>
              <w:pStyle w:val="aff2"/>
              <w:jc w:val="center"/>
              <w:rPr>
                <w:rFonts w:ascii="Times New Roman" w:hAnsi="Times New Roman" w:cs="Times New Roman"/>
                <w:sz w:val="12"/>
                <w:szCs w:val="12"/>
              </w:rPr>
            </w:pP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sz w:val="12"/>
                <w:szCs w:val="12"/>
              </w:rPr>
            </w:pPr>
            <w:r w:rsidRPr="0092592C">
              <w:rPr>
                <w:rFonts w:ascii="Times New Roman" w:hAnsi="Times New Roman" w:cs="Times New Roman"/>
                <w:color w:val="000000"/>
                <w:sz w:val="12"/>
                <w:szCs w:val="12"/>
              </w:rPr>
              <w:t>Федеральная автомагистраль М-5, одна из  основ транспортного каркаса области,  проходит через район</w:t>
            </w:r>
          </w:p>
        </w:tc>
        <w:tc>
          <w:tcPr>
            <w:tcW w:w="1629" w:type="pct"/>
            <w:shd w:val="clear" w:color="auto" w:fill="auto"/>
            <w:vAlign w:val="center"/>
          </w:tcPr>
          <w:p w:rsidR="0092592C" w:rsidRPr="0092592C" w:rsidRDefault="0092592C" w:rsidP="00B77ABF">
            <w:pPr>
              <w:pStyle w:val="aff2"/>
              <w:jc w:val="center"/>
              <w:rPr>
                <w:rFonts w:ascii="Times New Roman" w:hAnsi="Times New Roman" w:cs="Times New Roman"/>
                <w:sz w:val="12"/>
                <w:szCs w:val="12"/>
              </w:rPr>
            </w:pPr>
            <w:r w:rsidRPr="0092592C">
              <w:rPr>
                <w:rFonts w:ascii="Times New Roman" w:hAnsi="Times New Roman" w:cs="Times New Roman"/>
                <w:bCs/>
                <w:sz w:val="12"/>
                <w:szCs w:val="12"/>
              </w:rPr>
              <w:t>Трасса М-5</w:t>
            </w: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Железнодорожная ветка от магистрали «Москва – Уфа» (строительство связано с именем Гарина Михайловского)</w:t>
            </w:r>
          </w:p>
        </w:tc>
        <w:tc>
          <w:tcPr>
            <w:tcW w:w="1629" w:type="pct"/>
            <w:shd w:val="clear" w:color="auto" w:fill="auto"/>
            <w:vAlign w:val="center"/>
          </w:tcPr>
          <w:p w:rsidR="0092592C" w:rsidRPr="0092592C" w:rsidRDefault="0092592C" w:rsidP="00B77ABF">
            <w:pPr>
              <w:pStyle w:val="aff2"/>
              <w:jc w:val="center"/>
              <w:rPr>
                <w:rFonts w:ascii="Times New Roman" w:hAnsi="Times New Roman" w:cs="Times New Roman"/>
                <w:sz w:val="12"/>
                <w:szCs w:val="12"/>
              </w:rPr>
            </w:pPr>
            <w:r w:rsidRPr="0092592C">
              <w:rPr>
                <w:rFonts w:ascii="Times New Roman" w:hAnsi="Times New Roman" w:cs="Times New Roman"/>
                <w:bCs/>
                <w:sz w:val="12"/>
                <w:szCs w:val="12"/>
              </w:rPr>
              <w:t>Железнодорожная ветка</w:t>
            </w: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Расположение в Сергиевске наибольшего числа территориальных органов государственной власти (по сравнению с другими районами области)</w:t>
            </w:r>
          </w:p>
        </w:tc>
        <w:tc>
          <w:tcPr>
            <w:tcW w:w="1629" w:type="pct"/>
            <w:shd w:val="clear" w:color="auto" w:fill="auto"/>
            <w:vAlign w:val="center"/>
          </w:tcPr>
          <w:p w:rsidR="0092592C" w:rsidRPr="0092592C" w:rsidRDefault="0092592C" w:rsidP="0092592C">
            <w:pPr>
              <w:pStyle w:val="aff2"/>
              <w:jc w:val="center"/>
              <w:rPr>
                <w:rFonts w:ascii="Times New Roman" w:hAnsi="Times New Roman" w:cs="Times New Roman"/>
                <w:sz w:val="12"/>
                <w:szCs w:val="12"/>
              </w:rPr>
            </w:pP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Высокая концентрация населения (31,5 тыс. человек) в 4/5 населенных пунктах «4/5 С», составляющих собой вместе уникальную сельскую агломерацию</w:t>
            </w:r>
          </w:p>
        </w:tc>
        <w:tc>
          <w:tcPr>
            <w:tcW w:w="1629" w:type="pct"/>
            <w:shd w:val="clear" w:color="auto" w:fill="auto"/>
            <w:vAlign w:val="center"/>
          </w:tcPr>
          <w:p w:rsidR="0092592C" w:rsidRPr="0092592C" w:rsidRDefault="0092592C" w:rsidP="0092592C">
            <w:pPr>
              <w:pStyle w:val="aff2"/>
              <w:jc w:val="center"/>
              <w:rPr>
                <w:rFonts w:ascii="Times New Roman" w:hAnsi="Times New Roman" w:cs="Times New Roman"/>
                <w:sz w:val="12"/>
                <w:szCs w:val="12"/>
              </w:rPr>
            </w:pPr>
            <w:r w:rsidRPr="0092592C">
              <w:rPr>
                <w:rFonts w:ascii="Times New Roman" w:hAnsi="Times New Roman" w:cs="Times New Roman"/>
                <w:bCs/>
                <w:sz w:val="12"/>
                <w:szCs w:val="12"/>
              </w:rPr>
              <w:t>Сельская агломерация 5 "С"</w:t>
            </w: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Более 300 лет истории Сергиевска (Закамский вал, городок, крепость)  - основан в один год с Санкт-Петербургом по указу Петра Первого.</w:t>
            </w:r>
          </w:p>
        </w:tc>
        <w:tc>
          <w:tcPr>
            <w:tcW w:w="1629" w:type="pct"/>
            <w:shd w:val="clear" w:color="auto" w:fill="auto"/>
            <w:vAlign w:val="center"/>
          </w:tcPr>
          <w:p w:rsidR="0092592C" w:rsidRPr="0092592C" w:rsidRDefault="0092592C" w:rsidP="00B77ABF">
            <w:pPr>
              <w:pStyle w:val="aff2"/>
              <w:jc w:val="center"/>
              <w:rPr>
                <w:rFonts w:ascii="Times New Roman" w:hAnsi="Times New Roman" w:cs="Times New Roman"/>
                <w:sz w:val="12"/>
                <w:szCs w:val="12"/>
              </w:rPr>
            </w:pPr>
            <w:r w:rsidRPr="0092592C">
              <w:rPr>
                <w:rFonts w:ascii="Times New Roman" w:hAnsi="Times New Roman" w:cs="Times New Roman"/>
                <w:bCs/>
                <w:sz w:val="12"/>
                <w:szCs w:val="12"/>
              </w:rPr>
              <w:t>1703- исторические крепости, вал, одним Указом Петра-I с С-Петербургом</w:t>
            </w: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Археологические раскопки местности (срубная культура), представленные в краеведческом музее</w:t>
            </w:r>
          </w:p>
        </w:tc>
        <w:tc>
          <w:tcPr>
            <w:tcW w:w="1629" w:type="pct"/>
            <w:shd w:val="clear" w:color="auto" w:fill="auto"/>
            <w:vAlign w:val="center"/>
          </w:tcPr>
          <w:p w:rsidR="0092592C" w:rsidRPr="0092592C" w:rsidRDefault="0092592C" w:rsidP="00B77ABF">
            <w:pPr>
              <w:pStyle w:val="aff2"/>
              <w:jc w:val="center"/>
              <w:rPr>
                <w:rFonts w:ascii="Times New Roman" w:hAnsi="Times New Roman" w:cs="Times New Roman"/>
                <w:sz w:val="12"/>
                <w:szCs w:val="12"/>
              </w:rPr>
            </w:pPr>
            <w:r w:rsidRPr="0092592C">
              <w:rPr>
                <w:rFonts w:ascii="Times New Roman" w:hAnsi="Times New Roman" w:cs="Times New Roman"/>
                <w:bCs/>
                <w:sz w:val="12"/>
                <w:szCs w:val="12"/>
              </w:rPr>
              <w:t>Историко-краеведческий музей</w:t>
            </w:r>
          </w:p>
        </w:tc>
      </w:tr>
      <w:tr w:rsidR="00B77ABF" w:rsidRPr="0092592C" w:rsidTr="00B77ABF">
        <w:tc>
          <w:tcPr>
            <w:tcW w:w="3371" w:type="pct"/>
            <w:shd w:val="clear" w:color="auto" w:fill="auto"/>
            <w:vAlign w:val="center"/>
          </w:tcPr>
          <w:p w:rsidR="0092592C" w:rsidRPr="0092592C" w:rsidRDefault="0092592C" w:rsidP="0092592C">
            <w:pPr>
              <w:pStyle w:val="aff2"/>
              <w:jc w:val="center"/>
              <w:rPr>
                <w:rFonts w:ascii="Times New Roman" w:hAnsi="Times New Roman" w:cs="Times New Roman"/>
                <w:color w:val="000000"/>
                <w:sz w:val="12"/>
                <w:szCs w:val="12"/>
              </w:rPr>
            </w:pPr>
            <w:r w:rsidRPr="0092592C">
              <w:rPr>
                <w:rFonts w:ascii="Times New Roman" w:hAnsi="Times New Roman" w:cs="Times New Roman"/>
                <w:color w:val="000000"/>
                <w:sz w:val="12"/>
                <w:szCs w:val="12"/>
              </w:rPr>
              <w:t>Духовный покровитель Сергиевской земли - Сергий Радонежский</w:t>
            </w:r>
          </w:p>
        </w:tc>
        <w:tc>
          <w:tcPr>
            <w:tcW w:w="1629" w:type="pct"/>
            <w:shd w:val="clear" w:color="auto" w:fill="auto"/>
            <w:vAlign w:val="center"/>
          </w:tcPr>
          <w:p w:rsidR="0092592C" w:rsidRPr="0092592C" w:rsidRDefault="0092592C" w:rsidP="0092592C">
            <w:pPr>
              <w:pStyle w:val="aff2"/>
              <w:jc w:val="center"/>
              <w:rPr>
                <w:rFonts w:ascii="Times New Roman" w:hAnsi="Times New Roman" w:cs="Times New Roman"/>
                <w:sz w:val="12"/>
                <w:szCs w:val="12"/>
              </w:rPr>
            </w:pPr>
          </w:p>
        </w:tc>
      </w:tr>
    </w:tbl>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Обозначенные характерные особенности муниципального района, выявленные жителями, представляют  собой  определенную самоидентифик</w:t>
      </w:r>
      <w:r>
        <w:rPr>
          <w:rFonts w:ascii="Times New Roman" w:hAnsi="Times New Roman" w:cs="Times New Roman"/>
          <w:sz w:val="12"/>
          <w:szCs w:val="12"/>
        </w:rPr>
        <w:t xml:space="preserve">ацию района. </w:t>
      </w:r>
    </w:p>
    <w:p w:rsidR="00B77ABF" w:rsidRPr="00B77ABF" w:rsidRDefault="00B77ABF" w:rsidP="00B77A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1.4 </w:t>
      </w:r>
      <w:r w:rsidRPr="00B77ABF">
        <w:rPr>
          <w:rFonts w:ascii="Times New Roman" w:hAnsi="Times New Roman" w:cs="Times New Roman"/>
          <w:sz w:val="12"/>
          <w:szCs w:val="12"/>
        </w:rPr>
        <w:t>Позиционирование муниципального района</w:t>
      </w:r>
    </w:p>
    <w:p w:rsidR="00B77ABF" w:rsidRPr="00B77ABF" w:rsidRDefault="00B77ABF" w:rsidP="00B77A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1.4.1 Основания позиционирования</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lastRenderedPageBreak/>
        <w:t>Помимо самоидентификации значима экспертная оценка  значимости района во внешней среде, которая может быть представлена как позиционирование муниципального района. Позиционирование муниципального  образования означает выделение основных, фокусных ракурсов рассмотрения территориального объекта на внешнем фоне (чем район выделяется, с кем сравнивается и т.п.) в разных масштабах (от регионального и макрорегионального до странового и, наоборот,  локального).</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xml:space="preserve">Позиционирование муниципального района как территориального объекта задает основные ракурсы проведения  стратегического анализа и на его основе стратегического синтеза ситуации с развитием района  с точки зрения его внешней </w:t>
      </w:r>
      <w:r>
        <w:rPr>
          <w:rFonts w:ascii="Times New Roman" w:hAnsi="Times New Roman" w:cs="Times New Roman"/>
          <w:sz w:val="12"/>
          <w:szCs w:val="12"/>
        </w:rPr>
        <w:t xml:space="preserve">проявленности и значимости.    </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xml:space="preserve">Выделены следующие аспекты разномасштабного позиционирования муниципального района   Сергиевский: природная ресурсная основа (территориально-земельный комплекс и ресурсы недр) района, комплексное рассмотрение  его географического положения и, в частности,  транспортного положения; место района и его населенных пунктов  в системе расселения  региона и роль в процессах сельского агломерирования; место в системе  административно-территориального и муниципального устройства Самарской области;  проявленность Сергиевского района как одного из старейших курортов России. </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Все  отмеченные позиционные ракурсы муниципального района Сергиевский поочередно рассмотрены ниже.</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1.4.2    Крупный территориально-земельный  компл</w:t>
      </w:r>
      <w:r>
        <w:rPr>
          <w:rFonts w:ascii="Times New Roman" w:hAnsi="Times New Roman" w:cs="Times New Roman"/>
          <w:sz w:val="12"/>
          <w:szCs w:val="12"/>
        </w:rPr>
        <w:t>екс Самарской области</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Муниципальный район Сергиевский относится к наиболее крупным по площади среди 27 районов Самарской области (третий после Ставропольского и Большеглушицкого районов). По состоянию на 01 января 2022 года земельный фонд муниципального района Сергиевский в административных границах составил  274930 га.</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Сергиевский район наделен большой территорией, которая  природ-но  богата как плодородными почвами, так и углеводородными запасами  недр.</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xml:space="preserve">Именно эти природой данные особенности (плодородные черноземные почвы и нефтяные месторождения) предопределили  развитие соответствующих видов деятельности. </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xml:space="preserve">Издавна на территории нынешнего муниципального района Сергиев-ский получила развитие сельскохозяйственная деятельность, а в середине XX века стала развертываться нефтедобыча. </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Факторы почвообразования, свойственные зоне лесостепи Высокого Заволжья, в пределах которой находится территория Сергиевского района, обусловили господствующее развитие почв черноземного типа. В условиях достаточного увлажнения (под пологом леса и вблизи него) сформировались черноземы оподзоленные или темно-серые и серые почвы.</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xml:space="preserve">В структуре земельного фонда муниципального района наибольший удельный вес занимают земли сельскохозяйственного назначения – 223111 га (81,16% от общей площади). Земли сельскохозяйственного назначения  используются сельскохозяйственными предприятиями, организациями для производства сельскохозяйственной продукции, научно - исследовательских и учебных целей, гражданами для ведения крестьянского (фермерского хозяйства), личного подсобного хозяйства, садоводства, огородничества, животноводства, сенокошения и пастьбы скота. </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xml:space="preserve">Площади сельскохозяйственных угодий в составе земель сельскохозяйственного назначения в Сергиевском районе составляют 210174 га (94,2%), в том числе: пашни – 130395 га (58,4%), многолетние насаждения – 1602 га (0,7%), сенокосы – 9930 га (4,5%), пастбища – 61217 га (27,4%) и залежь – 7032 га (3,1%).  </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xml:space="preserve">Начало промышленной добычи нефти в Самарской области приходится на 1936 год, поэтому на данный момент ее осталось уже немного по сравнению с изначальными объемами ресурса, но, тем не менее, около сотни небольших нефтяных месторождений  продолжают функционировать.  Нефтяные месторождения размещены по территории Самарской области повсеместно, поэтому район между Волгой и Уралом даже называли «вторым Баку». </w:t>
      </w:r>
    </w:p>
    <w:p w:rsidR="0092592C"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Территория области условно разделена на 6 малых нефтеносных провинций, одна из которых Сергиевская (Радаевское и  Якушкинское месторождения), рисунок 1.3. В этой связи нефтедобыча в Сергиевском районе не является уникальной отраслью для Самарской области, но очень значимой для муниципального района.</w:t>
      </w:r>
    </w:p>
    <w:p w:rsidR="00B77ABF" w:rsidRDefault="00B77ABF" w:rsidP="00B77AB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00100" cy="765096"/>
            <wp:effectExtent l="0" t="0" r="0" b="0"/>
            <wp:docPr id="35" name="Рисунок 35"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у.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765096"/>
                    </a:xfrm>
                    <a:prstGeom prst="rect">
                      <a:avLst/>
                    </a:prstGeom>
                    <a:noFill/>
                    <a:ln>
                      <a:noFill/>
                    </a:ln>
                  </pic:spPr>
                </pic:pic>
              </a:graphicData>
            </a:graphic>
          </wp:inline>
        </w:drawing>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Рисунок 1.3  Обзорная карта месторождений углеводородного сырья Самарской области</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xml:space="preserve">По объёму нефтедобычи Сергиевский район не является ведущим в Самарской области, но на уровне  района именно нефтедобыча является ведущей и доминирующей отраслью как промышленности, </w:t>
      </w:r>
      <w:r>
        <w:rPr>
          <w:rFonts w:ascii="Times New Roman" w:hAnsi="Times New Roman" w:cs="Times New Roman"/>
          <w:sz w:val="12"/>
          <w:szCs w:val="12"/>
        </w:rPr>
        <w:t>так и экономики района в целом.</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1.4.3  Центр в местной систе</w:t>
      </w:r>
      <w:r>
        <w:rPr>
          <w:rFonts w:ascii="Times New Roman" w:hAnsi="Times New Roman" w:cs="Times New Roman"/>
          <w:sz w:val="12"/>
          <w:szCs w:val="12"/>
        </w:rPr>
        <w:t>ме расселения Самарской области</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На территории Самарской области сложились укрупненные три зоны расселения, дифференцированные по типам расселения.  Их выделение было основано  на положении той или иной территории области в пределах двухядерной Самарско-Тольяттинской городской агломерации (СТА), «ядрами» которой являются города Самара и Тольятти.</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Первая зона расселения – зона поселенческого  «ядра» СТА, в радиусе 30 км;</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Вторая зона - зона периферии «ядра» агломерации в радиусе 60 км;</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xml:space="preserve">Третья зона   - зона периферии агломерации в радиусе 90 км.  </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На внеагломерационных территориях в Самарской сложились местные системы расселения (МСР), имеющие общие структурно-функциональные характеристики:</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центры МСР расположены в административно-территориальных границах области, на внеагломерационных территориях, за границами 2-х часовой транспортной доступности от центров городской агломерации вдоль основных планировочных осей межсистемных транспортных магистралей;</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xml:space="preserve">- центры МСР представляют собой опорные звенья сельскохозяйственных территорий, концентрируют в себе основные объекты бытового обслуживания, производственные предприятия, народные промыслы и прочие значимые объекты; </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центры МСР имеют численность населения порядка 10 - 50 тысяч жителей;</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центры МСР выполняют административные функции;</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центры МСР формируют зону  влияния шириной в пределах  15-30 км.</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 xml:space="preserve">Село  Сергиевск наряду с  другими  поселениями области (г. Нефте-горск, г. Отрадный, г. Похвистнево, с. Большая Глушица и другие) является одним из центров местных систем расселения на внеагломерационных территориях Самарской области.  </w:t>
      </w:r>
    </w:p>
    <w:p w:rsidR="00B77ABF" w:rsidRP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t>В соответствии со схемой территориального планирования Самарской области  предусматривается  дальнейшее целенаправленное пространственное развитие территории области, и, в частности,  усиление  ядерных центров местных систем расселения  (рисунок 1.4.  и 1.5).</w:t>
      </w:r>
    </w:p>
    <w:p w:rsidR="00B77ABF" w:rsidRDefault="00B77ABF" w:rsidP="00B77ABF">
      <w:pPr>
        <w:spacing w:after="0" w:line="240" w:lineRule="auto"/>
        <w:ind w:firstLine="284"/>
        <w:jc w:val="both"/>
        <w:rPr>
          <w:rFonts w:ascii="Times New Roman" w:hAnsi="Times New Roman" w:cs="Times New Roman"/>
          <w:sz w:val="12"/>
          <w:szCs w:val="12"/>
        </w:rPr>
      </w:pPr>
      <w:r w:rsidRPr="00B77ABF">
        <w:rPr>
          <w:rFonts w:ascii="Times New Roman" w:hAnsi="Times New Roman" w:cs="Times New Roman"/>
          <w:sz w:val="12"/>
          <w:szCs w:val="12"/>
        </w:rPr>
        <w:lastRenderedPageBreak/>
        <w:t>В соответствии с перспективной моделью расселения центры местных систем расселения  предусматривается  усилить транспортную связь как самих центров между собой, так и за счет этого повысить транспортную связность территорий  области не только по «вылетным» магистралям из агломерационного ядра, но и по полукольцам хордовых магистралей (между МСР). Для Сергиевска это  означает усиление связей с с.Кошки и г.Отрадный</w:t>
      </w:r>
      <w:r>
        <w:rPr>
          <w:rFonts w:ascii="Times New Roman" w:hAnsi="Times New Roman" w:cs="Times New Roman"/>
          <w:sz w:val="12"/>
          <w:szCs w:val="12"/>
        </w:rPr>
        <w:t>.</w:t>
      </w:r>
    </w:p>
    <w:p w:rsidR="00B77ABF" w:rsidRDefault="005A739D" w:rsidP="005A739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781050" cy="727353"/>
            <wp:effectExtent l="0" t="0" r="0" b="0"/>
            <wp:docPr id="36" name="Рисунок 36"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727353"/>
                    </a:xfrm>
                    <a:prstGeom prst="rect">
                      <a:avLst/>
                    </a:prstGeom>
                    <a:noFill/>
                    <a:ln>
                      <a:noFill/>
                    </a:ln>
                  </pic:spPr>
                </pic:pic>
              </a:graphicData>
            </a:graphic>
          </wp:inline>
        </w:drawing>
      </w:r>
    </w:p>
    <w:p w:rsidR="005A739D" w:rsidRDefault="005A739D" w:rsidP="005A739D">
      <w:pPr>
        <w:spacing w:after="0" w:line="240" w:lineRule="auto"/>
        <w:ind w:firstLine="284"/>
        <w:jc w:val="center"/>
        <w:rPr>
          <w:rFonts w:ascii="Times New Roman" w:hAnsi="Times New Roman" w:cs="Times New Roman"/>
          <w:sz w:val="12"/>
          <w:szCs w:val="12"/>
        </w:rPr>
      </w:pPr>
      <w:r w:rsidRPr="005A739D">
        <w:rPr>
          <w:rFonts w:ascii="Times New Roman" w:hAnsi="Times New Roman" w:cs="Times New Roman"/>
          <w:sz w:val="12"/>
          <w:szCs w:val="12"/>
        </w:rPr>
        <w:t>Рисунок 1.4 – Схема территориального  планирования Самарской области</w:t>
      </w:r>
    </w:p>
    <w:p w:rsidR="005A739D" w:rsidRDefault="005A739D" w:rsidP="005A739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781050" cy="585788"/>
            <wp:effectExtent l="0" t="0" r="0" b="5080"/>
            <wp:docPr id="37" name="Рисунок 37"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050" cy="585788"/>
                    </a:xfrm>
                    <a:prstGeom prst="rect">
                      <a:avLst/>
                    </a:prstGeom>
                    <a:noFill/>
                    <a:ln>
                      <a:noFill/>
                    </a:ln>
                  </pic:spPr>
                </pic:pic>
              </a:graphicData>
            </a:graphic>
          </wp:inline>
        </w:drawing>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Рисунок 1.5 -  Перспективная модель  системы  расселения Самарской области</w:t>
      </w:r>
    </w:p>
    <w:p w:rsidR="005A739D" w:rsidRPr="005A739D" w:rsidRDefault="005A739D" w:rsidP="005A73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1.4.4</w:t>
      </w:r>
      <w:r w:rsidRPr="005A739D">
        <w:rPr>
          <w:rFonts w:ascii="Times New Roman" w:hAnsi="Times New Roman" w:cs="Times New Roman"/>
          <w:sz w:val="12"/>
          <w:szCs w:val="12"/>
        </w:rPr>
        <w:t xml:space="preserve">  Уникальная сельская агломераци</w:t>
      </w:r>
      <w:r>
        <w:rPr>
          <w:rFonts w:ascii="Times New Roman" w:hAnsi="Times New Roman" w:cs="Times New Roman"/>
          <w:sz w:val="12"/>
          <w:szCs w:val="12"/>
        </w:rPr>
        <w:t>я</w:t>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Распределение населенных пунктов и населения по территории муни-ципального района Сергиевский района очень неравномерно. Для большей части территории района характерно традиционное для сельской местности рассредоточенное распределение сельского населени</w:t>
      </w:r>
      <w:r>
        <w:rPr>
          <w:rFonts w:ascii="Times New Roman" w:hAnsi="Times New Roman" w:cs="Times New Roman"/>
          <w:sz w:val="12"/>
          <w:szCs w:val="12"/>
        </w:rPr>
        <w:t>я.</w:t>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 xml:space="preserve">Наиболее густо населенные пункты расположены около поселка городского типа Суходол, а также вдоль реки Сок;  в северной части  района - вдоль автодороги Сергиевск - Челно-Вершины, а в южной части - вокруг села Воротнее. </w:t>
      </w:r>
    </w:p>
    <w:p w:rsid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Спецификой пространственной организации территории  Сергиевского района является  исторически сложившаяся уникальная сельская агломерация - близкое взаиморасположение самых крупных по количеству населения населенных пунктов района: поселка городского типа Суходол, села Сергиевск и поселков Серноводск, Светлодольск и Сургут, обобщенно называемых «4/5 С»  (рисунок 1.6).</w:t>
      </w:r>
    </w:p>
    <w:p w:rsidR="005A739D" w:rsidRDefault="005A739D" w:rsidP="005A739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666750" cy="457200"/>
            <wp:effectExtent l="0" t="0" r="0" b="0"/>
            <wp:docPr id="38" name="Рисунок 38"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457200"/>
                    </a:xfrm>
                    <a:prstGeom prst="rect">
                      <a:avLst/>
                    </a:prstGeom>
                    <a:noFill/>
                    <a:ln>
                      <a:noFill/>
                    </a:ln>
                  </pic:spPr>
                </pic:pic>
              </a:graphicData>
            </a:graphic>
          </wp:inline>
        </w:drawing>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 xml:space="preserve">Рисунок 1.6 – Административно-территориальное деление муниципального района Сергиевский  </w:t>
      </w:r>
      <w:r>
        <w:rPr>
          <w:rFonts w:ascii="Times New Roman" w:hAnsi="Times New Roman" w:cs="Times New Roman"/>
          <w:sz w:val="12"/>
          <w:szCs w:val="12"/>
        </w:rPr>
        <w:t>с указанием  населенных пунктов</w:t>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 xml:space="preserve">В этих пяти центральных поселениях районах  сосредоточено   более  70%  населения района и расположены все крупные промышленные, строительные, дорожные, транспортные предприятия, организации и предприятия бюджетной сферы, что предоставляет возможности для взаимосвязанного развития этих населенных пунктов  района, формирования  особого  </w:t>
      </w:r>
      <w:r>
        <w:rPr>
          <w:rFonts w:ascii="Times New Roman" w:hAnsi="Times New Roman" w:cs="Times New Roman"/>
          <w:sz w:val="12"/>
          <w:szCs w:val="12"/>
        </w:rPr>
        <w:t>агломерационного  пространства.</w:t>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1.4.5 Транспортно-транзитный узел на с</w:t>
      </w:r>
      <w:r>
        <w:rPr>
          <w:rFonts w:ascii="Times New Roman" w:hAnsi="Times New Roman" w:cs="Times New Roman"/>
          <w:sz w:val="12"/>
          <w:szCs w:val="12"/>
        </w:rPr>
        <w:t>еверо-востоке Самарской области</w:t>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 xml:space="preserve">Через Сергиевский район проходят ряд важнейших транзитных транспортных путей областного и межрегионального значения. </w:t>
      </w:r>
    </w:p>
    <w:p w:rsid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Проходящая через территорию Сергиевского района магистраль  федерального значения М-5 («Урал») связывает Сергиевский район с г.Самара, г.Тольятти, г.Кинель,  с соседними Красноярским и Исаклинским районами, а также  с  соседними с Самарской областью регионами южного, северного, восточного и западного направлений, в том числе в рамках транзитного транспортного коридора «Европа-Западный Китай» (рисунок 1.7).</w:t>
      </w:r>
    </w:p>
    <w:p w:rsidR="005A739D" w:rsidRDefault="005A739D" w:rsidP="005A739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57250" cy="643943"/>
            <wp:effectExtent l="0" t="0" r="0" b="3810"/>
            <wp:docPr id="39" name="Рисунок 39"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г.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643943"/>
                    </a:xfrm>
                    <a:prstGeom prst="rect">
                      <a:avLst/>
                    </a:prstGeom>
                    <a:noFill/>
                    <a:ln>
                      <a:noFill/>
                    </a:ln>
                  </pic:spPr>
                </pic:pic>
              </a:graphicData>
            </a:graphic>
          </wp:inline>
        </w:drawing>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1.7 – Транспортное положение муни</w:t>
      </w:r>
      <w:r>
        <w:rPr>
          <w:rFonts w:ascii="Times New Roman" w:hAnsi="Times New Roman" w:cs="Times New Roman"/>
          <w:sz w:val="12"/>
          <w:szCs w:val="12"/>
        </w:rPr>
        <w:t>ципального района Сергиевский</w:t>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 xml:space="preserve">Автодороги общего пользования регионального или межмуниципального значения связывают Сергиевский район с соседними районами: Кошкинским, Челно-Вершинским, Кинель-Черкасским, Елховским, а также с городом Отрадный. </w:t>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Варианты перспективных направлений автодорог областного уровня на территории Сергиевского района включает в себя автодороги Суходол – Кинель-Черкассы и Суходол – автодорога Самара - Ульяновск (Р-178). Эти дороги пересекают территорию Сергиевского района с северо-запада на юго-восток. На направлении автодороги Сергиевск – Челно-Вершины по территории Сергиевского района осуществляются транзитные связи автотранспортом областного значения Самара – Челно-Вершины.</w:t>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Помимо основных транспортных путей на территории района развита сеть дорог местного значения, обеспечивающих как межрайонные связи, так и  соединяющих центры поселений с селом Сергиевск.</w:t>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Несмотря на то, что территорию Сергиевского района пересекает река Сок (севернее и параллельно автодороге Москва-Уфа) взаимосвязь право- и левобережных территорий реки Сок обеспечена в достаточной мере (имеются более 6 мостовых переходов).</w:t>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 xml:space="preserve">По территории Сергиевского района с XIX века проходит железнодорожная однопутная ветка (Кротовка - Серные воды) протяженностью 86 км, в том числе по территории района - 29 км. Количество путей – 1, связывающая район с железно-дорожной магистралью Москва-Челябинск (первым южным путем Транссиба). </w:t>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 xml:space="preserve">Конечная станция Серные Воды-2 железной ветки  Кротовка – Серные Воды-2 расположена в трех километрах от с. Сергиевск, что обеспечивает железнодорожную связь муниципального района  с Самарой. </w:t>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Местоположение Сергиевского района в сети автодорог разного значения и направлений и с выходом на железнодорожную магистраль  обусловило его формирование как значимого транспортно-транзитного узла на се</w:t>
      </w:r>
      <w:r>
        <w:rPr>
          <w:rFonts w:ascii="Times New Roman" w:hAnsi="Times New Roman" w:cs="Times New Roman"/>
          <w:sz w:val="12"/>
          <w:szCs w:val="12"/>
        </w:rPr>
        <w:t>веро-востоке Самарской области.</w:t>
      </w:r>
    </w:p>
    <w:p w:rsidR="005A739D" w:rsidRPr="005A739D" w:rsidRDefault="005A739D" w:rsidP="005A73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1.4.6   Субрегиональный центр </w:t>
      </w:r>
    </w:p>
    <w:p w:rsidR="005A739D" w:rsidRPr="005A739D" w:rsidRDefault="005A739D" w:rsidP="005A739D">
      <w:pPr>
        <w:spacing w:after="0" w:line="240" w:lineRule="auto"/>
        <w:ind w:firstLine="284"/>
        <w:jc w:val="both"/>
        <w:rPr>
          <w:rFonts w:ascii="Times New Roman" w:hAnsi="Times New Roman" w:cs="Times New Roman"/>
          <w:sz w:val="12"/>
          <w:szCs w:val="12"/>
        </w:rPr>
      </w:pPr>
      <w:r w:rsidRPr="005A739D">
        <w:rPr>
          <w:rFonts w:ascii="Times New Roman" w:hAnsi="Times New Roman" w:cs="Times New Roman"/>
          <w:sz w:val="12"/>
          <w:szCs w:val="12"/>
        </w:rPr>
        <w:t xml:space="preserve">В Самарской области  реализуется субрегиональный подход  к  локализации территориальных органов государственной власти в ряде сфер деятельности, который был заложен еще в 2006 году в Стратегии социально-экономического развития Самарской области (рисунок 1.8).  </w:t>
      </w:r>
    </w:p>
    <w:p w:rsidR="005A739D" w:rsidRDefault="005A739D" w:rsidP="005A73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Субрегионы</w:t>
      </w:r>
      <w:r w:rsidRPr="005A739D">
        <w:rPr>
          <w:rFonts w:ascii="Times New Roman" w:hAnsi="Times New Roman" w:cs="Times New Roman"/>
          <w:sz w:val="12"/>
          <w:szCs w:val="12"/>
        </w:rPr>
        <w:t xml:space="preserve"> выделены по уровню связности  сос</w:t>
      </w:r>
      <w:r>
        <w:rPr>
          <w:rFonts w:ascii="Times New Roman" w:hAnsi="Times New Roman" w:cs="Times New Roman"/>
          <w:sz w:val="12"/>
          <w:szCs w:val="12"/>
        </w:rPr>
        <w:t xml:space="preserve">едних муниципальных образований (по 7 видам связям - </w:t>
      </w:r>
      <w:r w:rsidRPr="005A739D">
        <w:rPr>
          <w:rFonts w:ascii="Times New Roman" w:hAnsi="Times New Roman" w:cs="Times New Roman"/>
          <w:sz w:val="12"/>
          <w:szCs w:val="12"/>
        </w:rPr>
        <w:t>производственным, транспортным, культурным и пр.). Сергиевский субрегион (с центром в с. Сергиевск) выделен на северо-востоке  Сам</w:t>
      </w:r>
      <w:r>
        <w:rPr>
          <w:rFonts w:ascii="Times New Roman" w:hAnsi="Times New Roman" w:cs="Times New Roman"/>
          <w:sz w:val="12"/>
          <w:szCs w:val="12"/>
        </w:rPr>
        <w:t>арской области; который условно</w:t>
      </w:r>
      <w:r w:rsidRPr="005A739D">
        <w:rPr>
          <w:rFonts w:ascii="Times New Roman" w:hAnsi="Times New Roman" w:cs="Times New Roman"/>
          <w:sz w:val="12"/>
          <w:szCs w:val="12"/>
        </w:rPr>
        <w:t xml:space="preserve"> объединил следующие муниципальные районы: Сергиевский, Елховский</w:t>
      </w:r>
      <w:r>
        <w:rPr>
          <w:rFonts w:ascii="Times New Roman" w:hAnsi="Times New Roman" w:cs="Times New Roman"/>
          <w:sz w:val="12"/>
          <w:szCs w:val="12"/>
        </w:rPr>
        <w:t>, Кошкинский, Челно-Вершинский,</w:t>
      </w:r>
      <w:r w:rsidRPr="005A739D">
        <w:rPr>
          <w:rFonts w:ascii="Times New Roman" w:hAnsi="Times New Roman" w:cs="Times New Roman"/>
          <w:sz w:val="12"/>
          <w:szCs w:val="12"/>
        </w:rPr>
        <w:t xml:space="preserve"> Шенталиинский, Исаклинский.</w:t>
      </w:r>
    </w:p>
    <w:p w:rsidR="005A739D" w:rsidRDefault="005A739D" w:rsidP="005A739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00100" cy="660083"/>
            <wp:effectExtent l="0" t="0" r="0" b="6985"/>
            <wp:docPr id="40" name="Рисунок 40" descr="C:\Users\user\AppData\Local\Microsoft\Windows\Temporary Internet Files\Content.Word\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ш.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660083"/>
                    </a:xfrm>
                    <a:prstGeom prst="rect">
                      <a:avLst/>
                    </a:prstGeom>
                    <a:noFill/>
                    <a:ln>
                      <a:noFill/>
                    </a:ln>
                  </pic:spPr>
                </pic:pic>
              </a:graphicData>
            </a:graphic>
          </wp:inline>
        </w:drawing>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Рисунок 1.8 -   Субрегиональная пространственная организация  Самарской области</w:t>
      </w:r>
    </w:p>
    <w:p w:rsid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На основе субрегионального (окружного) принципа на базе Сергиев-ского района организовано 14 межрайонных центров территориальных органов  государственного управления  Самарской области, в том числе  в сфере образования, здра</w:t>
      </w:r>
      <w:r>
        <w:rPr>
          <w:rFonts w:ascii="Times New Roman" w:hAnsi="Times New Roman" w:cs="Times New Roman"/>
          <w:sz w:val="12"/>
          <w:szCs w:val="12"/>
        </w:rPr>
        <w:t>воохранения, социальной защиты.</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с.Сергиевс</w:t>
      </w:r>
      <w:r w:rsidRPr="00571632">
        <w:rPr>
          <w:rFonts w:ascii="Times New Roman" w:hAnsi="Times New Roman" w:cs="Times New Roman"/>
          <w:sz w:val="12"/>
          <w:szCs w:val="12"/>
        </w:rPr>
        <w:t>к :</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Отдел  № 28 Управления федерального казначейства по Самарской области (Сергиевский район);</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Межмуниципальный отдел по Сергиевскому, Исаклинскому районам управления Федеральной государственной регистрации, кадастра и картографии по Самарской области;</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Государственное учреждение Отделение Пенсионного Фонда Рос-сийской Федерации в муниципальном районе Сергиевский Самарской области  (клиентский отдел в с. Сергиевск);</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Военный комиссариат Сергиевского, Исаклинского, Челно-Вершинского и Шенталинского районов Самарской области;</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Межрайонная ИФНС России № 14 по Самарской области (ТОРМ в с. Сергиевск);</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Северное управление Министерства образования и науки  Самарской области (Сергиевский, Челно-Вершинский, Шенталинский районы);</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Территориальный фонд обязательного медицинского страхования Самарской области Сергиевский филиал м.р-на Сергиевский (Сергиевский, Кошкинский, Кинель-Черкасский, Челн</w:t>
      </w:r>
      <w:r>
        <w:rPr>
          <w:rFonts w:ascii="Times New Roman" w:hAnsi="Times New Roman" w:cs="Times New Roman"/>
          <w:sz w:val="12"/>
          <w:szCs w:val="12"/>
        </w:rPr>
        <w:t>о-Вершинский, Шенталинский, Иса</w:t>
      </w:r>
      <w:r w:rsidRPr="00571632">
        <w:rPr>
          <w:rFonts w:ascii="Times New Roman" w:hAnsi="Times New Roman" w:cs="Times New Roman"/>
          <w:sz w:val="12"/>
          <w:szCs w:val="12"/>
        </w:rPr>
        <w:t>клинский, Клявлинский, Камышлинский, Похвистневский районы, г.о От-радный);</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Территориальный отдел управления федеральной службы по надзору в сфере защиты прав потребителей и благополучия человека  по Самарской области в Сергиевском районе (Сергиевский, Исаклинский, Елховский, Ч-Вершинский, Кошкинский, Клявлинский, Шенталинский, Камышлинский районы);</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Филиал ФБУ здравоохранения «Центр гигиены и эпидемиологии Самарской области в Сергиевском районе» (Сергиевский, Исаклинский, Кошкинский, Елховский, Клявлинский, Челно-Вершинский, Шенталинский, Камышлинский районы);</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ГКУ Главное управление службы защиты населения Северного округа по Самарской области;</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Межмуниципальный медицинский центр на территории муници-пального района Сергиевский – ГБУЗ СО Сергиевская "ЦРБ" (Сергиевский, Шенталинский, Челно-Вершинский районы);</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ГКУ СО «КЦСОН Северного округа» Самарской области;</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 г. т. Суходо</w:t>
      </w:r>
      <w:r w:rsidRPr="00571632">
        <w:rPr>
          <w:rFonts w:ascii="Times New Roman" w:hAnsi="Times New Roman" w:cs="Times New Roman"/>
          <w:sz w:val="12"/>
          <w:szCs w:val="12"/>
        </w:rPr>
        <w:t>л :</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Филиал по Сергиевскому району ФКУ Уголовно-исполнительная инспекция Управления Федеральной сл</w:t>
      </w:r>
      <w:r>
        <w:rPr>
          <w:rFonts w:ascii="Times New Roman" w:hAnsi="Times New Roman" w:cs="Times New Roman"/>
          <w:sz w:val="12"/>
          <w:szCs w:val="12"/>
        </w:rPr>
        <w:t>ужбы исполнения наказаний по Са</w:t>
      </w:r>
      <w:r w:rsidRPr="00571632">
        <w:rPr>
          <w:rFonts w:ascii="Times New Roman" w:hAnsi="Times New Roman" w:cs="Times New Roman"/>
          <w:sz w:val="12"/>
          <w:szCs w:val="12"/>
        </w:rPr>
        <w:t>марской области;</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 Калиновк</w:t>
      </w:r>
      <w:r w:rsidRPr="00571632">
        <w:rPr>
          <w:rFonts w:ascii="Times New Roman" w:hAnsi="Times New Roman" w:cs="Times New Roman"/>
          <w:sz w:val="12"/>
          <w:szCs w:val="12"/>
        </w:rPr>
        <w:t xml:space="preserve">а: </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Межмуниципальный сервисный центр по селекционно-племенной работе и искусственному осеменению крупного рогатого скота.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На территории Сергиевского района действуют типография – МУП «Сергиевское полиграфическое предприятие», которая имеет областное значение: в типографии печатаются 6 районных газет (Сергиевского района, Исаклинского, Шенталинского, Челно-Вершинского, Камышлинского и Клявлинского районов).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Кроме того, Сергиевская телерадиоком</w:t>
      </w:r>
      <w:r>
        <w:rPr>
          <w:rFonts w:ascii="Times New Roman" w:hAnsi="Times New Roman" w:cs="Times New Roman"/>
          <w:sz w:val="12"/>
          <w:szCs w:val="12"/>
        </w:rPr>
        <w:t xml:space="preserve">пания «Радуга-3» (с. Сергиевск) </w:t>
      </w:r>
      <w:r w:rsidRPr="00571632">
        <w:rPr>
          <w:rFonts w:ascii="Times New Roman" w:hAnsi="Times New Roman" w:cs="Times New Roman"/>
          <w:sz w:val="12"/>
          <w:szCs w:val="12"/>
        </w:rPr>
        <w:t>транслирует передачи на территорию Сергиевского района в радиусе 50-70 км, частично охватывая территории Исаклинского, Кинель-Черкасского, Красноярского, Шенталинского, Кошкинского и Челно-Вершинского районов.</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1.4.7  Сергиевские минво</w:t>
      </w:r>
      <w:r>
        <w:rPr>
          <w:rFonts w:ascii="Times New Roman" w:hAnsi="Times New Roman" w:cs="Times New Roman"/>
          <w:sz w:val="12"/>
          <w:szCs w:val="12"/>
        </w:rPr>
        <w:t>ды - известная здравница России</w:t>
      </w:r>
    </w:p>
    <w:p w:rsid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На территории Сергиевского района, в пос. Серноводск, находится  уникальный курортный комплекс  «Сергиевские минеральные воды» — один из старейших российских курортов, открытый в 1833 году. Основные курортные ресурсы - источники сульфидных минеральных вод и сульфидные иловые грязи озера Молочка (расположено в 30 км к юго-западу от курорта).</w:t>
      </w:r>
    </w:p>
    <w:p w:rsidR="00571632" w:rsidRDefault="00571632" w:rsidP="00571632">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095375" cy="219075"/>
            <wp:effectExtent l="0" t="0" r="9525" b="9525"/>
            <wp:docPr id="41" name="Рисунок 41" descr="C:\Users\user\AppData\Local\Microsoft\Windows\Temporary Internet Files\Content.Word\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щ.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За годы существования курорт претерпел  много организационных изменений. Многие годы на базе курорта действовало  несколько разных учреждений и только с 1958 года все хозяйства объединили в один санаторий «СМВ». В настоящее время «Сергиевские минеральные воды» имеют статус санаторно-курортного и реабилитационного комплекса - ФГБУЗ МРЦ «Сергиевские минеральные воды» ФМБА России.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Здравница входит в «Перечень уникальных курортов России», по-скольку природные лечебные факторы курорта являются уникальными в бальнеологическом отношении, а основным лечебным фактором являются многодебитные естественные источники сероводородных вод, аналогов ко-торым в России нет. Осуществляется лечение заболеваний органов движения и опоры, кровообращения, нервной системы, гинекологических болезней.</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Однако инфраструктурное обустройство корпусов и территории отстает от современных требований, в результате чего поток  пациентов снижается. Имеются разные варианты развития курорта, но в них   слабо учитываются интересы развития как  пос. Серноводск и Сергиевского района, так и Самарской области. Остается только былой имидж – Сергиевские минеральные воды, но и собстве</w:t>
      </w:r>
      <w:r>
        <w:rPr>
          <w:rFonts w:ascii="Times New Roman" w:hAnsi="Times New Roman" w:cs="Times New Roman"/>
          <w:sz w:val="12"/>
          <w:szCs w:val="12"/>
        </w:rPr>
        <w:t>нно природные лечебные факторы.</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2  Стратегический синтез социально-экономической ситуации в муниципальном районе Сергиевский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2.1. Стратегически значимые  внутренние  и внешние возможности  и ограничения  развития</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2.1.1  Группировка характеристик возм</w:t>
      </w:r>
      <w:r>
        <w:rPr>
          <w:rFonts w:ascii="Times New Roman" w:hAnsi="Times New Roman" w:cs="Times New Roman"/>
          <w:sz w:val="12"/>
          <w:szCs w:val="12"/>
        </w:rPr>
        <w:t>ожностей и ограничений развития</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Анализ ситуации с развитием муниципального района Сергиевский  на основании множества разноаспектных сведений и их обобщения (Приложение 3 к Стратегии) и выделенных наиболее значимых позиционных ракурсов рассмотрения перспектив развития района предопределил дальнейшее проведение стратегического синтеза.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Стратегический синтез – выявление, соотнесение и обобщение страте-гически значимых сведений о развитии муниципального района -  начат с проведения стратегической диагностики.  Для проведения стратегической  диагностики  развития муниципального района Сергиевский выделено 42 группы характеристик, объединенных в 8  сводных групп, по  сферам жизнедеятельности муниципального района: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lastRenderedPageBreak/>
        <w:t xml:space="preserve">1  ИСТОРИЯ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1.1   Особенност</w:t>
      </w:r>
      <w:r>
        <w:rPr>
          <w:rFonts w:ascii="Times New Roman" w:hAnsi="Times New Roman" w:cs="Times New Roman"/>
          <w:sz w:val="12"/>
          <w:szCs w:val="12"/>
        </w:rPr>
        <w:t xml:space="preserve">и предыдущих этапов  развития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2    ТЕРРИТОРИЯ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2.1   Природные особенности местоположения, природные условия, памятники природы и экология</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2.2   Экономико-географическое положение и территориальная организация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2.3   Транспортная доступность</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2.4   Земельные ресурсы, зе</w:t>
      </w:r>
      <w:r>
        <w:rPr>
          <w:rFonts w:ascii="Times New Roman" w:hAnsi="Times New Roman" w:cs="Times New Roman"/>
          <w:sz w:val="12"/>
          <w:szCs w:val="12"/>
        </w:rPr>
        <w:t xml:space="preserve">млевладение и землепользование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3      НАСЕЛЕНИЕ</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3.1   Общая демографическая  ситуация, миграции</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3.2   Трудовой потенциал и  занятость населения</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3.3   Национальный и конфессиональный состав населения</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3.4   Социальная дифференциация населения по уровню жизни</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3.5   Ме</w:t>
      </w:r>
      <w:r>
        <w:rPr>
          <w:rFonts w:ascii="Times New Roman" w:hAnsi="Times New Roman" w:cs="Times New Roman"/>
          <w:sz w:val="12"/>
          <w:szCs w:val="12"/>
        </w:rPr>
        <w:t xml:space="preserve">стные сообщества и землячества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4      ХОЗЯЙСТВЕННАЯ  СФЕРА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4.1   Инвестиционная активность</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4.2   Малое предпринимательство</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4.3   Сельское хозяйство в целом</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4.4   Сельское хозяйство - растениеводство</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4.5   Сельское хозяйство  - животноводство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4.6   Хранение и переработка продукции</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4.7   Промышленность</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4.8   Добывающая промышленность</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4.9   Строительный  комплекс</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4.10 Обрабатывающая  промышленность</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4.11 </w:t>
      </w:r>
      <w:r>
        <w:rPr>
          <w:rFonts w:ascii="Times New Roman" w:hAnsi="Times New Roman" w:cs="Times New Roman"/>
          <w:sz w:val="12"/>
          <w:szCs w:val="12"/>
        </w:rPr>
        <w:t>Лёгкая и пищевая промышленность</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5      ИНЖЕНЕРНАЯ   И  КОММУНАЛЬНАЯ   ИНФРАСТРУКТУРА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5.1   Энергоснабжение, электро-,   тепло-, газоснабжение</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5.2   Водообеспечение, водоснабжение и водоотведение</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5.3   Жилищное хозяйство</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5.4   Экологическая ситуация, ТБО</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5</w:t>
      </w:r>
      <w:r>
        <w:rPr>
          <w:rFonts w:ascii="Times New Roman" w:hAnsi="Times New Roman" w:cs="Times New Roman"/>
          <w:sz w:val="12"/>
          <w:szCs w:val="12"/>
        </w:rPr>
        <w:t>.5   Благоустройство территории</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6      ПОТРЕБИТЕЛЬСКИЙ РЫНОК</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6.1   Транспортный  комплекс</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6.2   Система связи и информации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6.3   Финансовые  и деловые услуги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6.4   Торговля, услуги питания  и бытовые услуги</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6.5   Фармацевтика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7      СОЦИАЛЬНЫЕ   СФЕРЫ</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7.1   Образование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7.2   Культура  и досуг</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7.3   Туристическая активность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7.4   Физическая культура и спорт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7.5   Здравоохранение</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7.6   Социальное обеспечение</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7.7  </w:t>
      </w:r>
      <w:r>
        <w:rPr>
          <w:rFonts w:ascii="Times New Roman" w:hAnsi="Times New Roman" w:cs="Times New Roman"/>
          <w:sz w:val="12"/>
          <w:szCs w:val="12"/>
        </w:rPr>
        <w:t xml:space="preserve"> Безопасность и правопорядок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8      МУНИЦИПАЛЬНОЕ УПРАВЛЕНИЕ</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8.1   Организация  местного самоуправления</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8.2   Стратегическое  планирование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8.3   Муниципальное имущество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8.4</w:t>
      </w:r>
      <w:r>
        <w:rPr>
          <w:rFonts w:ascii="Times New Roman" w:hAnsi="Times New Roman" w:cs="Times New Roman"/>
          <w:sz w:val="12"/>
          <w:szCs w:val="12"/>
        </w:rPr>
        <w:t xml:space="preserve">   Финансово-бюджетная система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По каждой группе характеристик сформировано  четыре смысловых поля - по парам противоположных характеристик (позитивные/ негативные характеристики; внутренне/внешнее проявление характеристик).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Характеристики внутренних и внешних возможностей и ограничений развития муниципального района получены как в результате выявления и обобщения аналитических сведений, так  и обработки результатов  высказываний  участников трех стратегических  сессий.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Полный состав  значимых  характеристик внутренних и внешних воз-можностей и ограничений развития муниципального района Сергиевский  представлен  в Приложении 4.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2.1.2  Стратегически  значимые характеристики возм</w:t>
      </w:r>
      <w:r>
        <w:rPr>
          <w:rFonts w:ascii="Times New Roman" w:hAnsi="Times New Roman" w:cs="Times New Roman"/>
          <w:sz w:val="12"/>
          <w:szCs w:val="12"/>
        </w:rPr>
        <w:t>ожностей и ограничений развития</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Помимо выделенных разноаспектных  характеристик внутренних и внешних возможностей и ограничений развития муниципального района по восьми сферам жизнедеятельности  экспертным путем были определены наиболее стратегически значимые  характеристики.</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 Первостепенные критерии стратегичности характеристик:  1) актуальность в будущем, 2) поддержание ресурсообеспеченности района;    3) значимость для развития района; 4) значимость для жителей района и сообществ; 5) усиление внешнего позиционирования района и пр.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Ниже  приводятся сведенные вместе выделенные стратегические ха-рактеристики 8  сфер жизнедеятельности, по каждому из четырех полей.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Характерно, что внутренних значимых характеристик (как позитивных - предоставляющих возможности, существенно больше, так и негативных -ограничивающих развитие)  существенно больше чем внешних возможностей и ограничений. Это означает, что  импульс и направленность на  развитие развития  района задается пр</w:t>
      </w:r>
      <w:r>
        <w:rPr>
          <w:rFonts w:ascii="Times New Roman" w:hAnsi="Times New Roman" w:cs="Times New Roman"/>
          <w:sz w:val="12"/>
          <w:szCs w:val="12"/>
        </w:rPr>
        <w:t>ежде всего изнутри.</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Стратегическ</w:t>
      </w:r>
      <w:r w:rsidRPr="00571632">
        <w:rPr>
          <w:rFonts w:ascii="Times New Roman" w:hAnsi="Times New Roman" w:cs="Times New Roman"/>
          <w:sz w:val="12"/>
          <w:szCs w:val="12"/>
        </w:rPr>
        <w:t>и</w:t>
      </w:r>
      <w:r>
        <w:rPr>
          <w:rFonts w:ascii="Times New Roman" w:hAnsi="Times New Roman" w:cs="Times New Roman"/>
          <w:sz w:val="12"/>
          <w:szCs w:val="12"/>
        </w:rPr>
        <w:t xml:space="preserve"> значимые внутр</w:t>
      </w:r>
      <w:r w:rsidRPr="00571632">
        <w:rPr>
          <w:rFonts w:ascii="Times New Roman" w:hAnsi="Times New Roman" w:cs="Times New Roman"/>
          <w:sz w:val="12"/>
          <w:szCs w:val="12"/>
        </w:rPr>
        <w:t>е</w:t>
      </w:r>
      <w:r>
        <w:rPr>
          <w:rFonts w:ascii="Times New Roman" w:hAnsi="Times New Roman" w:cs="Times New Roman"/>
          <w:sz w:val="12"/>
          <w:szCs w:val="12"/>
        </w:rPr>
        <w:t>нние возможност</w:t>
      </w:r>
      <w:r w:rsidRPr="00571632">
        <w:rPr>
          <w:rFonts w:ascii="Times New Roman" w:hAnsi="Times New Roman" w:cs="Times New Roman"/>
          <w:sz w:val="12"/>
          <w:szCs w:val="12"/>
        </w:rPr>
        <w:t>и</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Район характеризуется большой территорий (второй по величине в Самарской области), высоким природным потенциалом (почвенный - преобладают черноземы, лесной), наличием 10 памятников природы регионального значения.</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 xml:space="preserve">Наличие минерально-сырьевой базы (запасы нефти, газа, щебня, глины, известняка, песка, торфа); территории района разведаны и эксплуатируются крупные нефтяные месторождения. </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 xml:space="preserve">Обнаружен источник целебных вод на территории района.  </w:t>
      </w:r>
    </w:p>
    <w:p w:rsidR="00571632" w:rsidRPr="00571632" w:rsidRDefault="00571632"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71632">
        <w:rPr>
          <w:rFonts w:ascii="Times New Roman" w:hAnsi="Times New Roman" w:cs="Times New Roman"/>
          <w:sz w:val="12"/>
          <w:szCs w:val="12"/>
        </w:rPr>
        <w:t>Выполнена работа по кадастровой оценке всех категорий земель, что позволяет проводить все сделки с землей, в том числе правильное  и своевременное исчисление земельного налога.</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00571632" w:rsidRPr="00571632">
        <w:rPr>
          <w:rFonts w:ascii="Times New Roman" w:hAnsi="Times New Roman" w:cs="Times New Roman"/>
          <w:sz w:val="12"/>
          <w:szCs w:val="12"/>
        </w:rPr>
        <w:t>Возможности вовлечения неиспользуемой земли в сельскохозяй-ственный оборот путем привлечения как внешних, так и местных инвесторов в сельскохозяйственное производство при создании подсобных сельских хозяйств, поскольку срок регистрация сделок  прав на землю осуществляется в течение 5 дней.</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Развитие переработки мяса, молока, плодово-ягодных культур, хранения зерна.</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Наличие свободных земельных участков.</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Наличие свободных площадей для строительства с подготовленными сетями инженерной инфраструктуры.</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 xml:space="preserve">Высокий уровень индивидуального  строительства (среди сельских районов) при  наличии  свободных площадок и ипотечного кредитования  жилья.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Развитая политика помощи в домостроении, особые коммуникации с поселками и другие меры  позволяют закреплять квалифицированные кадры в районе.</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 xml:space="preserve">Возможность производства строительных материалов.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В районе достаточное количество муниципальных нежилых площадей.</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Наличие достаточного количества рабочих мест в районе (много предприятий).</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Активность в последние годы малых предприятий, которые укреп-ляют свое положение в сфере промышленного производства, в нефтяной отрасли (в обслуживании нефтяной отрасли), в  сельском хозяйстве.</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Концентрация производственных предприятий в 4С.</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Ядерные поселения (5С) постепенно тяготеют к формированию полноценного  городского пространства и среды.</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Развитая коммунальная инфраструктура по сравнению с другими районами; 97% населения района обеспечены инженерной и социальной инфраструктурой.</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Основная  масса  теплоисточников  (котельные) заменены  на тепловые центры с  современным теплооборудованием.</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 xml:space="preserve">Высокий уровень газификации района.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Наличие лицензионного межрайонного полигона ТБО (Кошкинский., Похвистневский, Челно-Вершинский районы).</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 xml:space="preserve">Наиболее интенсивные внутрирайонные перевозки пассажиров со-средоточены на маршрутах Сергиевск-Сургут-Суходол-Серноводск и Сергиевск-Светлодольск; высока социальная значимость пассажирского автотранспорта, поскольку данные услуги востребованы малоимущими гражданами, пенсионерами, студентами.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 xml:space="preserve">Достаточно торговых точек; развиты все направления торговли, в том числе через интернет.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Сохранена розничная торговля системы потребительской коопера-ции в отдаленных населенных пунктах.</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Бытовые услуги развиты. Достаточно точек общепита. Ярмарки выходного дня.</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Наличие  СМИ (районная газета, телевещание), типография  работает на несколько районов.</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Образовательный уровень жителей выше, чем в большинстве соседних районов; высококвалифицированный кадровый потенциал; наличие молодых специалистов с высшим профессиональным образованием.</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Внедрение в образовательный процесс новых педагогических технологий, оснащение школ новыми средствами обучения.</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Наличие специальных учебных заведений для получения профессии для лиц с ограниченными возможностями в пределах района.</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Работа в сфере общего образования в районе организуется  северным образовательным округом с центром в с. Сергиевск), совместно с Челно-Вершинским и Шенталинским районами.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Межмуниципальный медицинский центр.</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Безопасность населения Сергиевского района обеспечивают 6 силовых структур.</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Население включено в сообщества, что, по словам глав поселений, позволило реализовывать Стратегию-2007.</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 xml:space="preserve">В районе функционируют 3 молодежных  организации, поисковый отряд; развитие волонтерства среди подростков;  первые шаги в развитии производственных молодежных активов.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Растет количество творческих коллективов, представляющих район на различных фестивалях.</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Освоение туристической активности, в том числе при реализации проекта «Серная жемчужина» Серноводского СДК; разработано 4 турмаршрута.</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В историко-краеведческом музее разработаны интерактивные познавательные экскурсии; в с. Спасское открыт интерактивный музей войлока «Валеные чудеса», представляющий район на всероссийских ярмарках и выставках.</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Администрация района тяготеет к повышению эффективности функционирования на основе современных методов управления, стремится к правильной организации деятельности подразделений; начинает осваивать проектный подход.</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Администрацией района взят курс на повышение эффективности использования муниципального имущества, земли.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Отлаженное удобное взаимодействие между поселениями внутри района.</w:t>
      </w:r>
    </w:p>
    <w:p w:rsidR="00571632" w:rsidRPr="00571632" w:rsidRDefault="0026235F" w:rsidP="002623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Муниципальный район Сергиевский постепенно стал субрегиональным центром на северо-востоке Самарской области; его развитие в этом направлении позволяет переходить к современным методам планирования (проектирования) деятельности, территории, кадро</w:t>
      </w:r>
      <w:r>
        <w:rPr>
          <w:rFonts w:ascii="Times New Roman" w:hAnsi="Times New Roman" w:cs="Times New Roman"/>
          <w:sz w:val="12"/>
          <w:szCs w:val="12"/>
        </w:rPr>
        <w:t>вой и технологической политике.</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Страте</w:t>
      </w:r>
      <w:r w:rsidR="00571632" w:rsidRPr="00571632">
        <w:rPr>
          <w:rFonts w:ascii="Times New Roman" w:hAnsi="Times New Roman" w:cs="Times New Roman"/>
          <w:sz w:val="12"/>
          <w:szCs w:val="12"/>
        </w:rPr>
        <w:t>г</w:t>
      </w:r>
      <w:r>
        <w:rPr>
          <w:rFonts w:ascii="Times New Roman" w:hAnsi="Times New Roman" w:cs="Times New Roman"/>
          <w:sz w:val="12"/>
          <w:szCs w:val="12"/>
        </w:rPr>
        <w:t>ически значимые внутр</w:t>
      </w:r>
      <w:r w:rsidR="00571632" w:rsidRPr="00571632">
        <w:rPr>
          <w:rFonts w:ascii="Times New Roman" w:hAnsi="Times New Roman" w:cs="Times New Roman"/>
          <w:sz w:val="12"/>
          <w:szCs w:val="12"/>
        </w:rPr>
        <w:t>е</w:t>
      </w:r>
      <w:r>
        <w:rPr>
          <w:rFonts w:ascii="Times New Roman" w:hAnsi="Times New Roman" w:cs="Times New Roman"/>
          <w:sz w:val="12"/>
          <w:szCs w:val="12"/>
        </w:rPr>
        <w:t>нние ограничени</w:t>
      </w:r>
      <w:r w:rsidR="00571632" w:rsidRPr="00571632">
        <w:rPr>
          <w:rFonts w:ascii="Times New Roman" w:hAnsi="Times New Roman" w:cs="Times New Roman"/>
          <w:sz w:val="12"/>
          <w:szCs w:val="12"/>
        </w:rPr>
        <w:t xml:space="preserve">я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Дефицит подземных источников и низкое качество питьевой воды из них по показателю «повышенная минерализация».</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Экологические проблемы:  загрязнение земель, особенно  вблизи мест нефтедобычи.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Добыча, подготовка, транспортировка нефти и других опасных ве-ществ ухудшает дороги и экологию (высокий аварийный уровень, риск техногенных чрезвычайных ситуаций).</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 xml:space="preserve">Уменьшается численность населения в периферийных населенных пунктов, проявляется тенденция к деградации: в 27 селах из 68.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Молодежь уезжает в город на учебу и не возвращается.</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Нет связки работодатель-образовательное учреждение.</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Отток специалистов за пределы района.</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Удаленные от 5"С" малые села лишены трудовых ресурсов, сферы занятости  (земли обрабатываются только крупными предприятиями).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Отсутствие программы поддержки молодых специалистов, вернув-шихся на село.</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В целом в районе не хватает квалифицированных специалистов ра-бочих специальностей, в то время как учебные заведения ориентированы на высшее образование.</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Объем инвестиций ограничивает недостаточно выстроенная марке-тинговая позиция, предъявляющая инвестиционные проекты во внешней среде.</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Сохраняющийся приоритет высокоприбыльной  нефтяной отрасли, который сдерживает развитие других отраслей промышленности.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 xml:space="preserve">Отсутствие в районе небольших распределенных по многим насе-ленным пунктам промышленных предприятий.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Спад производства в строительном комплексе в виду недостаточности инвестиций; разрушение строительного комплекса района.</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В районе прослеживается устойчивая тенденция переориентации сельскохозяйственного производства с животноводческого на растениевод-ческое направление, что существенно углубляет сезонные диспропорции в экономике хозяйств и способствует сокращению постоянных рабочих мест на селе.</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Не развивается рыбопитомник.</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00571632" w:rsidRPr="00571632">
        <w:rPr>
          <w:rFonts w:ascii="Times New Roman" w:hAnsi="Times New Roman" w:cs="Times New Roman"/>
          <w:sz w:val="12"/>
          <w:szCs w:val="12"/>
        </w:rPr>
        <w:t>Неполное и неэффективное использование земель сельскохозяй-ственного назначения высокого качества (черноземов) - не обрабатывается 18,0 % пашни.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Большой объем посевов подсолнечника в ущерб другим посевов.</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 xml:space="preserve">Сергиевский муниципальный район – карантинный, так как часть земель была заражена амброзией и другими сорняками.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Отсутствует переработка всего спектра культур, кроме подсолнечника.</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Отсутствие лимитов газа для развития производства (например, для сушки зерновых)</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Нет организации сбыта сельскохозяйственной продукции.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Малый бизнес вытесняется сетевым:  предприятия (в основном тор-говые) закрываются.</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Благодаря плохой транспортной доступности отдаленных населен-ных пунктов часть населения выезжает работать в соседние республики.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Железнодорожная ветка Кротовка - Серные воды-2  не используется для перевозки пассажиров, а объем грузовых перевозок снижается.</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Неудовлетворенность большого числа жителей  уровнем благо-устройства территории.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Необеспеченность водой (Калиновка, Птицефабрика, Кандабулак - нет холодного водообеспечения).</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Не модернизированы внутрипоселковые сети в 4С.</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Отсутствует модернизация канализационных сооружений п. Серноводск и Калиновый Ключ.</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 xml:space="preserve">Множественные несанкционированные свалки в отдаленных насе-ленных пунктах из-за отсутствия организации централизованного вывоза коммунальных отходов.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Стереотипы мышления  из прошлого; потребительское отношение населения к жилью.</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Отсутствие в ЖКХ средств для инвестиций в производство.</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Очень велик разброс в уровне жизни населения, в 4С он намного (в разы) превышает уровень жизни в отдаленных  населенных пунктах.</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Уровень запросов населения не соответствует возможностям территории (запросы скорее городские).</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Практически городские требования жителей: пробки, не достаточно парковок (С), нет светофоров (Суходол, Сергиевск), слишком много крупных торговых точек, особенно сетевых, в минусе малый бизнес, недостаточно гостиниц в 4С (с рестораном и кафе), недостаточно семейных и детских кафе</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Отсутствие парковых зон (Сургут, Серноводск).</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Отсутствие молодежного культурно-досугового центра, центра се-мейного досуга.</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Здравоохранение: слабая материально-техническая база, нехватка специалистов младшего, среднего и высшего состава (медсестры, фельдшера, врачи).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Слабо развито в районе туристическое направление, хотя район имеет редкие природные памятники (Голубое озеро, серные источники и озера, Шихан гора  и др.) и организации, заинтересованные в туристах.</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Отсутствуют СО НКО.</w:t>
      </w:r>
    </w:p>
    <w:p w:rsidR="00571632" w:rsidRPr="00571632" w:rsidRDefault="0026235F" w:rsidP="002623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Отсутствие стратегически ориентированных структур управления в Админ</w:t>
      </w:r>
      <w:r>
        <w:rPr>
          <w:rFonts w:ascii="Times New Roman" w:hAnsi="Times New Roman" w:cs="Times New Roman"/>
          <w:sz w:val="12"/>
          <w:szCs w:val="12"/>
        </w:rPr>
        <w:t>истрации муниципального района.</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Стратегич</w:t>
      </w:r>
      <w:r w:rsidR="00571632" w:rsidRPr="00571632">
        <w:rPr>
          <w:rFonts w:ascii="Times New Roman" w:hAnsi="Times New Roman" w:cs="Times New Roman"/>
          <w:sz w:val="12"/>
          <w:szCs w:val="12"/>
        </w:rPr>
        <w:t>е</w:t>
      </w:r>
      <w:r>
        <w:rPr>
          <w:rFonts w:ascii="Times New Roman" w:hAnsi="Times New Roman" w:cs="Times New Roman"/>
          <w:sz w:val="12"/>
          <w:szCs w:val="12"/>
        </w:rPr>
        <w:t>ски значимые вн</w:t>
      </w:r>
      <w:r w:rsidR="00571632" w:rsidRPr="00571632">
        <w:rPr>
          <w:rFonts w:ascii="Times New Roman" w:hAnsi="Times New Roman" w:cs="Times New Roman"/>
          <w:sz w:val="12"/>
          <w:szCs w:val="12"/>
        </w:rPr>
        <w:t>е</w:t>
      </w:r>
      <w:r>
        <w:rPr>
          <w:rFonts w:ascii="Times New Roman" w:hAnsi="Times New Roman" w:cs="Times New Roman"/>
          <w:sz w:val="12"/>
          <w:szCs w:val="12"/>
        </w:rPr>
        <w:t>шние возможност</w:t>
      </w:r>
      <w:r w:rsidR="00571632" w:rsidRPr="00571632">
        <w:rPr>
          <w:rFonts w:ascii="Times New Roman" w:hAnsi="Times New Roman" w:cs="Times New Roman"/>
          <w:sz w:val="12"/>
          <w:szCs w:val="12"/>
        </w:rPr>
        <w:t>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Достаточно высокий рейтинг Сергиевского района по уровню социально-экономического развития среди других муниципальных районов области.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По территории района проходит федеральная автомагистраль М-5, имеющая межрегиональное значение, что предоставляет району хорошие транспортные и логистические возможности.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В  поселенческий центр района с юга  доходит  железнодорожная ветка Кротовка – Серные воды 2 (от магистрали Москва – Челябинск).</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 xml:space="preserve">В сфере торговли широко представлены федеральные и региональные торговые сети.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 xml:space="preserve">На территории района работают предприятия соседних республик.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Интерес внешних инвесторов к Сергиевской земле.</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Областной проект реконструкции полигона в мусоро-сортировочную станцию (через регионального оператора), есть участок земли.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Продолжает действовать бренд курорта  всероссийского значения «Сергиевские минеральные воды».</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Стратегич</w:t>
      </w:r>
      <w:r w:rsidR="00571632" w:rsidRPr="00571632">
        <w:rPr>
          <w:rFonts w:ascii="Times New Roman" w:hAnsi="Times New Roman" w:cs="Times New Roman"/>
          <w:sz w:val="12"/>
          <w:szCs w:val="12"/>
        </w:rPr>
        <w:t>е</w:t>
      </w:r>
      <w:r>
        <w:rPr>
          <w:rFonts w:ascii="Times New Roman" w:hAnsi="Times New Roman" w:cs="Times New Roman"/>
          <w:sz w:val="12"/>
          <w:szCs w:val="12"/>
        </w:rPr>
        <w:t>ски значимые вн</w:t>
      </w:r>
      <w:r w:rsidR="00571632" w:rsidRPr="00571632">
        <w:rPr>
          <w:rFonts w:ascii="Times New Roman" w:hAnsi="Times New Roman" w:cs="Times New Roman"/>
          <w:sz w:val="12"/>
          <w:szCs w:val="12"/>
        </w:rPr>
        <w:t>е</w:t>
      </w:r>
      <w:r>
        <w:rPr>
          <w:rFonts w:ascii="Times New Roman" w:hAnsi="Times New Roman" w:cs="Times New Roman"/>
          <w:sz w:val="12"/>
          <w:szCs w:val="12"/>
        </w:rPr>
        <w:t>шние ограничени</w:t>
      </w:r>
      <w:r w:rsidR="00571632" w:rsidRPr="00571632">
        <w:rPr>
          <w:rFonts w:ascii="Times New Roman" w:hAnsi="Times New Roman" w:cs="Times New Roman"/>
          <w:sz w:val="12"/>
          <w:szCs w:val="12"/>
        </w:rPr>
        <w:t xml:space="preserve">я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Продолжающиеся негативные природные  процессы (карст, водяная и ветровая эрозии, повышение уровня подземных вод, обмеление рек и заиливание малых рек района).</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Река Сок в Сергиевском районе относится к «очень загрязненным» - 3-го класса разряда «б».</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Отмена поступления в местный бюджет налога на добычу полезных ископаемых, что ограничивает доходную часть бюджета.</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Недостроенная птицефабрика – незавершенный инвестиционный объект.</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Курорт «Сергиевские минеральные воды» находится в федеральном подчинении, но не развивается – физически и морально устарел, инвестирования в его развитие не происходит; у местной администрации отсутствует конструктивное  взаимодействие с ФМБА России по поводу СМВ; на уровне руководства Самарской также  нет адекватного решения ситуации.</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Не достаточное взаимодействие с Департаментом по развитию ту-ризма Самарской области, имеются уникальные природные и исторические особенности района и 4 спроектированных туристических маршрута.</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Слабые, узкие программы по поддержке молодых специалистов.</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571632" w:rsidRPr="00571632">
        <w:rPr>
          <w:rFonts w:ascii="Times New Roman" w:hAnsi="Times New Roman" w:cs="Times New Roman"/>
          <w:sz w:val="12"/>
          <w:szCs w:val="12"/>
        </w:rPr>
        <w:t>В условиях нормативного финансирования и ограниченных возможностей бюджетов разных уровней невозможно оснастить все образовательные учреждения необходимым оборудованием.</w:t>
      </w:r>
    </w:p>
    <w:p w:rsidR="00571632" w:rsidRPr="00571632" w:rsidRDefault="00571632" w:rsidP="0026235F">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2.1.3  Соотнесение  возмож</w:t>
      </w:r>
      <w:r w:rsidR="0026235F">
        <w:rPr>
          <w:rFonts w:ascii="Times New Roman" w:hAnsi="Times New Roman" w:cs="Times New Roman"/>
          <w:sz w:val="12"/>
          <w:szCs w:val="12"/>
        </w:rPr>
        <w:t>ностей и ограничений  по сферам</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Стратегически значимые внутренние и внешние возможности и огра-ничения  были соотнесены между собой по каждой из 8-ми  выделенных сфер жизнедеятельности для дальнейшего определения приоритетных направлений активности по развитию муниципального района на следующий период стратегического развития. В кратком виде обобщенные результаты соотнесения приведены по выделенным ракурсам рассмотрения района, в том числе по сферам жизнедеятельности.</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И с т о р и я</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История территории, в пределах которой административно расположен муниципальный район, богата   историческими событиями разных времен, отпечатком которых стали как археологические памятники и памятники истории, так и сложившиеся по их поводу легенды, культовые образы, прежде всего Сергия Радонежского, духовного покровителя Сергиевской земли. Что касается неизменного административного центра - села Сергиевск, то само его  основание оказалось неразрывно связано как с Петром I, так  и  Санкт-Петербургом, с которым с городок-крепость Сергиевск оказался  основанным в один и тот же, 1703, год. С  одним из районом Санкт-Петербурга даже установлены побратимские связи, которые, к сожалению оказались формальными. Эти и другие исторически значимые факты не  задействованы полновесно во внешнем позиционировании Сергиевского района, его брендировании, в том числе для развития туристической деятельности.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Т е р р и т о р и я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Территория му</w:t>
      </w:r>
      <w:r w:rsidR="0026235F">
        <w:rPr>
          <w:rFonts w:ascii="Times New Roman" w:hAnsi="Times New Roman" w:cs="Times New Roman"/>
          <w:sz w:val="12"/>
          <w:szCs w:val="12"/>
        </w:rPr>
        <w:t>ниципального района Сергиевский</w:t>
      </w:r>
      <w:r w:rsidRPr="00571632">
        <w:rPr>
          <w:rFonts w:ascii="Times New Roman" w:hAnsi="Times New Roman" w:cs="Times New Roman"/>
          <w:sz w:val="12"/>
          <w:szCs w:val="12"/>
        </w:rPr>
        <w:t xml:space="preserve"> характеризуется большими размерами, что, несомненно, является большим достоинством, обеспечивающим многообразие разных категорий земель, прежде всего,   сельскохозяйственного назначения. Но, одновременно,  </w:t>
      </w:r>
      <w:r w:rsidRPr="00571632">
        <w:rPr>
          <w:rFonts w:ascii="Times New Roman" w:hAnsi="Times New Roman" w:cs="Times New Roman"/>
          <w:sz w:val="12"/>
          <w:szCs w:val="12"/>
        </w:rPr>
        <w:lastRenderedPageBreak/>
        <w:t xml:space="preserve">большая территория предопределяет большие расстояния до населенных пунктов района и прилегающих районов и соответствующие затраты для обустройства  дорог и осуществление прочих мер по обеспечению транспортной связности поселений района.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Благоприятной внешней возможностью для развития района является прохождение федеральной автомагистрали М-5 («Урал») – как собственно в транспортном отношении, так и в плане придорожного сервиса, определенных логистических функций (с учетом наличия, но слабо  задействования, железнодорожной ветки от магистрали Москва-Челябинск). Выход района на 2 крупные транзитные магистрали несколько компенсирует удаленность от  поселенческих ядер Самарско-Тольяттинской агломерации и от аэропорта Курумоч (при наличии  вертолетной ведомственной связи) и отсутствие судоходных рек.</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Территория района характеризуется природой данными плодородными черноземными почвами и одновременно запасами недр - разными минерально-сырьевыми ресурсами, из которых преимущественно задействуются нефтяные запасы. И то, и другое иногда называют «вторым золотом», которое   и «кормит» район, но только в разном соотношении в разные времена. Нефтедобывающее направление в районе является в настоящее время доминирующе приоритетным, что стратегически  (по мере не только истощения нефтяных запасов, но и становления нового технологического уклада и соответствующей идеологии ресурсопользования), может существенно ограничить возможности как сельскохозяйственного использования земель (в результате возможных экологических последствий добычи нефти, ее перегрузки и транспортировки), так и водозабора  для питьевых целей (из-за понижения уровня подземных вод и изменения их качественных характеристик) - если не принимать необходимые предвосхищающие  меры.</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В пространственном плане территория района организована контрастно: при наличии центрального поселенческого «ядра» из   наиболее  крупных населенных пунктов (вблизи магистрали М-5) более мелкие населенные пункты рассредоточены по территории района, будучи линейно «привязанными» к долине р. Сок и  автодорогам, связывающих территорию района с соседними районами. Такая конфигурация расселения усиливает сложившиеся диспропорции между «центром» и «периферией» района, но и обуславливает их необходимое взаимоувязанное развитие - с учетом целостности всего района (в случае усиления  «дающих» функций «центра» и снижения «оттягивающих» при принятии решений по отдельным поселениям).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Среда и образ жизни в центральном поселенческом ядре, исторически сложившейся сельской агломерации  из нескольких населенных пунктов, названия которых начинаются на букву «С» (поэтому в кратком виде  - 4/5 С), все более становятся приближенными к городским, но в сельской местности. Да, и внешний облик,  прежде всего самого Сергиевска, несмотря на статус села, более городской (все-таки за более, чем трехсотлетнюю историю Сергиевск  двести лет имел статус города, и только последние сто лет – села) – «наработанное» поколениями живое городское место!</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Наработанный городской потенциал как Сергиевска, так и всей агломерации 4/5 С продолжает усиливать значимость места во внешней среде.  Не случайно Сергиевское поселенческое «ядро»    было определено как один из перспективных центров местной системы расселения в Схеме территориального планирования Самарской области. А с учетом транзитно-транспортного расположения  района, Сергиевск (и 4/5 в целом)  оказался наиболее удобным для выполнения функций субрегионального центра на северо-востоке Самарской области с размещением в нем как территориальных органов государственной власти, так и разных служб и организаций межрайонного значения.</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Н а с е л е н и е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Демографическая ситуация в Сергиевском районе, как во многих сельских районах, не является благоприятной, усугубляется характерными для всей страны демографическими «ямами» 1940-х и 1990-х годов. В последние годы происходит  снижение численности населения, которое не компенсируется  некоторым повышением уровня рождаемости и увеличением числа многодетных семей.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Помимо естественной убыли населения идет миграционный отток населения, особенно молодежи, и, прежде всего,  из отделенных населенных пунктов (где недостаточно рабочих мест, невысокая заработная плата, не современные условия комфорта жизни и благоустройства, мало мест досуга и пр.) – в центральное поселенческое ядро», в Самару и Тольятти и другие крупные города соседних регионов, Москву и Санкт-Петербург. В результате небольшие отдаленные населенные пункты постепенно «обезлюдивают».</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Молодежь, уезжая на учебу, как правило, назад не возвращается. К сожалению, слабо развиты земляческие связи с уехавшими земляками, что могло бы усилить  человеческий потенциал развития района.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Миграционный отток частично восполняется миграционным притоком – жителей из соседних районов, а иногда и из стран Ближнего зарубежья, что при экономических плюсах, иногда может иметь негативные социально-культурные последствия.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При снижении общей численности населения уменьшается и число трудоспособного населения (за счет повышения доли младшего и старшего возрастов).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Оставшаяся  в районе молодежь формирует свои инициативные сооб-щества  по интересам -  в разных сферах жизни, что, несомненно, повышает смысл жизни в родном месте. Кроме молодежных сообществ в районе  сформировались  отдельные  сообщества жителей – национальные (в основном в культурной сфере), конфессиональные, спортивные, самодеятельно художественные  и прочие.</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Расселенческие диспропорции в районе обусловили и соответствую-щую социальную дифференциацию населения по уровню жизни: в центральных поселениях и более крупных населенных пунктах  заработная плата и уровень жизни выше, чем в отдаленных и небольших населенных пунктах. Кроме того, заработная плата  различается по отраслям: она  выше в нефтедобывающей отрасли.</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Х о з я й с т в о</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В целом, по уровню социально-экономического развития Сергиевский район занимает значимое место в Самарской области (находится в первой десятке муниципальных районов по целому ряду показателей). Экономика района базируется на нефтедобывающей отрасли, хотя сельское хозяйство традиционно продолжает оставаться значимой отраслью.  Инвестиционные вложения (район вполне инвестиционно привлекателен по ряду показателей) идут преимущественно  в нефтедобычу.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В сельском хозяйстве происходит  все большая переориентация на растениеводство. С приходом крупных агрохолдингов увеличилась площадь обрабатываемых земель, повысилась урожайность, производительность труда и уровень зарплаты. Но, при  этом снизилось число занятых в сельхозпроизводстве, уменьшился спектр выращиваемых культур (при увеличении доли подсолнечника), слабее стала «включенность» хозяйств в жизнь поселений. Борьба с карантинными сорняками пока не позволила существенно снизить их распространение, что не позволяет району выращивать пшеницу на экспорт.</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Характерной особенностью Сергиевского района является давний опыт выращивания садоводческой и плодоводческой продукции, но эта возможность не оказывается пока существенной для  развития района, в том числе, поскольку не развернуты мощные производства по переработке и глубокой заморозке сырья. Также уникальное для Самарской области выращивание лекарственных трав в районе (производственное и опытно-производственное) продолжается, но не наращивается, хотя продукция из-вестна и  в других регионах.</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Снижение животноводческой продукции (и по объему, и по доле в сельском хозяйстве)  пока не восполнено планировавшимся птицеводством (крупный комплекс по выращиванию мяса цыплят-бройлеров); рыбопитомник также не развивается.</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Сергиевский район как сельский район не является чисто сельскохо-зяйственным районом – как  в силу нефтедобычи, так и наличия ряда других производств (ремонтных, утилизирующих, перерабатывающих). Некоторые из них зарегистрированы не в Сергиевском районе. При этом с  нефтедобычей связана и активизация предприятий малого и среднего бизнеса, обслуживающих отрасль, что задает предпринимателям определенную стабильность. Не хватает диверсифицированного спектра обрабатывающих производств, в том числе по переработке сельскохозяйственной продукции.</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lastRenderedPageBreak/>
        <w:t xml:space="preserve">Строительный комплекс является значимой и востребованной отрас-лью, инвестиционно привлекательной,  но слабо развивающейся  в районе – как в плане самого строительства, так и производства строительных материалов (несмотря на дороговизну завозимых извне и наличие собственного природного сырья для производства многих из них).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И н ж е н е р н а я   и   к о м м у н а л ь н а я   и н ф р а с т р у к т у р 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По уровню и качеству инженерной инфраструктуры Сергиевский район оснащен лучше ряда других  районов. Осуществлена модернизация  котельных; проблемным моментом является  изношенность разного вида сетей и необходимость их замены, хотя  модернизированы многие участки. Имеются организационные сложности при подключении дополнительных электрических мощностей – через региональные структуры. При достаточно высоком уровне газификации  района не все населенные пункты газифицированы; недостаточно подающегося газа  для ввода производственных мощностей (в том числе для сушки зерна); остаются бесхозными в обслуживании магистральные газовые сети в поселениях.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Водоснабжение района идет из подземных источников, поскольку воды основного поверхностного источника (р.Сок)  загрязнены сбросами выше по течению, однако в ряде поселений наблюдается дефицит водных скважин и проблемы с жесткостью воды и другими показателями (как природного характера, так и антропогенного – как следствие добычи нефти).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Экологические проблемы связаны  и утилизацией твердых отходов, что  в Сергиевском районе решается с учетом интересов ряда других районов, которые также будут пользоваться  мусоросортировочной станцией и полигоном ТБО.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Имеются сложности с горячим водоснабжением, с централизованным водоснабжением в небольших населенных пунктах, а также с водоотведением. Однако, в целом коммунальное хозяйство Сергиевского района, особенно в центральных населенных пунктах удачно справляется с задачами обслуживания жилого и нежилого фонда района.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Сергиевский район выделяется среди отдаленных сельских районов высоким объемом строительства нового жилья, в том числе индивидуального (на подготовленных и оборудованных заранее инфраструктурой земельных участках). Пользуется спросом жилье, вводимое в рамках специальных  программ (переселения из ветхого жилья, помощи многодетным семьям и молодым специалистам и пр.), в то время как рынок вторичного жилья не активен (предложение больше спроса). Имеются свободные не жилые площади, часто не востребованные.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Большое внимание уделяется благоустройству территорий населенных пунктов, в чем активное  участие принимают главы поселений, а также  жители (в конкурсном обсуждении вариантов благоустройства). При этом уровень благоустройства улиц, дворовых территорий, скверов, детских площадок и различных общественных мест соотнесен со стандартами, разработанными для городских территорий, поскольку это востребовано жителями.</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П о т р е б и т е л ь с к и й    р ы н о к</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В Сергиевском районе развиты все виды услуг, востребованных жителями и организациями. Так, в силу значимого транспортного  положения района значимую роль играет транспортный  комплекс. Для района характерна большая протяженность автодорог  (разного уровня) как в силу   большой площади района,  разбросанности  по территории и удаленности населенных  пунктов, так и разветвленности дорог.  Работают как междугородние автобусные маршруты, обеспечивающие связь с Самарой  населенных пунктов 4 С, так и внутрирайонные направления, количество  и график автобусного движения внутри района определяется потребностью жителей, в том числе сезонной.  Жители все более активно пользуются  услугами такси, наряду с увеличением количества личного автотранспорта.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Сергиевский район выделяется развитой системой разных видов            связи,  в том числе интернет, радио-  и телевещания, охватывающих территории за пределами района. А Сергиевская типография печатает несколько районных газет.</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Все более востребованными становятся  финансовые и  деловые   услуги, которые условиях слабой развитости местного рынка подобных услуг оказываются  филиальными структурами самарских и прочих внешних организаций.  Сам спектр услуг небольшой, но постепенно расширяется. К числу деловых услуг относятся и услуги МФЦ, который  оказался привлекателен и для жителей  соседних районов.  В  основном в Сергиевске предоставляются также услуги территориальных органов государственной власти для жителей и организаций районов северо-восточной части Самарской области.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 Услуги   торговли,  общественного    питания   и  бытовые   услуги, аптеки  расположены  преимущественно в центральных населенных  пунктах района. Имеются все виды торговли, включая ярмарочную; развивается интернет торговля. Происходит уменьшение торговых услуг, оказываемых  местными организациями,   и сокращение числа торговых точек в силу распространения (агрессивного наступления) внешних сетевых торговых структур. При этом многие жители предпочитают выезжать за покупками и попутными  в крупные сетевые магазины, расположенные в городах области.  В отдаленных населенных пунктах востребованы выездные услуги торговли и бытовых услуг. Предприятия общественного питания  имеются в основном в населенных  пунктах центрального поселенческого «ядра» и их явно недостаточно.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С о ц и а л ь н ы е   с ф е р ы</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Большое внимание уделяется социальным сферам в развитии района. При этом  организация деятельности  в сферах образования, здравоохранения, социальных услуг  осуществляется региональными органами государственной власти (при незначительном числе функций, оставленных за органами местного самоуправления), что при определенных плюсах вызывает ряд проблемных моментов. Среди последних – нехватка медицинского персонала, особенно среднего и младшего звена; недостаточный учет специфики существования сельских школ при душевом принципе распределения финансовых средств и пр.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В социальных сферах  также проявляется территориальная дифференциация: в центральном «ядре» сосредоточена основная часть организаций, оказываются разнообразные услуги, в то время как в отдаленных населенных пунктах набор услуг намного уже и не везде имеется.</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В сфере   образования значимым для района является  деятельность Сергиевского губернского техникума, который обеспечивает возможность подготовки специалистов, востребованных на предприятиях района, хотя спектр специальностей   сузился и не хватает  прямых контактов с предприятиями (вариант дуального обучения).</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В сфере  культуры   и   досуга  практически все поселения охвачены той или иной активностью, но разного уровня и качества. При этом запросы жителей тоже различаются: в центральных поселениях они приближены к городским по своему спектру, особенно у молодежи.  Одним из направлений активизации  культурно-досуговой деятельности стало туристское направление: разработано несколько маршрутов, включивших в себя задействование совокупности исторических памятных мест и памятников природы, народные промыслы в отдельных селениях. Особая роль принадлежит музеям в активизации познавательной активности местных жителей и приезжих туристов, прежде всего Сергиевскому краеведческому музею  с его интерактивными программами и экспозициями.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В сфере  здравоохранения  - на базе Сергиевской  межрайонной больницы оказываются  медицинские услуги и жителям соседних районов; спектр услуг расширяется. При расположении в пос. Серноводск известного курорта «СМВ», местные жители его услугами пользуются мало (и дорого, и  морально устаревший вид при сильном физическом износе зданий и инфраструктуры территории).  Курорт ветшает, хотя продолжает продвигаться его бренд, но перспективы развития (при ведомственной подчиненности федерального уровня) не ясны, в том числе для района и конкретно для пос. Серноводск. В этой ситуации неизбежно возникают альтернативные варианты развития курорта (на базе и привозных грязей, и сероводородных источников), в том числе и значимые для развития Сергиевского района и его жителей.</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Повсеместно расширяется охват жителей в поселениях района, зани-мающихся  физической    культурой  и  спортом, чему способствовало  строительство спортивных площадок вблизи места жительства, хотя спортивных объектов все еще не хватает. В центральных поселениях построены и крупные спортивные сооружения; не хватает ледового дворца.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Реорганизация сильно затронула сферу социального обеспечения    и социальной помощи и входящие в нее учреждения, среди которых имеются и работающие как на несколько районов, так и всю область. В перспективе ограничительным моментом может оказаться отсутствие в </w:t>
      </w:r>
      <w:r w:rsidRPr="00571632">
        <w:rPr>
          <w:rFonts w:ascii="Times New Roman" w:hAnsi="Times New Roman" w:cs="Times New Roman"/>
          <w:sz w:val="12"/>
          <w:szCs w:val="12"/>
        </w:rPr>
        <w:lastRenderedPageBreak/>
        <w:t>районе социально ориентированных НКО, которым на конкурсной основе передается все больше  функций по предоставлению социальной помощи и услуг.</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Для  развития района  представляет особо</w:t>
      </w:r>
      <w:r w:rsidR="0026235F">
        <w:rPr>
          <w:rFonts w:ascii="Times New Roman" w:hAnsi="Times New Roman" w:cs="Times New Roman"/>
          <w:sz w:val="12"/>
          <w:szCs w:val="12"/>
        </w:rPr>
        <w:t xml:space="preserve">е значение обеспечение </w:t>
      </w:r>
      <w:r w:rsidRPr="00571632">
        <w:rPr>
          <w:rFonts w:ascii="Times New Roman" w:hAnsi="Times New Roman" w:cs="Times New Roman"/>
          <w:sz w:val="12"/>
          <w:szCs w:val="12"/>
        </w:rPr>
        <w:t xml:space="preserve">безопасности (разных видов и уровней) и  правопорядка, чем занимается несколько служб, в   том числе межрайонного уровня.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М у н и ц и п а л ь н о е   у п р а в л е н и е</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В  сфере местного самоуправления налажено взаимодействие между администрацией района и  главами поселений;   регулярно проводятся  встречи с жителями по актуальным вопросам. Задействуются новые методы управления развитием, в том числе проектный подход. При отсутствии специальных подразделений стратегической направленности  осуществляется  планомерная деятельность по стратегическому развитию района.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В управлении муниципальным имуществом, в формировании бюджета (доходной и расходной частях) задействуются  новые подходы и инструменты.</w:t>
      </w:r>
    </w:p>
    <w:p w:rsidR="00571632" w:rsidRPr="00571632" w:rsidRDefault="00571632" w:rsidP="0026235F">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2.1.4  Стратегические изменения возможносте</w:t>
      </w:r>
      <w:r w:rsidR="0026235F">
        <w:rPr>
          <w:rFonts w:ascii="Times New Roman" w:hAnsi="Times New Roman" w:cs="Times New Roman"/>
          <w:sz w:val="12"/>
          <w:szCs w:val="12"/>
        </w:rPr>
        <w:t>й и ограничений развития района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При этом соотнесенное рассмотрение характеристик внутренних и внешних возможностей и ограничений развития района проведено не только между собой, но и в сравнении с подобными характеристиками, выявленными  при  разработке Стратегии-2007.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При  сравнении выявленных при разработке Стратегии характеристик внутренних и внешних возможностей и ограничений с подобными характеристикам Стратегии-2007 выявилось, что ряд характеристик оказались не актуальными (в результате осуществления той или иной деятельности или решения отдельных проблем как ограничений), некоторые ситуации усугубились в негативную сторону, появились новые возможности и ограничения, характерные для текущей ситуации.</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К числу реализованных возможностей можно отнести  завершение проведения реформы местного самоуправления,   разработку схемы территориального планирования района, осуществление кадастровой оценки земель,  реализацию на территории района приоритетных Национальных проектов, разных жилищных программ. Усилена  субрегиональная  позиция Сергиевска на северо-востоке Самарской области – увеличилось число территориальных органов государственной власти,  размещенных на территории района, в том числе в ходе проведения организационно-управленческих реформ в  сферах образования, здравоохранения и социального обслуживания. Одновременно, появились новые возможности дальнейшего развития деловых услуг, создания  новых межрайонных центров услуг; выделяется своими услугами Сергиевский МФЦ. Также реализована возможность использования транспортно-транзитного положения района   -  создана разнообразная дорожно-сервисная инфраструктура вдоль трассы М-5, включая кафе и гостиницы.</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Ликвидированы или снижена острота внутренних ограничений: отре-монтированы дороги и улучшено их качество, модернизированы сети водозабора, водоснабжения и водоотведения в 4С. Сергиевский краеведческий музей своими интерактивными программами  стал значимой точкой развития района, стали разрабатываться   туристические  маршруты и пр.</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К новым возможностям  можно отнести улучшение ситуации с рабо-чими местами, обеспечение специалистов жильем, приток жителей из других районов, активизацию разных сообществ и  их проектную активность.  Появилось много многодетных семей, имеются молодые специалисты с высшим образованием.</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Ухудшение ситуации и появление соответствующих ограничений свя-зано   с деятельностью внешних структур на территории Сергиевского района. Так, ещё более острой стала ситуации с дальнейшим развитием курорта СМВ, развитие которое  определяется ведомственной структурой федерального уровня при отсутствии конструктивных связей и согласования с местными и региональным властями, что негативно сказывается на развитии пос. Серноводск.</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Жизненным ограничением является сложившаяся организация движения, в результате которой при отсутствии светофоров появляются пробки на перекрестках и т.п.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Появилось ряд внутренних ограничений, связанных с современными требованиями к организации территории и её обустройству (обустройство пляжа на оз. Банное, парков, скверов, недостаточно спортивных объектов...). Также  жителям не хватает ряда  социальных и потребительских услуг (молодёжных досуговых центров,  семейных и детских кафе, современных многофункциональных торговых центров),  бытовых услуг (клининговых, прачечных,  воскресных нянь,...). Не хватает театра.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Таким образом, многие из перечисленных ограничений являются по своей сути претензиями к организации городской среды, что ещё  показывает городскую сущность среды и образа жизни жителей центрального поселенческого "ядра" 4/5 С. В целом как позитивный момент, произошло  усиление роли  этих  населенных пунктов, что, с одной стороны усиливает весь район, умощняет составляющую  городской среды, но, с другой стороны, ухудшает жизненную  ситуацию в отдаленных населенных пунктах.</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2.2.   Конкурентоспособность  муниципального  района Сергиевский</w:t>
      </w:r>
    </w:p>
    <w:p w:rsidR="00571632" w:rsidRPr="00571632" w:rsidRDefault="00571632" w:rsidP="0026235F">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2.2.1 Конкурен</w:t>
      </w:r>
      <w:r w:rsidR="0026235F">
        <w:rPr>
          <w:rFonts w:ascii="Times New Roman" w:hAnsi="Times New Roman" w:cs="Times New Roman"/>
          <w:sz w:val="12"/>
          <w:szCs w:val="12"/>
        </w:rPr>
        <w:t>тоспособность продукции и услуг</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Район занимает выгодное географическое положение, имеет развитую сеть автодорог и экономических связей. Все это в комплексе задает потенциальную возможность его конкурентоспособности.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Сергиевский район имеет широкую сеть промышленных, сельскохо-зяйственных предприятий, предприятий переработки сельскохозяйственной продукции. Многие годы выпускаемая продукция (работы, услуги) пользовалась  спросом как в пределах района и области, так и за её пределами (например, нефть, сельскохозяйственная продукция, зерно, комбикорм, мясокостная мука,  услуги структурных подразделений АО «Самаранефтегаз»).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 Район при благоприятных условиях способен конкурировать по сле-дующим видам  выпускаемой продукции: масло растительное,  хлеб, мясо-костная мука, яблоки, ягода свежая и  замороженная; по следующим  видам услуг: санаторно-курортное лечение, социальные услуги (дом-интернат для детей-инвалидов в с. Воротнее, пансионат для ветеранов войны и  труда в с. Кандабулак). Большинство указанных видов продукции и услуг могут быть востребованы  как на территории района, так и в областном центре.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Санаторно-курортное лечение в настоящее время востребовано не только на уровне района, но и на областном и федеральном уровнях. Что касается цены на санаторно-курортное лечение, то она соответствует качеству предоставляемых услуг, о чем говорит заполняемость санатория СМВ. Так  при наличии 800 мест в санатории в 2015 году пролечились 13055 человек, в 2016 году – 10269 человек, в  2017 году – 10120, в 2020 году – 7859 человек, в 2021 году – 12518 человек, в 2022 году – 16249 человек. На увеличение заполняемости санатория  в значительной степени влияет  заключение государственных контрактов министерствами и фондами социального страхования Российской  Федерации  по оздоровлению льготных категорий граждан.</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Услугами пансионата для ветеранов войны и труда пользуются ветераны, проживающие на территории Самарской области. Всего на территории области функционируют 10 аналогичных пансионатов. Ежегодная заполняемость пансионата 100 % (пансионат на 40 мест). Очередь на получение данной услуги отсутствует.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К сожалению, в связи с высокой себестоимостью производства продукции и конкуренцией со стороны других производителей происходит сужение рынка сбыта некоторых видов сельскохозяйственной и промышленной продукции.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Так, в связи с полной ликвидацией свинопоголовья в сельхозпредприятиях района, а также сокращением поголовья скота во всех категориях хозяйств, продукция ООО «Сургутский комбикормовый завод» стала не востребованной в районе. Попытки руководства завода найти рынок сбыта за пределами района на некоторое время позволили наладить реализацию комбикормов, однако в связи с увеличением транспортных расходов (в частности  железнодорожного тарифа), а,  следовательно, повышения цены на продукцию, она стала не конкурентоспособной. Основным видом деятельности предприятия в настоящее время  является  хранение и складирование зерна, а </w:t>
      </w:r>
      <w:r w:rsidRPr="00571632">
        <w:rPr>
          <w:rFonts w:ascii="Times New Roman" w:hAnsi="Times New Roman" w:cs="Times New Roman"/>
          <w:sz w:val="12"/>
          <w:szCs w:val="12"/>
        </w:rPr>
        <w:lastRenderedPageBreak/>
        <w:t>дополнительным - производство хлеба и  хлебобулочных изделий. В 2018 году произошло строительство мощной зерносушилки производительностью 100 тонн зерна в час; заключен договор на поставку оборудования.</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Следует отметить, что в районе предприятия по переработке сельско-хозяйственной продукции в настоящее время смогут  производить конкурентоспособную продукцию  лишь при условии модернизации основных производственных фондов.</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 Износ машинно-тракторного парка сельскохозяйственных  предприятий, а также их тяжёлое финансовое положение привели к отсутствию заказов на ремонт на Сергиевском ремонтно-механическом заводе и других ремонтных предприятиях, в связи с чем с объемы работ по ремонту техники незначительные.</w:t>
      </w:r>
    </w:p>
    <w:p w:rsidR="00571632" w:rsidRPr="00571632" w:rsidRDefault="00571632" w:rsidP="0026235F">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2.2.2     Сравнительный у</w:t>
      </w:r>
      <w:r w:rsidR="0026235F">
        <w:rPr>
          <w:rFonts w:ascii="Times New Roman" w:hAnsi="Times New Roman" w:cs="Times New Roman"/>
          <w:sz w:val="12"/>
          <w:szCs w:val="12"/>
        </w:rPr>
        <w:t xml:space="preserve">ровень экономического развития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Сергиевский район, наряду с Красноярским, Кинельским, Волжским, Ставропольским, Нефтегорским, Безенчукским муниципальными районами, входит в группу динамично развивающихся сельских районов Самарской области с диверсифицированной структурой экономики.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По итогам 1 полугодия 2022 года согласно сводному рейтингу мини-стерства экономического развития и инвестиций Самарской области Сергиевский район занимает 6 место среди муниципальных районов (Волжский р-н - 1 место, Кинельский – 2-е, Кошкинский – 3-е,  Безенчукский – 4-е, Ставропольский – 5-е).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По объему производства промышленной продукции на душу населения в 2022 году Сергиевский район занимает 2-е место среди 27 районов (после Нефтегорского района).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Сергиевский район относится к сельским районам с наиболее высокой заработной платой (3 место среди муниципальных районов области по итогам 2022 года). Среднемесячная начисленная заработная плата работников по крупным и средним предприятиям района в 2022 году – 50317,30 рублей (в среднем по Самарской области – 53436,20 рублей). Выше заработная плата только в Шигонском и Волжском муниципальных районах.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Средняя обеспеченность населения Сергиевского района жильем в 2022 году – 27,9 кв.м  общей площади на 1 человека. Для сравнения: в среднем по области на 1 жителя на 01 января 2021 года приходилось 27,4 кв. м. общей площади. </w:t>
      </w:r>
    </w:p>
    <w:p w:rsidR="00571632" w:rsidRPr="00571632" w:rsidRDefault="00571632" w:rsidP="0026235F">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2.2.3     Реф</w:t>
      </w:r>
      <w:r w:rsidR="0026235F">
        <w:rPr>
          <w:rFonts w:ascii="Times New Roman" w:hAnsi="Times New Roman" w:cs="Times New Roman"/>
          <w:sz w:val="12"/>
          <w:szCs w:val="12"/>
        </w:rPr>
        <w:t>ерентные  муниципальные  районы</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После рассмотрения основных позиционных особенностей муници-пального района Сергиевский были выявлены  муниципальные образования, с которыми по разным основаниям можно сравнить муниципальный район, так называемые референтные муниципальные  образования.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Изначально были определены следующие основания для  выявления референтных муниципальных образований:</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571632" w:rsidRPr="00571632">
        <w:rPr>
          <w:rFonts w:ascii="Times New Roman" w:hAnsi="Times New Roman" w:cs="Times New Roman"/>
          <w:sz w:val="12"/>
          <w:szCs w:val="12"/>
        </w:rPr>
        <w:t>Численность населения</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571632" w:rsidRPr="00571632">
        <w:rPr>
          <w:rFonts w:ascii="Times New Roman" w:hAnsi="Times New Roman" w:cs="Times New Roman"/>
          <w:sz w:val="12"/>
          <w:szCs w:val="12"/>
        </w:rPr>
        <w:t xml:space="preserve">Занимаемая площадь </w:t>
      </w:r>
    </w:p>
    <w:p w:rsidR="00571632" w:rsidRPr="00571632" w:rsidRDefault="0026235F" w:rsidP="0057163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571632" w:rsidRPr="00571632">
        <w:rPr>
          <w:rFonts w:ascii="Times New Roman" w:hAnsi="Times New Roman" w:cs="Times New Roman"/>
          <w:sz w:val="12"/>
          <w:szCs w:val="12"/>
        </w:rPr>
        <w:t>Объем производства</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Участники стратегических сессий  назвали следующие муниципальные районы, референтные для Сергиевского района:  Красноярский, Волжский, Ставропольский, Похвистневский, Кинель-Черкасский, Исаклинский районы Самарской области, а также Хвалынский район  Саратовской  области, г.о. Самара и Санкт-Петербург.  </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Названные районы далее прошли объективную «проверку» (по статистическим показателям).  Помимо учтенных ранее оснований сравнения были  дополнительно рассмотрены  следующие показатели: объем производства промышленной  продукции на душу населения, динамика развития, уровень заработной платы, обеспеченность жильем; объем ввода жилья, среднее место (за 2009-2022 годы) в сводном рейтинге муниципальных районов Самарской области по социально-экономическим показателям развития, а также место в рейтинге по оценке эффективности деятельности органов местного самоуправления в муниципальных образованиях Самарской области.</w:t>
      </w:r>
    </w:p>
    <w:p w:rsidR="00571632" w:rsidRP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 xml:space="preserve">В таблице  2.2 отмечены  районы Самарской области, которые по разным показателям  (по абсолютным данным, а также по близким местам в рейтингах) могут быть соотнесены с Сергиевским районом.  </w:t>
      </w:r>
    </w:p>
    <w:p w:rsidR="00571632" w:rsidRPr="00571632" w:rsidRDefault="00571632" w:rsidP="0026235F">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По численности населения с Сергиевским районом сопоставимы Бе-зенчукский муниципальный район, а также Кинель-Черкасский. Волжский, Красноярский  и Ставропольский муниципальные районы существенно превышают Сергиевский район по численности населения,  в то время как Кинельский и Нефтегорский районы  существенно не дотягивают до  численности населения Сергиевс</w:t>
      </w:r>
      <w:r w:rsidR="0026235F">
        <w:rPr>
          <w:rFonts w:ascii="Times New Roman" w:hAnsi="Times New Roman" w:cs="Times New Roman"/>
          <w:sz w:val="12"/>
          <w:szCs w:val="12"/>
        </w:rPr>
        <w:t>кого района.</w:t>
      </w:r>
    </w:p>
    <w:p w:rsidR="00571632" w:rsidRDefault="00571632" w:rsidP="00571632">
      <w:pPr>
        <w:spacing w:after="0" w:line="240" w:lineRule="auto"/>
        <w:ind w:firstLine="284"/>
        <w:jc w:val="both"/>
        <w:rPr>
          <w:rFonts w:ascii="Times New Roman" w:hAnsi="Times New Roman" w:cs="Times New Roman"/>
          <w:sz w:val="12"/>
          <w:szCs w:val="12"/>
        </w:rPr>
      </w:pPr>
      <w:r w:rsidRPr="00571632">
        <w:rPr>
          <w:rFonts w:ascii="Times New Roman" w:hAnsi="Times New Roman" w:cs="Times New Roman"/>
          <w:sz w:val="12"/>
          <w:szCs w:val="12"/>
        </w:rPr>
        <w:t>Таблица 2.2  Сравнительные характеристики муниципальных образований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522"/>
        <w:gridCol w:w="1036"/>
        <w:gridCol w:w="710"/>
        <w:gridCol w:w="710"/>
        <w:gridCol w:w="771"/>
        <w:gridCol w:w="510"/>
        <w:gridCol w:w="621"/>
        <w:gridCol w:w="898"/>
      </w:tblGrid>
      <w:tr w:rsidR="00324F21" w:rsidRPr="00324F21" w:rsidTr="00324F21">
        <w:trPr>
          <w:cantSplit/>
          <w:trHeight w:val="70"/>
        </w:trPr>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Наименование муниципального района</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Население</w:t>
            </w: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Площадь</w:t>
            </w: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Объем производства промышленной продукции на  душу населения</w:t>
            </w: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Динамика развития</w:t>
            </w: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Уровень заработной платы</w:t>
            </w: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Обеспеченность жильем, кв.м площади на 1 чел.</w:t>
            </w: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Объем ввода жилья</w:t>
            </w: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Сводный рейтинг</w:t>
            </w: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Рейтинг пооценке эффективности</w:t>
            </w: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Безенчукский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 *)</w:t>
            </w: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Большеглушицкий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Большечерниговский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Волжский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Кинельский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Кинель-Черкасский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Кошкинский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Красноярский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Нефтегорский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Похвистневский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Ставропльский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Хворостянский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Челно-Вершинский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r>
      <w:tr w:rsidR="00324F21" w:rsidRPr="00324F21" w:rsidTr="00324F21">
        <w:tc>
          <w:tcPr>
            <w:tcW w:w="895"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Шигонский</w:t>
            </w:r>
          </w:p>
        </w:tc>
        <w:tc>
          <w:tcPr>
            <w:tcW w:w="367"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338"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67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5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99"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r w:rsidRPr="00324F21">
              <w:rPr>
                <w:rFonts w:ascii="Times New Roman" w:hAnsi="Times New Roman" w:cs="Times New Roman"/>
                <w:sz w:val="12"/>
                <w:szCs w:val="12"/>
              </w:rPr>
              <w:t>Х</w:t>
            </w:r>
          </w:p>
        </w:tc>
        <w:tc>
          <w:tcPr>
            <w:tcW w:w="330"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c>
          <w:tcPr>
            <w:tcW w:w="402" w:type="pct"/>
            <w:vAlign w:val="center"/>
          </w:tcPr>
          <w:p w:rsidR="0026235F" w:rsidRPr="00324F21" w:rsidRDefault="0026235F" w:rsidP="00324F21">
            <w:pPr>
              <w:pStyle w:val="aff2"/>
              <w:jc w:val="center"/>
              <w:rPr>
                <w:rFonts w:ascii="Times New Roman" w:hAnsi="Times New Roman" w:cs="Times New Roman"/>
                <w:sz w:val="12"/>
                <w:szCs w:val="12"/>
              </w:rPr>
            </w:pPr>
          </w:p>
        </w:tc>
        <w:tc>
          <w:tcPr>
            <w:tcW w:w="581" w:type="pct"/>
            <w:shd w:val="clear" w:color="auto" w:fill="auto"/>
            <w:vAlign w:val="center"/>
          </w:tcPr>
          <w:p w:rsidR="0026235F" w:rsidRPr="00324F21" w:rsidRDefault="0026235F" w:rsidP="00324F21">
            <w:pPr>
              <w:pStyle w:val="aff2"/>
              <w:jc w:val="center"/>
              <w:rPr>
                <w:rFonts w:ascii="Times New Roman" w:hAnsi="Times New Roman" w:cs="Times New Roman"/>
                <w:sz w:val="12"/>
                <w:szCs w:val="12"/>
              </w:rPr>
            </w:pPr>
          </w:p>
        </w:tc>
      </w:tr>
    </w:tbl>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Х – наибольшее соответств</w:t>
      </w:r>
      <w:r>
        <w:rPr>
          <w:rFonts w:ascii="Times New Roman" w:hAnsi="Times New Roman" w:cs="Times New Roman"/>
          <w:sz w:val="12"/>
          <w:szCs w:val="12"/>
        </w:rPr>
        <w:t>ие, х – наименьшее соответствие</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По площади  Сергиевский район можно сопоставить с несколько большим по площади Большечергиновским районом и с меньшими по площади муниципальными районами: Большеглушицким,  Волжским, Кинель-Черкасским и Красноярским.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По совокупности характеристик, отраженных в таблице 2.2,   в качестве референтных районов для Сергиевского района выделяются в большей степени следующие муниципальные районы Самарской области: Волжский, Кинельский, Красноярский и Ставропольский.</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Что касается  Исаклинского  района </w:t>
      </w:r>
      <w:r>
        <w:rPr>
          <w:rFonts w:ascii="Times New Roman" w:hAnsi="Times New Roman" w:cs="Times New Roman"/>
          <w:sz w:val="12"/>
          <w:szCs w:val="12"/>
        </w:rPr>
        <w:t>Самарской области,  то он  рефе</w:t>
      </w:r>
      <w:r w:rsidRPr="00324F21">
        <w:rPr>
          <w:rFonts w:ascii="Times New Roman" w:hAnsi="Times New Roman" w:cs="Times New Roman"/>
          <w:sz w:val="12"/>
          <w:szCs w:val="12"/>
        </w:rPr>
        <w:t>рентен Сергиевскому району по наличию природных источников и их ис-пользованию.</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Упомянутый Хвалынский район  Саратовской  области может рассматриваться с точки зрения опыта организации задействования рекреационных  возможностей территории.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lastRenderedPageBreak/>
        <w:t xml:space="preserve">Городской округ Самара как административный центр региона выступает для Сергиевского района в роли комплексного  ориентира. </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Санкт-Петербург является</w:t>
      </w:r>
      <w:r w:rsidRPr="00324F21">
        <w:rPr>
          <w:rFonts w:ascii="Times New Roman" w:hAnsi="Times New Roman" w:cs="Times New Roman"/>
          <w:sz w:val="12"/>
          <w:szCs w:val="12"/>
        </w:rPr>
        <w:t xml:space="preserve"> своеобразным историческим ориентиром развития для Сергиевского района (они «связаны» между собой единым указом Петра I  об их образовании, а один из районов Санкт-Петербурга является побрат</w:t>
      </w:r>
      <w:r>
        <w:rPr>
          <w:rFonts w:ascii="Times New Roman" w:hAnsi="Times New Roman" w:cs="Times New Roman"/>
          <w:sz w:val="12"/>
          <w:szCs w:val="12"/>
        </w:rPr>
        <w:t xml:space="preserve">имом  с  Сергиевским районом).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3  Стратегические перспективы развития   муниципального района Сергиевский</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3.1  Функциональные особ</w:t>
      </w:r>
      <w:r>
        <w:rPr>
          <w:rFonts w:ascii="Times New Roman" w:hAnsi="Times New Roman" w:cs="Times New Roman"/>
          <w:sz w:val="12"/>
          <w:szCs w:val="12"/>
        </w:rPr>
        <w:t xml:space="preserve">енности  муниципального района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Для определения стратегических перспектив развития муниципального района Сергиевский, то есть видения перспектив развития в будущем, необходимо опереться на прошедший и текущий опыт развития, чтобы сохранить необходимую линию преемственности для сбалансирования инициативных развивающих действий.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Одной из интегральных характеристик являются  присущие территориальному образованию функции. На протяжении  прошедших этапов развития на территории муниципального района осуществлялись  разнообразные функции. Какие-то из них  были преходящие (менялись с изменением внешних условий), а какие-то оставались  выраженными в  районе на протяжении разных  этапов развития.  Долговременные функции представляют особый интерес, поскольку  они следуют как из внутренней сущности территории, так и внешних  условий их проявления, и поэтому являются стратегическими по своей сути.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Участниками стратегических сессий были выявлены следующие функции, присущие территории  Сергиевского района  на разных этапах развития: функция защитно-командная (оборонительная граница), добывающая (добыча серы), лечебно-оздоровительная, сельскохозяйственная, промышленная (нефтедобыча и прочие производства), функция межрайонного  и межмуниципального центра  (нахождение территориальных органов государственной власти: социальной защиты, образования, почта северной зоны и пр.).</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Среди долговременных функций особое значение имеют те, которые ожидаемо будут присущи территории и в будущем, то есть стратегические функции.  Для Сергиевского района эти функции  включили в себя:</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сельскохозяйственная  функция;</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лечебно-рекреационная функция;</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транспортно-транзитная функция;</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промышленная функция (добывающая и перерабатывающая);</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функция субрегионального центра.</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3.2  Внешние тенденции и тренды развития, значимые д</w:t>
      </w:r>
      <w:r>
        <w:rPr>
          <w:rFonts w:ascii="Times New Roman" w:hAnsi="Times New Roman" w:cs="Times New Roman"/>
          <w:sz w:val="12"/>
          <w:szCs w:val="12"/>
        </w:rPr>
        <w:t>ля муниципального района</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Для выявления значимости при р</w:t>
      </w:r>
      <w:r>
        <w:rPr>
          <w:rFonts w:ascii="Times New Roman" w:hAnsi="Times New Roman" w:cs="Times New Roman"/>
          <w:sz w:val="12"/>
          <w:szCs w:val="12"/>
        </w:rPr>
        <w:t>ассмотрении тех или иных возмож</w:t>
      </w:r>
      <w:r w:rsidRPr="00324F21">
        <w:rPr>
          <w:rFonts w:ascii="Times New Roman" w:hAnsi="Times New Roman" w:cs="Times New Roman"/>
          <w:sz w:val="12"/>
          <w:szCs w:val="12"/>
        </w:rPr>
        <w:t>ностей и ограничений развития муниципального  района следует принять во внимание внешние процессы и тенденц</w:t>
      </w:r>
      <w:r>
        <w:rPr>
          <w:rFonts w:ascii="Times New Roman" w:hAnsi="Times New Roman" w:cs="Times New Roman"/>
          <w:sz w:val="12"/>
          <w:szCs w:val="12"/>
        </w:rPr>
        <w:t>ии, в том числе цивилизационные тренды.</w:t>
      </w:r>
      <w:r w:rsidRPr="00324F21">
        <w:rPr>
          <w:rFonts w:ascii="Times New Roman" w:hAnsi="Times New Roman" w:cs="Times New Roman"/>
          <w:sz w:val="12"/>
          <w:szCs w:val="12"/>
        </w:rPr>
        <w:t xml:space="preserve"> Среди них для перспектив развития муниципального района Сергиевского  целесообразно учитывать следующие тренды: </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наращивание технико-технологического развития  и углубление его проникновения в Земную Природу, ощутимое изменение условий жизни на Земле;</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 xml:space="preserve">осознание жизни в едином мире на Земле, экологизация сознания  и деятельности; </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смена технологических укладов (переход от  производственной экономики к сервисной и экономике знаний);</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автоматизация, роботизация, цифровизация деятельности и разных  сторон жизни общества;</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снижение использования энергоресурсов, внедрение замкнутых циклов деятельности;</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повышение уровня «передела» используемых ресурсов, появление и использование новых материалов;</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расширение спектра задействуемых ресурсов развития (усиление роли  образовательных ресурсов, инфраструктурных, организационно-управленческих, социокультурных и др.).</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повышение роли духовных ценностей в обществе;</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рост самосознания общества  и усиление потребности местных сообществ  в управлении собственной жизнью;</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расширение форматов управления (распространение  сетевых форм).</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Кроме общецивилизационных трендов</w:t>
      </w:r>
      <w:r w:rsidRPr="00324F21">
        <w:rPr>
          <w:rFonts w:ascii="Times New Roman" w:hAnsi="Times New Roman" w:cs="Times New Roman"/>
          <w:sz w:val="12"/>
          <w:szCs w:val="12"/>
        </w:rPr>
        <w:t xml:space="preserve"> при рассмотрении перспектив </w:t>
      </w:r>
      <w:r>
        <w:rPr>
          <w:rFonts w:ascii="Times New Roman" w:hAnsi="Times New Roman" w:cs="Times New Roman"/>
          <w:sz w:val="12"/>
          <w:szCs w:val="12"/>
        </w:rPr>
        <w:t>развития муниципального района важно учесть и</w:t>
      </w:r>
      <w:r w:rsidRPr="00324F21">
        <w:rPr>
          <w:rFonts w:ascii="Times New Roman" w:hAnsi="Times New Roman" w:cs="Times New Roman"/>
          <w:sz w:val="12"/>
          <w:szCs w:val="12"/>
        </w:rPr>
        <w:t xml:space="preserve"> современные ориентиры развития  территорий.  Среди них для Сергиевского района учтены следующие наметившиеся ориентиры:</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 xml:space="preserve">процессы регионализации и локализация в противовес глобализации; </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 xml:space="preserve">агломерационные процессы разного уровня и масштаба (в рамках процессов урбанизации и дезурбанизации); </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переход от  освоения территории к обустройству уже освоенных территорий;</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комплексное развитие</w:t>
      </w:r>
      <w:r w:rsidRPr="00324F21">
        <w:rPr>
          <w:rFonts w:ascii="Times New Roman" w:hAnsi="Times New Roman" w:cs="Times New Roman"/>
          <w:sz w:val="12"/>
          <w:szCs w:val="12"/>
        </w:rPr>
        <w:t xml:space="preserve"> территорий при выделении «фокусов» развития (территориальных – зон, особых территорий; деятельностных – кластерных образований и пр.);</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сочетание обустройства и благоустройства среды  с созданием общественных  пространств, притягательных и привлекательных для встреч местных сообществ;</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экообустройство жизни и деятельности;</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расширение практики не отдельных проектных инвестиций (независимо друг от друга), а инвестирование в конкретную территорию;</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оценка уровня развития территории  по общей «капитализации» территории;</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налаживание системного взаимодействия между органами местного самоуправления и институтами гражданского общества (формальными и неформальными);</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усиление внутри агломерационных связей;</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распространение городского образа жизни (по уровню комфорта) за пределы городских «ядер» освоения  территории;</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пространственно-временные изменения в организации  жизни, работы и досуга; повышение мобильности денег и талантов;</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 xml:space="preserve">появление новых видов деятельности, в том числе не «привязанных» к конкретной территории; </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усиление значимости  инновационных разработок в разных сферах жизни, в том числе применительно к территориальным образованиям (от «умного» до  «умного» поселения).</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3.3. Стратегически значимые факторы р</w:t>
      </w:r>
      <w:r>
        <w:rPr>
          <w:rFonts w:ascii="Times New Roman" w:hAnsi="Times New Roman" w:cs="Times New Roman"/>
          <w:sz w:val="12"/>
          <w:szCs w:val="12"/>
        </w:rPr>
        <w:t>азвития  муници-пального района</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результате</w:t>
      </w:r>
      <w:r w:rsidRPr="00324F21">
        <w:rPr>
          <w:rFonts w:ascii="Times New Roman" w:hAnsi="Times New Roman" w:cs="Times New Roman"/>
          <w:sz w:val="12"/>
          <w:szCs w:val="12"/>
        </w:rPr>
        <w:t xml:space="preserve"> предыдущего рассмотрения внутренних и внешних возможностей и ограничений развития муниципального района Сергиевский, характерных  для него функциональных особенностей на протяжении разных этапов развития с выделением стратегически значимых функций, а также с учетом значимых внешних тенденций и трендов развития были определены  факторы развития  муниципального  района (совокупность сил, явлений, процесс</w:t>
      </w:r>
      <w:r>
        <w:rPr>
          <w:rFonts w:ascii="Times New Roman" w:hAnsi="Times New Roman" w:cs="Times New Roman"/>
          <w:sz w:val="12"/>
          <w:szCs w:val="12"/>
        </w:rPr>
        <w:t>ов, тенденций и трендов,</w:t>
      </w:r>
      <w:r w:rsidRPr="00324F21">
        <w:rPr>
          <w:rFonts w:ascii="Times New Roman" w:hAnsi="Times New Roman" w:cs="Times New Roman"/>
          <w:sz w:val="12"/>
          <w:szCs w:val="12"/>
        </w:rPr>
        <w:t xml:space="preserve">  влияющих на развитие  района).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Участниками стратегических сессий выявлены следующие факторы, обусловившие  развитие Сергиевского </w:t>
      </w:r>
      <w:r>
        <w:rPr>
          <w:rFonts w:ascii="Times New Roman" w:hAnsi="Times New Roman" w:cs="Times New Roman"/>
          <w:sz w:val="12"/>
          <w:szCs w:val="12"/>
        </w:rPr>
        <w:t>района: фактор центрирующего ме</w:t>
      </w:r>
      <w:r w:rsidRPr="00324F21">
        <w:rPr>
          <w:rFonts w:ascii="Times New Roman" w:hAnsi="Times New Roman" w:cs="Times New Roman"/>
          <w:sz w:val="12"/>
          <w:szCs w:val="12"/>
        </w:rPr>
        <w:t>стоположения в северо-восточном субрегионе; расселенческий фактор (наличие  уникального «ядра» поселений -  4/5»С»); автотранспортно-транзитный фактор; фактор уникального лечебно-оздоровительного рекреационного ресурса федеральной значимости; фактор сельскохозяйственного освоения; фактор нефтедобычи.</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При рассмотрении указанных факторов с точки зрения их   действенности и в будущем  некоторые факторы были переформулированы, а также добавлены дополнительные факторы. </w:t>
      </w:r>
      <w:r>
        <w:rPr>
          <w:rFonts w:ascii="Times New Roman" w:hAnsi="Times New Roman" w:cs="Times New Roman"/>
          <w:sz w:val="12"/>
          <w:szCs w:val="12"/>
        </w:rPr>
        <w:t>В результате была сформирована совокупность</w:t>
      </w:r>
      <w:r w:rsidRPr="00324F21">
        <w:rPr>
          <w:rFonts w:ascii="Times New Roman" w:hAnsi="Times New Roman" w:cs="Times New Roman"/>
          <w:sz w:val="12"/>
          <w:szCs w:val="12"/>
        </w:rPr>
        <w:t xml:space="preserve"> стратегически значимых факторов развития муниципального района: фактор местопо</w:t>
      </w:r>
      <w:r>
        <w:rPr>
          <w:rFonts w:ascii="Times New Roman" w:hAnsi="Times New Roman" w:cs="Times New Roman"/>
          <w:sz w:val="12"/>
          <w:szCs w:val="12"/>
        </w:rPr>
        <w:t>ложения (центрирующее положение</w:t>
      </w:r>
      <w:r w:rsidRPr="00324F21">
        <w:rPr>
          <w:rFonts w:ascii="Times New Roman" w:hAnsi="Times New Roman" w:cs="Times New Roman"/>
          <w:sz w:val="12"/>
          <w:szCs w:val="12"/>
        </w:rPr>
        <w:t xml:space="preserve"> в северо-восточном субрегионе Самарской области);  территориально-земельный фактор; расселенческий фактор (особенность сложившейся системы расселения в районе); рекреационно-досуговый фактор; фактор  современного инфраструктурного обустройства и благоустройства территории;  фактор кластерной организации деятельности;  </w:t>
      </w:r>
      <w:r w:rsidRPr="00324F21">
        <w:rPr>
          <w:rFonts w:ascii="Times New Roman" w:hAnsi="Times New Roman" w:cs="Times New Roman"/>
          <w:sz w:val="12"/>
          <w:szCs w:val="12"/>
        </w:rPr>
        <w:lastRenderedPageBreak/>
        <w:t xml:space="preserve">фактор ценностного выбора (определения самого значимого для жителей и развития района в целом). Последний фактор позволяет расставлять приоритеты  развития  и концентрироваться на основной идее развития муниципального района.    </w:t>
      </w:r>
    </w:p>
    <w:p w:rsidR="0026235F"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Выделенные стратегически значимые факторы развития муниципального района  Сергиевский были ранжированы (согласно полученной балльной оценки при открытом голосовании участников на стратегических сессиях), рисунок 3.1.</w:t>
      </w:r>
    </w:p>
    <w:p w:rsidR="00324F21" w:rsidRDefault="00324F21" w:rsidP="00324F2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285875" cy="490240"/>
            <wp:effectExtent l="0" t="0" r="0" b="5080"/>
            <wp:docPr id="42" name="Рисунок 42"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Сним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490240"/>
                    </a:xfrm>
                    <a:prstGeom prst="rect">
                      <a:avLst/>
                    </a:prstGeom>
                    <a:noFill/>
                    <a:ln>
                      <a:noFill/>
                    </a:ln>
                  </pic:spPr>
                </pic:pic>
              </a:graphicData>
            </a:graphic>
          </wp:inline>
        </w:drawing>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Рисунок 3.1 -  Ранжирование факторов развития муниципального района Сергиевский согласно голос</w:t>
      </w:r>
      <w:r>
        <w:rPr>
          <w:rFonts w:ascii="Times New Roman" w:hAnsi="Times New Roman" w:cs="Times New Roman"/>
          <w:sz w:val="12"/>
          <w:szCs w:val="12"/>
        </w:rPr>
        <w:t>ованию на стратегической сессии</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Фактор современного инфраструктурного обустройства и благоустройства территории  и транспортно – транзитный фактор  были  определены  как наиболее значимые  факторы.</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К значимым факторам развития отнесен фактор местоположения (центрирующий для северо-восточных районов Самарской области), рекреационно-досуговый и ценностного выбора.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И третью группу (менее значимых факторов) составили территориально-земельный фактор (возможности территории и земельных ресурсов района),  расселенческий  и фактор кластерной организации деятельности.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3.4. Стратегическое «видение» перспектив развития муниципального района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3.4.1  Идеи «предназна</w:t>
      </w:r>
      <w:r>
        <w:rPr>
          <w:rFonts w:ascii="Times New Roman" w:hAnsi="Times New Roman" w:cs="Times New Roman"/>
          <w:sz w:val="12"/>
          <w:szCs w:val="12"/>
        </w:rPr>
        <w:t xml:space="preserve">чения»   муниципального района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На стратегических сессиях с учетом выявленных факторов развития рассмотрены перспективные идеи развития муниципального  района Сергиевский. При определении идей  учитывались  как внутренние ориентиры развития, так и внешние  ожидания, внешнее разномасштабное предназначение муниципального района (для северо-восточных территорий Самарской области, для региона и страны в целом).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Совокупность  выявленных идей  предназначения муниципального района включила  разные масштабы.  Для поселений района и соседних районов   в качестве значимых  идей предназначения Сергиевского района стали идеи «сельского города» (сельского поселения с городским образом жизни) как  «центра возможностей трудоустройства и развития жителей», а также «производственного центра нового типа, площадки для реализации разных проектов», идеи «центра  образовательных услуг», «культурно-досугового и спортивного центра», «межмуниципального медицинского оздоровительного  центра».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В большей степени в ориентации на соседние районы и референтные районы Самарской области  были выдвинуты идеи предназначения Сергиевского района как «родового гнезда» для северных районов, «конкурента  Красноярскому и Кинель-Черкасскому районам».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В масштабе страны перспективной была задана идея муниципального района Сергиевский как «Баден-Баден для всей страны».</w:t>
      </w:r>
    </w:p>
    <w:p w:rsid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В ходе открытого голосования на стратегических сессиях  выделен-ные идеи перспективного предназначения муниципального района были ранжированы (согласно полученной балльной оценке), рисунок 3.2.</w:t>
      </w:r>
    </w:p>
    <w:p w:rsidR="00324F21" w:rsidRDefault="00324F21" w:rsidP="00324F2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276350" cy="486608"/>
            <wp:effectExtent l="0" t="0" r="0" b="8890"/>
            <wp:docPr id="43" name="Рисунок 43"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нимок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486608"/>
                    </a:xfrm>
                    <a:prstGeom prst="rect">
                      <a:avLst/>
                    </a:prstGeom>
                    <a:noFill/>
                    <a:ln>
                      <a:noFill/>
                    </a:ln>
                  </pic:spPr>
                </pic:pic>
              </a:graphicData>
            </a:graphic>
          </wp:inline>
        </w:drawing>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Рисунок 3.2 - Значимые идеи перспективного предназначения  муни</w:t>
      </w:r>
      <w:r>
        <w:rPr>
          <w:rFonts w:ascii="Times New Roman" w:hAnsi="Times New Roman" w:cs="Times New Roman"/>
          <w:sz w:val="12"/>
          <w:szCs w:val="12"/>
        </w:rPr>
        <w:t>ципального  района  Сергиевский</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К наиболее значимым идеям предназначения муниципального района Сергиевский отнесены  идеи «межмуниципального медицинского оздоровительного  центра, «Баден-Баден» для всей страны; культурно-досугового и спортивного центра; «сельского города», центра возможностей трудоустройства и развития человека.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Во вторую группу, несколько менее значимых идей, вошли идеи «центра образовательных услуг», «площадки для реализации проектов, производственного центра нового типа».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К наименее значимым идеям отнесена идея «родового «гнезда» для северных районов Самарской области».</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3.4.2    «Образ б</w:t>
      </w:r>
      <w:r>
        <w:rPr>
          <w:rFonts w:ascii="Times New Roman" w:hAnsi="Times New Roman" w:cs="Times New Roman"/>
          <w:sz w:val="12"/>
          <w:szCs w:val="12"/>
        </w:rPr>
        <w:t>удущего»  муниципального района</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После  обработки разных представлений о перспективах развития муниципального района Сергиевский были сформулированы основные составляющие   «образа будущего»  муниципального района (район как таковой и субрегиональный центр – поселения района – жители, в том числе приезжие): </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Сергиевский район, являясь субрегиональным центром, постепенно становится привлекательным для сельского и городского населения в виду качественного улучшения условий жизни и разнообразных возможностей для самореализации.</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 xml:space="preserve">Каждое поселение района имеет свою деятельностную направлен-ность (сельскохозяйственную и/или промышленную), реализованную на современных принципах гибкого производственного характера, а социокультурная сфера закрепляет изменяющийся, привлекательный для сельского и городского жителя образ жизни. </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Приезжающие из городов люди могут использовать обустроенные для строительства современных «усадеб» и оснащенные современной инфраструктурой участки и работать на современных производствах.</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3.5 Стратегический замысел и направления р</w:t>
      </w:r>
      <w:r>
        <w:rPr>
          <w:rFonts w:ascii="Times New Roman" w:hAnsi="Times New Roman" w:cs="Times New Roman"/>
          <w:sz w:val="12"/>
          <w:szCs w:val="12"/>
        </w:rPr>
        <w:t xml:space="preserve">азвития муни-ципального района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3.5.1 Формирование стратегического замыс</w:t>
      </w:r>
      <w:r>
        <w:rPr>
          <w:rFonts w:ascii="Times New Roman" w:hAnsi="Times New Roman" w:cs="Times New Roman"/>
          <w:sz w:val="12"/>
          <w:szCs w:val="12"/>
        </w:rPr>
        <w:t>ла</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На основе соотнесенного  рассмотрения потенциала муниципального района, его позиционирования, функциональных особенностей развития, внешних и внутренних возможностей и ограничений, внешних трендов и тенденций,  факторов развития и идей предназначения района)  был сформулирован в обобщенном виде   стратегический замысел развития муниципального района Сергиевский.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В  основу стратегического замысла  развития муниципального района Сергиевский заложено несколько составляющих, выявленных еще при рассмотрении стратегического позиционирования района. В частности, сельскохозяйственная деятельность (в том или ином виде и подотраслевом составе) и нефтедобыча будут оставаться  базовыми основами   хозяйственной деятельности на территории района – пока будут  действовать 2 характерных для территории  природных фактора (почвообразование, а конкретнее - черноземообразование, и нефтеносность территории) в  условиях действующего технологического уклада с соответствующей структурой потребления ресурсов и экосознанием.   Несомненно, что и в ближайшее десятилетие,  то есть в ис-комый стратегический  период, ситуация не изменится: сельское хозяйство останется традиционной отраслью хозяйства, а нефтедобыча -  доминирующей.</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Составляющие стратегического замысла муниципального района Сергиевский:</w:t>
      </w:r>
    </w:p>
    <w:p w:rsidR="00324F21" w:rsidRPr="00324F21" w:rsidRDefault="00324F21" w:rsidP="00A03CD3">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 Муниципальный район Сергиевский относится к числу  крупных сельских районов, в котором имеется развитое комплексное сельское хозяйство (растениеводство, плодоводство, животноводство, рыбоводство, лекарственные травы и пр.), большие площади земель сельскохозяйственного назначения; по объему ряда видов сельскохозяйственной продукции выделяется среди  многих районов Самарской области, является значимым сельхозпроизводящим районом региона. Поэтому сельскохозяйственное направление развития  района так или иначе остается  базовым, но для его дальнейшего развития на конкурентоспособном  уровне требуется не только ввод в сельскохозяйственный </w:t>
      </w:r>
      <w:r w:rsidRPr="00324F21">
        <w:rPr>
          <w:rFonts w:ascii="Times New Roman" w:hAnsi="Times New Roman" w:cs="Times New Roman"/>
          <w:sz w:val="12"/>
          <w:szCs w:val="12"/>
        </w:rPr>
        <w:lastRenderedPageBreak/>
        <w:t>оборот простаивающих земель, но и  реабилитация  нарушенных и загрязненных в результате  нефтедобычи земель и выведение карантинно-</w:t>
      </w:r>
      <w:r w:rsidR="00A03CD3">
        <w:rPr>
          <w:rFonts w:ascii="Times New Roman" w:hAnsi="Times New Roman" w:cs="Times New Roman"/>
          <w:sz w:val="12"/>
          <w:szCs w:val="12"/>
        </w:rPr>
        <w:t xml:space="preserve"> </w:t>
      </w:r>
      <w:r w:rsidRPr="00324F21">
        <w:rPr>
          <w:rFonts w:ascii="Times New Roman" w:hAnsi="Times New Roman" w:cs="Times New Roman"/>
          <w:sz w:val="12"/>
          <w:szCs w:val="12"/>
        </w:rPr>
        <w:t>опасных сорняков (амброзии  и др.), повышение комплексности и достижение более полного цикла деятельности, расширение животноводческой составляющей с необходимой кормовой базой, поддержание рыбоводства и развитие птицеводства, современное технико-технологическое оснащение, сопряжение с системой хранения, переработки и продвижения сельхозпродукции, включая экологически маркированную, подготовка и переподготовка кадров сельхозработников разного уровня, в том числе посредством дуального обучения.  Конкурентоспособность  муниципального района может быть усилена также за счет укрепления плодоводческого направления, включая расширение ассортимента, повышение уровня и  разнообразия пере-работки плодово-ягодной продукции, в том числе с использованием технологии  глубокой заморозки.   Выделенность района не только в регионе, но и за его пределами, несомненно, усилит активизация опытно-исследовательской и производственной деятельности, связанной с лекарственными травами (при условии необходимого обновления материально-технической базы и преемственности научных кадров).</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При этом  муниципальный район Сергиевский  не относится к числу чисто сельскохозяйственных районов, а  отличается комплексной производственной направленностью, с развитой как добывающей, так и и обрабатывающей составляющими.  Дальнейшее промышленное развитие района связано как с нефтедобычей (в пределах  действующего в стране технологического уклада и перспективных мировых технологических сдвигов, а также имеющихся запасов нефти в недрах района), так и с перспективным развитием современных гибких (настраиваемых) производств, на современной технико-технологической основе (с усилением уровня автоматизации, роботизации, цифровизации и прочих составляющих искусственного интеллекта). При этом в районе имеются все условия, в том числе и благоприятное транспортное положение, для расширения спектра обрабатывающих производств, а также производств по переработке  сельскохозяйственной и плодово-ягодной продукции. Модульность, мобильность позволит размещать подобного рода производственные комплексы/цеха и мини-заводы в разных поселениях района, тем самым дифференцируя нагрузку на центральные поселения (4 С) и деятельностно закрепляя жителей,  особенно молодежь, и в более отдаленных поселениях, где будут созданы соответствующие условия работы и жизни.   В этом плане район может вполне стать производственной площадкой для апробации разных новых технологий, производства малых и экспериментальных партий товаров, особенно если будет усилена проектная составляющая  производственной деятельности (полного цикла – от идеи до воплощения), а также появится разнообразная деловая инфраструктура, обеспечивающая необходимыми услугами предприятия и отдельных предпринимателей.</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 - Очевидно, что без восстановления сельского хозяйства, переориентации на высокорентабельную современную промышленность различного типа, перехода к проектному управлению, трансферу технологий - зависимость от нефти приведет в тупик. Поэтому нефтедобычу нужно использовать как отрасль дающую возможность развивать действительно стратегические направления. Принципиальная установка Администрации района на развитие и внедрение новых технологий (автоматизация, интеллектуализация) при  поддержке сельского хозяйства являются залогом выхода на путь самодостаточности и развития.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 Традиционные отрасли хозяйства районы постепенно должны перейти на новую технику,  при этом рост нефтяной отрасли, может в какой-то степени обеспечить этот переход.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 Географическое положение муниципального района Сергиевский является существенным фактором, определяющим возможности развития района в целом, отдельных сфер и отраслей деятельности, организации   территории.  Выгодное транспортно-транзитное  положение (на федеральной трассе М-5, и при наличии железнодорожной ветки для грузоперевозок (к Трансибирской магистрали, по Челябинской ветке) является значимым условием для развития  разных сфер деятельности, что может быть  усилено актуальными транспортно-логистическими и сервисно-обслуживающими функциями. Кроме того, развитая дорожная сеть при оптимизации маршрутов и обслуживания населения общественным транспортом  может существенно повысить «связность» территории  большого по площади района.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 Центрирующее положение района в северо-восточной части Самар-ской области предопределяет дальнейшее усиление  его субрегиональной  значимости – как в институциональном плане (расположение многих территориальных органов государственной власти), так и в образовательном направлении (в том числе дистанционного формата), культурно-досуговом, сервисном, лечебно-оздоровительном.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 В плане пространственного развития муниципального района акту-альным можно опереться на целеполагание по организации пространства предыдущей Стратегии-2007, но с акцентом не только и не столько на цен-тральную группу поселений, а на отдаленные и  периферийные поселения и входящие в них населенные пункты.  В таком случае  территориально-пространственный замысел развития района включает в себя две взаимосвязанные линии: а) развитие центральных поселений район - сложившейся сельской агломерации «4/5 С»,  усиливая  её роль для поддержания развития остальных населенных пунктов района, а также для повышения  разнообразия возможностей района как субрегионального центра для соседних районов; б)  поддержание развития населенных пунктов района, центров поселений, особенно выполняющих роль центров второго порядка в районе (Калиновка, Елшанка, Черновка, Воротнее, Кутузовский  и др.), а также периферийных населенных пунктов, находящихся на автодорогах, связывающих с соседними районами Самарской области.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Комплексное развитие поселений основывается не только на поддержании  имеющейся и  развертывании новой хозяйственной деятельности, но и включает их обустройство разными видами необходимой для комфортной жизни инфраструктуры (инженерно-коммунальной, социальной, образовательной и пр.), налаживание комплекса выездных и дистанционных   торговых, бытовых  и прочих услуг населению. Ключевым моментом является благоустройство населенных пунктов  (дворов, улиц, спортивных площадок, скверов и парков, общественных мест и пр.), в том числе при активном участии  жителей в обсуждении и реализации проектов благоустройства.</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Наличие природных ресурсов (сульфидных минеральных вод и иловых грязей) при  ослабевании позиций  действующего  курорта «Сергиевские минеральные воды» (в ведении ФМБА России) задает необходимость искать пути как взаимодействия с курортом (при содействии региональных структур власти), так и выявлять параллельные или альтернативные варианты задействования курортных лечебных факторов - как для населения, так и для привлечения приезжающих в район, а также  в целях развития  и б</w:t>
      </w:r>
      <w:r>
        <w:rPr>
          <w:rFonts w:ascii="Times New Roman" w:hAnsi="Times New Roman" w:cs="Times New Roman"/>
          <w:sz w:val="12"/>
          <w:szCs w:val="12"/>
        </w:rPr>
        <w:t>лагоустройства пос. Серноводск.</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  Очевидно, что позиция на закрепление зарекомендовавших себя кадров (уже осуществляется путем выделения земельных участков под строительство), а также особое внимание к молодежи, является ключевой задачей. Образовательный процесс, непрерывного характера, с качественным отбором преподавательского состава, также будет иметь особое значение в самом ближайшем будущем, учитывая сложившиеся тенденции в Российской Федерации и мире в целом. Перед  следующим десятилетием (до 2030г) стоят задачи перехода на «умную» технику, которой должны управлять профессионалы, что ставит задачи переквалификации и  непрерывного образования.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xml:space="preserve">3.5.2   Направления  </w:t>
      </w:r>
      <w:r>
        <w:rPr>
          <w:rFonts w:ascii="Times New Roman" w:hAnsi="Times New Roman" w:cs="Times New Roman"/>
          <w:sz w:val="12"/>
          <w:szCs w:val="12"/>
        </w:rPr>
        <w:t xml:space="preserve">развития муниципального района </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По совокупности составляющих страт</w:t>
      </w:r>
      <w:r>
        <w:rPr>
          <w:rFonts w:ascii="Times New Roman" w:hAnsi="Times New Roman" w:cs="Times New Roman"/>
          <w:sz w:val="12"/>
          <w:szCs w:val="12"/>
        </w:rPr>
        <w:t xml:space="preserve">егического замысла участниками </w:t>
      </w:r>
      <w:r w:rsidRPr="00324F21">
        <w:rPr>
          <w:rFonts w:ascii="Times New Roman" w:hAnsi="Times New Roman" w:cs="Times New Roman"/>
          <w:sz w:val="12"/>
          <w:szCs w:val="12"/>
        </w:rPr>
        <w:t>направления  развития муниципального района Сергиевский. При первоначальном обсуждении они включили себя широкий спектр направлений:</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Комплексное сельское хозяйство;</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Субрегиональное развитие (как центра северо-восточного региона);</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Промышленное производство  и переработка;</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Нефтедобыча  и первичная переработка нефти;</w:t>
      </w:r>
    </w:p>
    <w:p w:rsidR="00324F21" w:rsidRP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t>- Транспортно-логистическое //  автомагистральное: транзитно-инфраструктурное и сервисное;</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Развитие сервисной сферы;</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Становление современной  сельской агломерации (5 «С»);</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Культура городского образа жизни;</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 xml:space="preserve">Лечебно-оздоровительное; </w:t>
      </w:r>
    </w:p>
    <w:p w:rsidR="00324F21" w:rsidRPr="00324F21" w:rsidRDefault="00324F21" w:rsidP="00324F2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4F21">
        <w:rPr>
          <w:rFonts w:ascii="Times New Roman" w:hAnsi="Times New Roman" w:cs="Times New Roman"/>
          <w:sz w:val="12"/>
          <w:szCs w:val="12"/>
        </w:rPr>
        <w:t>Рекреационно-туристическое.</w:t>
      </w:r>
    </w:p>
    <w:p w:rsidR="00324F21" w:rsidRDefault="00324F21" w:rsidP="00324F21">
      <w:pPr>
        <w:spacing w:after="0" w:line="240" w:lineRule="auto"/>
        <w:ind w:firstLine="284"/>
        <w:jc w:val="both"/>
        <w:rPr>
          <w:rFonts w:ascii="Times New Roman" w:hAnsi="Times New Roman" w:cs="Times New Roman"/>
          <w:sz w:val="12"/>
          <w:szCs w:val="12"/>
        </w:rPr>
      </w:pPr>
      <w:r w:rsidRPr="00324F21">
        <w:rPr>
          <w:rFonts w:ascii="Times New Roman" w:hAnsi="Times New Roman" w:cs="Times New Roman"/>
          <w:sz w:val="12"/>
          <w:szCs w:val="12"/>
        </w:rPr>
        <w:lastRenderedPageBreak/>
        <w:t>В ходе проработки по направления</w:t>
      </w:r>
      <w:r w:rsidR="00A03CD3">
        <w:rPr>
          <w:rFonts w:ascii="Times New Roman" w:hAnsi="Times New Roman" w:cs="Times New Roman"/>
          <w:sz w:val="12"/>
          <w:szCs w:val="12"/>
        </w:rPr>
        <w:t>м и общих обсуждений, после дополнительных консультаций</w:t>
      </w:r>
      <w:r w:rsidRPr="00324F21">
        <w:rPr>
          <w:rFonts w:ascii="Times New Roman" w:hAnsi="Times New Roman" w:cs="Times New Roman"/>
          <w:sz w:val="12"/>
          <w:szCs w:val="12"/>
        </w:rPr>
        <w:t xml:space="preserve"> и экспертного отнесения были приоритетно сформулированы  обобщенные формулировки развития стратегических направлений развития муниципального района Сергиевский на период до 2030 года  (рисунок 3.3).</w:t>
      </w:r>
    </w:p>
    <w:p w:rsidR="00A03CD3" w:rsidRDefault="00A03CD3" w:rsidP="00A03CD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00100" cy="810228"/>
            <wp:effectExtent l="0" t="0" r="0" b="9525"/>
            <wp:docPr id="44" name="Рисунок 44"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нимок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810228"/>
                    </a:xfrm>
                    <a:prstGeom prst="rect">
                      <a:avLst/>
                    </a:prstGeom>
                    <a:noFill/>
                    <a:ln>
                      <a:noFill/>
                    </a:ln>
                  </pic:spPr>
                </pic:pic>
              </a:graphicData>
            </a:graphic>
          </wp:inline>
        </w:drawing>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Рисунок   3.3 -  Стратегические направления  развития му</w:t>
      </w:r>
      <w:r>
        <w:rPr>
          <w:rFonts w:ascii="Times New Roman" w:hAnsi="Times New Roman" w:cs="Times New Roman"/>
          <w:sz w:val="12"/>
          <w:szCs w:val="12"/>
        </w:rPr>
        <w:t>ниципального района Сергиевский</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4  Целеполагание - формирование системы стратегических це-лей развития («дерева целей») муниципального района Сергиев-ский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4.1 Предназначение муниципального  района (с учетом  его  самоидентификации)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Стать проводником перспективных и отлаженных технологий для осуществления их трансфера районам северной зоны Самарской области на основе выстроенного эффективного сотрудничества с ними.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4.2 Главная стратегическая  цель развития муниципальног</w:t>
      </w:r>
      <w:r>
        <w:rPr>
          <w:rFonts w:ascii="Times New Roman" w:hAnsi="Times New Roman" w:cs="Times New Roman"/>
          <w:sz w:val="12"/>
          <w:szCs w:val="12"/>
        </w:rPr>
        <w:t>о района  (цель первого уровня)</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Организовать сбалансированное пространственное развитие района, реализация инфраструктурных, производственных, социо-культурных проектов с учетом со</w:t>
      </w:r>
      <w:r>
        <w:rPr>
          <w:rFonts w:ascii="Times New Roman" w:hAnsi="Times New Roman" w:cs="Times New Roman"/>
          <w:sz w:val="12"/>
          <w:szCs w:val="12"/>
        </w:rPr>
        <w:t>хранения отдаленных сел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w:t>
      </w:r>
      <w:r w:rsidRPr="00A03CD3">
        <w:rPr>
          <w:rFonts w:ascii="Times New Roman" w:hAnsi="Times New Roman" w:cs="Times New Roman"/>
          <w:sz w:val="12"/>
          <w:szCs w:val="12"/>
        </w:rPr>
        <w:t>Главные цели по направлениям</w:t>
      </w:r>
      <w:r>
        <w:rPr>
          <w:rFonts w:ascii="Times New Roman" w:hAnsi="Times New Roman" w:cs="Times New Roman"/>
          <w:sz w:val="12"/>
          <w:szCs w:val="12"/>
        </w:rPr>
        <w:t xml:space="preserve"> развития (второй уровень)</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Направление 1 - Комплексное сельское хозяйство</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Цель: Развить  комплексное сельское хозяйство полного цикла (от производства до переработки и продвижения продукции).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Направление 2 - Пространственное развитие и транспортно-логистическое, инфраструктурное  обустройство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Цель: Изменить пространство района благодаря созданию привлека-тельной и благоустроенной среды, постоянно дополняемой  городскими элементами комфорта, которая предоставляет широкие возможности в различных сферах деятельности и с учетом особенностей дальних сел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Направление 3  - Оздоровительно-рекреационное и спортивное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Цель: Обеспечить качественные результаты оздоровления жителей Сергиевского района  и северной зоны Самарской области за счет качественных изменений в медицинском, оздоровительном и физкультурно-спортивном направлениях.</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Направление 4  - Образовательное и культурно-досуговое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Цель: Переформировать образовательную и культурно-досуговую сферу в направлении развития творческого  потенциала и адаптации к быстро изменяющейся внешней среде.</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Направление 5  -  Производственно-технологическое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Цель: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w:t>
      </w:r>
      <w:r>
        <w:rPr>
          <w:rFonts w:ascii="Times New Roman" w:hAnsi="Times New Roman" w:cs="Times New Roman"/>
          <w:sz w:val="12"/>
          <w:szCs w:val="12"/>
        </w:rPr>
        <w:t>селениях.</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4.4   Подцели по направл</w:t>
      </w:r>
      <w:r>
        <w:rPr>
          <w:rFonts w:ascii="Times New Roman" w:hAnsi="Times New Roman" w:cs="Times New Roman"/>
          <w:sz w:val="12"/>
          <w:szCs w:val="12"/>
        </w:rPr>
        <w:t>ениям развития (третий уровень)</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Подцели развития муниципального района (ключевые цели)  представляют собой развертку  целей по направлениям.</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Направление 1 - Комплексное сельское хозяйство.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Цель: Развить  комплексное сельское хозяйство полного цикла (от производства до переработки и продвижения продукции).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Подцели: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A03CD3">
        <w:rPr>
          <w:rFonts w:ascii="Times New Roman" w:hAnsi="Times New Roman" w:cs="Times New Roman"/>
          <w:sz w:val="12"/>
          <w:szCs w:val="12"/>
        </w:rPr>
        <w:t>Создать условия для развития комплексного сельского хозяйства.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A03CD3">
        <w:rPr>
          <w:rFonts w:ascii="Times New Roman" w:hAnsi="Times New Roman" w:cs="Times New Roman"/>
          <w:sz w:val="12"/>
          <w:szCs w:val="12"/>
        </w:rPr>
        <w:t>Увеличить число отраслей сельского хозяйства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A03CD3">
        <w:rPr>
          <w:rFonts w:ascii="Times New Roman" w:hAnsi="Times New Roman" w:cs="Times New Roman"/>
          <w:sz w:val="12"/>
          <w:szCs w:val="12"/>
        </w:rPr>
        <w:t xml:space="preserve">Способствовать созданию организаций, оказывающих услуги с/х производителям по расширению рынка сбыта, </w:t>
      </w:r>
      <w:r>
        <w:rPr>
          <w:rFonts w:ascii="Times New Roman" w:hAnsi="Times New Roman" w:cs="Times New Roman"/>
          <w:sz w:val="12"/>
          <w:szCs w:val="12"/>
        </w:rPr>
        <w:t>организации продаж и логистики.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Направление 2 - Пространственное развитие и транспортно-логистическое, инфраструктурное  обустройство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Цель: Изменить пространство района благодаря созданию привлека-тельной и благоустроенной среды, постоянно дополняемой  городскими элементами комфорта, которая предоставляет широкие возможности в различных сферах деятельности и с учетом особенностей дальних сел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Подцели: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w:t>
      </w:r>
      <w:r w:rsidRPr="00A03CD3">
        <w:rPr>
          <w:rFonts w:ascii="Times New Roman" w:hAnsi="Times New Roman" w:cs="Times New Roman"/>
          <w:sz w:val="12"/>
          <w:szCs w:val="12"/>
        </w:rPr>
        <w:t>Создать распределенный транспортно-логистический центр.</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A03CD3">
        <w:rPr>
          <w:rFonts w:ascii="Times New Roman" w:hAnsi="Times New Roman" w:cs="Times New Roman"/>
          <w:sz w:val="12"/>
          <w:szCs w:val="12"/>
        </w:rPr>
        <w:t>Существенно расширить жилищный сектор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Pr="00A03CD3">
        <w:rPr>
          <w:rFonts w:ascii="Times New Roman" w:hAnsi="Times New Roman" w:cs="Times New Roman"/>
          <w:sz w:val="12"/>
          <w:szCs w:val="12"/>
        </w:rPr>
        <w:t xml:space="preserve">Осуществить комплекс мер по улучшению коммунальной инфраструктуры и благоустройству.  </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w:t>
      </w:r>
      <w:r w:rsidRPr="00A03CD3">
        <w:rPr>
          <w:rFonts w:ascii="Times New Roman" w:hAnsi="Times New Roman" w:cs="Times New Roman"/>
          <w:sz w:val="12"/>
          <w:szCs w:val="12"/>
        </w:rPr>
        <w:t>Расширить сферу услуг в т</w:t>
      </w:r>
      <w:r>
        <w:rPr>
          <w:rFonts w:ascii="Times New Roman" w:hAnsi="Times New Roman" w:cs="Times New Roman"/>
          <w:sz w:val="12"/>
          <w:szCs w:val="12"/>
        </w:rPr>
        <w:t>орговле и бытовом обслуживании.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Направление 3  - Оздоровительно-рекреационное и спортивное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Цель: Обеспечить качественные результаты оздоровления жителей Сергиевского района  и северной зоны Самарской области за счет качественных изменений в медицинском, оздоровительном и физкультурно-спортивном направлениях.</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Подцели: </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w:t>
      </w:r>
      <w:r w:rsidRPr="00A03CD3">
        <w:rPr>
          <w:rFonts w:ascii="Times New Roman" w:hAnsi="Times New Roman" w:cs="Times New Roman"/>
          <w:sz w:val="12"/>
          <w:szCs w:val="12"/>
        </w:rPr>
        <w:t>Создать условия для развития и качественного улучшения дея-тельности Межмуниципального медицинского центра "Сергиевская цен-тральная районная больница".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3.2. Основать на месте нового источника сероводородной воды муниципальный лечебно-оздоровительный комплекс.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3.3. Создать условия для регулярных занятий  жителями физкультурой и спортом  и </w:t>
      </w:r>
      <w:r>
        <w:rPr>
          <w:rFonts w:ascii="Times New Roman" w:hAnsi="Times New Roman" w:cs="Times New Roman"/>
          <w:sz w:val="12"/>
          <w:szCs w:val="12"/>
        </w:rPr>
        <w:t>ведения здорового образа жизни.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Направление 4  - Образовательное и культурно-досуговое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Цель: Переформировать образовательную и культурно-досуговую сферу в направлении развития творческого  потенциала и адаптации к быстро изменяющейся внешней среде.</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Подцели: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w:t>
      </w:r>
      <w:r w:rsidRPr="00A03CD3">
        <w:rPr>
          <w:rFonts w:ascii="Times New Roman" w:hAnsi="Times New Roman" w:cs="Times New Roman"/>
          <w:sz w:val="12"/>
          <w:szCs w:val="12"/>
        </w:rPr>
        <w:t>Создать возможности для осуществления непрерывного образовательного процесса, путем существенного изменения в дополнительном образовании взрослых и детей.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2.6</w:t>
      </w:r>
      <w:r w:rsidRPr="00A03CD3">
        <w:rPr>
          <w:rFonts w:ascii="Times New Roman" w:hAnsi="Times New Roman" w:cs="Times New Roman"/>
          <w:sz w:val="12"/>
          <w:szCs w:val="12"/>
        </w:rPr>
        <w:t>Сформировать Сергиевск (агломерацию «5С») как культурный, досуговый центр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2.7</w:t>
      </w:r>
      <w:r w:rsidRPr="00A03CD3">
        <w:rPr>
          <w:rFonts w:ascii="Times New Roman" w:hAnsi="Times New Roman" w:cs="Times New Roman"/>
          <w:sz w:val="12"/>
          <w:szCs w:val="12"/>
        </w:rPr>
        <w:t>Осуществлять оперативную информационную, организационную поддержку и сопровождение образователь</w:t>
      </w:r>
      <w:r>
        <w:rPr>
          <w:rFonts w:ascii="Times New Roman" w:hAnsi="Times New Roman" w:cs="Times New Roman"/>
          <w:sz w:val="12"/>
          <w:szCs w:val="12"/>
        </w:rPr>
        <w:t>ной и культурно-досуговой сфер.</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Направление 5  -  Производственно-технологическое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lastRenderedPageBreak/>
        <w:t>Цель: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Подцели: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2.8</w:t>
      </w:r>
      <w:r w:rsidRPr="00A03CD3">
        <w:rPr>
          <w:rFonts w:ascii="Times New Roman" w:hAnsi="Times New Roman" w:cs="Times New Roman"/>
          <w:sz w:val="12"/>
          <w:szCs w:val="12"/>
        </w:rPr>
        <w:t>Создать условия для организации многопрофильного центра трансфера технологий для северной зоны своего и соседних районов.</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2.9</w:t>
      </w:r>
      <w:r w:rsidRPr="00A03CD3">
        <w:rPr>
          <w:rFonts w:ascii="Times New Roman" w:hAnsi="Times New Roman" w:cs="Times New Roman"/>
          <w:sz w:val="12"/>
          <w:szCs w:val="12"/>
        </w:rPr>
        <w:t>Создать  несколько многопрофильных производст</w:t>
      </w:r>
      <w:r>
        <w:rPr>
          <w:rFonts w:ascii="Times New Roman" w:hAnsi="Times New Roman" w:cs="Times New Roman"/>
          <w:sz w:val="12"/>
          <w:szCs w:val="12"/>
        </w:rPr>
        <w:t>венных пло</w:t>
      </w:r>
      <w:r w:rsidRPr="00A03CD3">
        <w:rPr>
          <w:rFonts w:ascii="Times New Roman" w:hAnsi="Times New Roman" w:cs="Times New Roman"/>
          <w:sz w:val="12"/>
          <w:szCs w:val="12"/>
        </w:rPr>
        <w:t>щадок гибкого типа.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2.10</w:t>
      </w:r>
      <w:r w:rsidRPr="00A03CD3">
        <w:rPr>
          <w:rFonts w:ascii="Times New Roman" w:hAnsi="Times New Roman" w:cs="Times New Roman"/>
          <w:sz w:val="12"/>
          <w:szCs w:val="12"/>
        </w:rPr>
        <w:t>Создать благоприятные инвестиционные условия, поддержива-ющие производственные площадки.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2.11</w:t>
      </w:r>
      <w:r w:rsidRPr="00A03CD3">
        <w:rPr>
          <w:rFonts w:ascii="Times New Roman" w:hAnsi="Times New Roman" w:cs="Times New Roman"/>
          <w:sz w:val="12"/>
          <w:szCs w:val="12"/>
        </w:rPr>
        <w:t>Качественно увеличить ассортимент производимой и перераба-тываемой продукции.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4.5   Целевые  </w:t>
      </w:r>
      <w:r>
        <w:rPr>
          <w:rFonts w:ascii="Times New Roman" w:hAnsi="Times New Roman" w:cs="Times New Roman"/>
          <w:sz w:val="12"/>
          <w:szCs w:val="12"/>
        </w:rPr>
        <w:t>задачи по направлениям развития (четвертый уровень)</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1  Комплексное развитие сельского хозяйства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Цель: Развить  комплексное сельское хозяйство полного цикла (от производства до потребления).</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A03CD3">
        <w:rPr>
          <w:rFonts w:ascii="Times New Roman" w:hAnsi="Times New Roman" w:cs="Times New Roman"/>
          <w:sz w:val="12"/>
          <w:szCs w:val="12"/>
        </w:rPr>
        <w:t>Создать условия для развития комплексного сельского хо-зяйства.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A03CD3">
        <w:rPr>
          <w:rFonts w:ascii="Times New Roman" w:hAnsi="Times New Roman" w:cs="Times New Roman"/>
          <w:sz w:val="12"/>
          <w:szCs w:val="12"/>
        </w:rPr>
        <w:t xml:space="preserve"> Вывести карантинные сорняки.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Pr="00A03CD3">
        <w:rPr>
          <w:rFonts w:ascii="Times New Roman" w:hAnsi="Times New Roman" w:cs="Times New Roman"/>
          <w:sz w:val="12"/>
          <w:szCs w:val="12"/>
        </w:rPr>
        <w:t xml:space="preserve"> Максимально снизить негативные последствия нефтедобычи и её переработки в районе.</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1.1.3</w:t>
      </w:r>
      <w:r w:rsidRPr="00A03CD3">
        <w:rPr>
          <w:rFonts w:ascii="Times New Roman" w:hAnsi="Times New Roman" w:cs="Times New Roman"/>
          <w:sz w:val="12"/>
          <w:szCs w:val="12"/>
        </w:rPr>
        <w:t xml:space="preserve"> Обеспечить кормовую базу (сочные и грубые корма), расширить площадки для сочных кормов.</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1.1.4</w:t>
      </w:r>
      <w:r w:rsidRPr="00A03CD3">
        <w:rPr>
          <w:rFonts w:ascii="Times New Roman" w:hAnsi="Times New Roman" w:cs="Times New Roman"/>
          <w:sz w:val="12"/>
          <w:szCs w:val="12"/>
        </w:rPr>
        <w:t xml:space="preserve">Создать условия для развития молочной промышленности.  </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1.1.5</w:t>
      </w:r>
      <w:r w:rsidRPr="00A03CD3">
        <w:rPr>
          <w:rFonts w:ascii="Times New Roman" w:hAnsi="Times New Roman" w:cs="Times New Roman"/>
          <w:sz w:val="12"/>
          <w:szCs w:val="12"/>
        </w:rPr>
        <w:t xml:space="preserve"> Увеличить и модернизировать помещения для животноводства (вентиляция, вместимость, оборудование).</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1.1.6</w:t>
      </w:r>
      <w:r w:rsidRPr="00A03CD3">
        <w:rPr>
          <w:rFonts w:ascii="Times New Roman" w:hAnsi="Times New Roman" w:cs="Times New Roman"/>
          <w:sz w:val="12"/>
          <w:szCs w:val="12"/>
        </w:rPr>
        <w:t>Создать условия по привлечению и закреплению молодых квалифицированных кадров (помимо участия в областной целевой программе «Развити</w:t>
      </w:r>
      <w:r>
        <w:rPr>
          <w:rFonts w:ascii="Times New Roman" w:hAnsi="Times New Roman" w:cs="Times New Roman"/>
          <w:sz w:val="12"/>
          <w:szCs w:val="12"/>
        </w:rPr>
        <w:t>е кадрового потенциала в АПК»).</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A03CD3">
        <w:rPr>
          <w:rFonts w:ascii="Times New Roman" w:hAnsi="Times New Roman" w:cs="Times New Roman"/>
          <w:sz w:val="12"/>
          <w:szCs w:val="12"/>
        </w:rPr>
        <w:t>Увеличить число отраслей сельского хозяйства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1.2.1</w:t>
      </w:r>
      <w:r w:rsidRPr="00A03CD3">
        <w:rPr>
          <w:rFonts w:ascii="Times New Roman" w:hAnsi="Times New Roman" w:cs="Times New Roman"/>
          <w:sz w:val="12"/>
          <w:szCs w:val="12"/>
        </w:rPr>
        <w:t>Восстановить ассортимент выращиваемых культур (зерновых, бобовых…)</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1.2.2</w:t>
      </w:r>
      <w:r w:rsidRPr="00A03CD3">
        <w:rPr>
          <w:rFonts w:ascii="Times New Roman" w:hAnsi="Times New Roman" w:cs="Times New Roman"/>
          <w:sz w:val="12"/>
          <w:szCs w:val="12"/>
        </w:rPr>
        <w:t>Увеличить объем и расширить ассортимент выращиваемых   плодово-ягодных культур (СИНКО).</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1.2.3</w:t>
      </w:r>
      <w:r w:rsidRPr="00A03CD3">
        <w:rPr>
          <w:rFonts w:ascii="Times New Roman" w:hAnsi="Times New Roman" w:cs="Times New Roman"/>
          <w:sz w:val="12"/>
          <w:szCs w:val="12"/>
        </w:rPr>
        <w:t>Создать тепличные хозяйства по производству овощей.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1.2.4</w:t>
      </w:r>
      <w:r w:rsidRPr="00A03CD3">
        <w:rPr>
          <w:rFonts w:ascii="Times New Roman" w:hAnsi="Times New Roman" w:cs="Times New Roman"/>
          <w:sz w:val="12"/>
          <w:szCs w:val="12"/>
        </w:rPr>
        <w:t xml:space="preserve">Восстановить прудово-рыбные хозяйства. </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1.2.5</w:t>
      </w:r>
      <w:r w:rsidRPr="00A03CD3">
        <w:rPr>
          <w:rFonts w:ascii="Times New Roman" w:hAnsi="Times New Roman" w:cs="Times New Roman"/>
          <w:sz w:val="12"/>
          <w:szCs w:val="12"/>
        </w:rPr>
        <w:t>Способствовать расширени</w:t>
      </w:r>
      <w:r>
        <w:rPr>
          <w:rFonts w:ascii="Times New Roman" w:hAnsi="Times New Roman" w:cs="Times New Roman"/>
          <w:sz w:val="12"/>
          <w:szCs w:val="12"/>
        </w:rPr>
        <w:t>ю деятельности ВИЛАР (Всероссий</w:t>
      </w:r>
      <w:r w:rsidRPr="00A03CD3">
        <w:rPr>
          <w:rFonts w:ascii="Times New Roman" w:hAnsi="Times New Roman" w:cs="Times New Roman"/>
          <w:sz w:val="12"/>
          <w:szCs w:val="12"/>
        </w:rPr>
        <w:t>ский научно-исследовательский институт лекарственных и ароматических растений) на территории района, увеличивая ассортимент выращиваемых лекарственных трав и рыно</w:t>
      </w:r>
      <w:r>
        <w:rPr>
          <w:rFonts w:ascii="Times New Roman" w:hAnsi="Times New Roman" w:cs="Times New Roman"/>
          <w:sz w:val="12"/>
          <w:szCs w:val="12"/>
        </w:rPr>
        <w:t>к сбыта производимой продукции.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1.2.6</w:t>
      </w:r>
      <w:r w:rsidRPr="00A03CD3">
        <w:rPr>
          <w:rFonts w:ascii="Times New Roman" w:hAnsi="Times New Roman" w:cs="Times New Roman"/>
          <w:sz w:val="12"/>
          <w:szCs w:val="12"/>
        </w:rPr>
        <w:t>Создать усло</w:t>
      </w:r>
      <w:r>
        <w:rPr>
          <w:rFonts w:ascii="Times New Roman" w:hAnsi="Times New Roman" w:cs="Times New Roman"/>
          <w:sz w:val="12"/>
          <w:szCs w:val="12"/>
        </w:rPr>
        <w:t>вия для развития семеноводства.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A03CD3">
        <w:rPr>
          <w:rFonts w:ascii="Times New Roman" w:hAnsi="Times New Roman" w:cs="Times New Roman"/>
          <w:sz w:val="12"/>
          <w:szCs w:val="12"/>
        </w:rPr>
        <w:t>Способствовать созданию организаций, оказывающих услуги с/х производителям по расширению рынка сбыта, организации продаж и логистики.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w:t>
      </w:r>
      <w:r w:rsidRPr="00A03CD3">
        <w:rPr>
          <w:rFonts w:ascii="Times New Roman" w:hAnsi="Times New Roman" w:cs="Times New Roman"/>
          <w:sz w:val="12"/>
          <w:szCs w:val="12"/>
        </w:rPr>
        <w:t>Функционально модернизировать деятельность РАЙПО.</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1.3.2</w:t>
      </w:r>
      <w:r w:rsidRPr="00A03CD3">
        <w:rPr>
          <w:rFonts w:ascii="Times New Roman" w:hAnsi="Times New Roman" w:cs="Times New Roman"/>
          <w:sz w:val="12"/>
          <w:szCs w:val="12"/>
        </w:rPr>
        <w:t>Выйти на глубокую переработку с/х продукции.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1.3.3</w:t>
      </w:r>
      <w:r w:rsidRPr="00A03CD3">
        <w:rPr>
          <w:rFonts w:ascii="Times New Roman" w:hAnsi="Times New Roman" w:cs="Times New Roman"/>
          <w:sz w:val="12"/>
          <w:szCs w:val="12"/>
        </w:rPr>
        <w:t>Сократить требования по качеству зерна, влияющие на ценообразование (согласно требованиям ВТО).</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1.3.4.  Регулировать ценообразование на с/х продукцию (минимальные цены).</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1.3.6. Развить ярмарочно-выставочную деятельность, усилив  информационный ресурс.</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1.3.7.  Создать агрологистический центр (с зернохранилищем) - на базе действующего предприятия.</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1.3.8. Увеличить количество проводимых мероприятий с элементами торговли сельскохозяй</w:t>
      </w:r>
      <w:r>
        <w:rPr>
          <w:rFonts w:ascii="Times New Roman" w:hAnsi="Times New Roman" w:cs="Times New Roman"/>
          <w:sz w:val="12"/>
          <w:szCs w:val="12"/>
        </w:rPr>
        <w:t>ственной продукции (фестивали).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1.4. Способствовать развитию сферы социальной защиты населе-ния:</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1.4.1. Содействовать проведению мероприятий, направленных на укрепление института семьи, поддержание семейных ценностей, профилак-тику семейного неблагополучия.</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1.4.2. Содействовать продлению социальной активности пожилых людей, в том числе через развитие «Серебряного» волонтерства.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1.4.3. Оказывать содействие развитию стационарозамещающих технологий, в том числе института «приемной семьи» для пожилых, позволяющего обеспечить максимально полное пребывание пожилого человека в домашних условиях.</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1.4.4. Реализовывать принципы доступности для маломобильных категорий граждан при строительстве и реконструкции зданий, благоустройстве территорий.</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1.4.5.Организовывать взаимодействие и оказывать информационно-методическую помощь социально - ориентированным некоммерческим организациям, оказывающим услуги по социальному обслуживанию семьям с детьми, людям с ограниченными возможностями здоровья, пожилым гражданам.</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03CD3">
        <w:rPr>
          <w:rFonts w:ascii="Times New Roman" w:hAnsi="Times New Roman" w:cs="Times New Roman"/>
          <w:sz w:val="12"/>
          <w:szCs w:val="12"/>
        </w:rPr>
        <w:t>Пространственное развитие и транспортно-логистическое, инфраструктурное  обустройство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Цель: Создать привлекательную, благоустроенную среду, постоянно дополняемую городскими элементами комфорта, предоставляющую широкие возможности в различных сферах деятельности.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w:t>
      </w:r>
      <w:r w:rsidRPr="00A03CD3">
        <w:rPr>
          <w:rFonts w:ascii="Times New Roman" w:hAnsi="Times New Roman" w:cs="Times New Roman"/>
          <w:sz w:val="12"/>
          <w:szCs w:val="12"/>
        </w:rPr>
        <w:t>Создать распределенный транспортно-логистический центр.</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2.1.1</w:t>
      </w:r>
      <w:r w:rsidRPr="00A03CD3">
        <w:rPr>
          <w:rFonts w:ascii="Times New Roman" w:hAnsi="Times New Roman" w:cs="Times New Roman"/>
          <w:sz w:val="12"/>
          <w:szCs w:val="12"/>
        </w:rPr>
        <w:t>Развить дорожную сеть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2.1.2</w:t>
      </w:r>
      <w:r w:rsidRPr="00A03CD3">
        <w:rPr>
          <w:rFonts w:ascii="Times New Roman" w:hAnsi="Times New Roman" w:cs="Times New Roman"/>
          <w:sz w:val="12"/>
          <w:szCs w:val="12"/>
        </w:rPr>
        <w:t xml:space="preserve">Разработать удобную логистику пассажирских и грузопотоков потоков внутри района (до дальних сел). </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2.1.3</w:t>
      </w:r>
      <w:r w:rsidRPr="00A03CD3">
        <w:rPr>
          <w:rFonts w:ascii="Times New Roman" w:hAnsi="Times New Roman" w:cs="Times New Roman"/>
          <w:sz w:val="12"/>
          <w:szCs w:val="12"/>
        </w:rPr>
        <w:t xml:space="preserve">Организовать транспортное сообщение между районами север-ной зоны, с удобной логистикой для посещения территориальных органов  государственной власти. </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2.1.4</w:t>
      </w:r>
      <w:r w:rsidRPr="00A03CD3">
        <w:rPr>
          <w:rFonts w:ascii="Times New Roman" w:hAnsi="Times New Roman" w:cs="Times New Roman"/>
          <w:sz w:val="12"/>
          <w:szCs w:val="12"/>
        </w:rPr>
        <w:t xml:space="preserve">Создать единую структуру, занимающуюся перевозкой пассажиров и грузов предприятий между всеми значимыми селениями. </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2.1.5</w:t>
      </w:r>
      <w:r w:rsidRPr="00A03CD3">
        <w:rPr>
          <w:rFonts w:ascii="Times New Roman" w:hAnsi="Times New Roman" w:cs="Times New Roman"/>
          <w:sz w:val="12"/>
          <w:szCs w:val="12"/>
        </w:rPr>
        <w:t xml:space="preserve">Создать логистический  центр (складирование, перегрузка) на пересечении железнодорожных путей с автомобильной трассой М-5. </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2.1.6</w:t>
      </w:r>
      <w:r w:rsidRPr="00A03CD3">
        <w:rPr>
          <w:rFonts w:ascii="Times New Roman" w:hAnsi="Times New Roman" w:cs="Times New Roman"/>
          <w:sz w:val="12"/>
          <w:szCs w:val="12"/>
        </w:rPr>
        <w:t>Создать современную сеть автомобильных дорог с твердым по-крытием, охватывающую все села и удобную для жителей.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A03CD3">
        <w:rPr>
          <w:rFonts w:ascii="Times New Roman" w:hAnsi="Times New Roman" w:cs="Times New Roman"/>
          <w:sz w:val="12"/>
          <w:szCs w:val="12"/>
        </w:rPr>
        <w:t>Существенно расширить жилищный сектор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2.2.1</w:t>
      </w:r>
      <w:r w:rsidRPr="00A03CD3">
        <w:rPr>
          <w:rFonts w:ascii="Times New Roman" w:hAnsi="Times New Roman" w:cs="Times New Roman"/>
          <w:sz w:val="12"/>
          <w:szCs w:val="12"/>
        </w:rPr>
        <w:t>Расширить строительство и ввод в эксплуатацию жилья в пер-спективных селах с целью привлечения жителей (в том числе из городов) в район.</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2.2.2</w:t>
      </w:r>
      <w:r w:rsidRPr="00A03CD3">
        <w:rPr>
          <w:rFonts w:ascii="Times New Roman" w:hAnsi="Times New Roman" w:cs="Times New Roman"/>
          <w:sz w:val="12"/>
          <w:szCs w:val="12"/>
        </w:rPr>
        <w:t>Развивать ИЖС.</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2.2.3</w:t>
      </w:r>
      <w:r w:rsidRPr="00A03CD3">
        <w:rPr>
          <w:rFonts w:ascii="Times New Roman" w:hAnsi="Times New Roman" w:cs="Times New Roman"/>
          <w:sz w:val="12"/>
          <w:szCs w:val="12"/>
        </w:rPr>
        <w:t>Участвовать в областных и федеральных программах строительства жилья.</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Pr="00A03CD3">
        <w:rPr>
          <w:rFonts w:ascii="Times New Roman" w:hAnsi="Times New Roman" w:cs="Times New Roman"/>
          <w:sz w:val="12"/>
          <w:szCs w:val="12"/>
        </w:rPr>
        <w:t>Осуществить комплекс мер по улучшению коммунальной инфраструктуры и благоустройству  территорий.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2.3.1</w:t>
      </w:r>
      <w:r w:rsidRPr="00A03CD3">
        <w:rPr>
          <w:rFonts w:ascii="Times New Roman" w:hAnsi="Times New Roman" w:cs="Times New Roman"/>
          <w:sz w:val="12"/>
          <w:szCs w:val="12"/>
        </w:rPr>
        <w:t>Развивать инженерную, транспортную и социальную инфра-структуру сельских поселений.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2.3.2</w:t>
      </w:r>
      <w:r w:rsidRPr="00A03CD3">
        <w:rPr>
          <w:rFonts w:ascii="Times New Roman" w:hAnsi="Times New Roman" w:cs="Times New Roman"/>
          <w:sz w:val="12"/>
          <w:szCs w:val="12"/>
        </w:rPr>
        <w:t>Создать условия для устойчивого развития территории сельских поселений, сохранения  природной среды и объектов культурного и исторического наследия.</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2.3.3</w:t>
      </w:r>
      <w:r w:rsidRPr="00A03CD3">
        <w:rPr>
          <w:rFonts w:ascii="Times New Roman" w:hAnsi="Times New Roman" w:cs="Times New Roman"/>
          <w:sz w:val="12"/>
          <w:szCs w:val="12"/>
        </w:rPr>
        <w:t>Реализовывать стратегию социально-экономического развития Самарской области, стратегию социально-экономического развития муниципального района Сергиевский и программы социально-экономического развития Сергиевского района путем территориальной привязки планируемых мероприятий к поселениям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2.3.4</w:t>
      </w:r>
      <w:r w:rsidRPr="00A03CD3">
        <w:rPr>
          <w:rFonts w:ascii="Times New Roman" w:hAnsi="Times New Roman" w:cs="Times New Roman"/>
          <w:sz w:val="12"/>
          <w:szCs w:val="12"/>
        </w:rPr>
        <w:t>Разработать мероприятия по эффективному использованию и благоустройству существующей застройки и территорий сельских поселений.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w:t>
      </w:r>
      <w:r w:rsidRPr="00A03CD3">
        <w:rPr>
          <w:rFonts w:ascii="Times New Roman" w:hAnsi="Times New Roman" w:cs="Times New Roman"/>
          <w:sz w:val="12"/>
          <w:szCs w:val="12"/>
        </w:rPr>
        <w:t>Расширить сферу услуг в торговле и бытовом обслуживании с охватом дальних сел.</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2.4.1</w:t>
      </w:r>
      <w:r w:rsidRPr="00A03CD3">
        <w:rPr>
          <w:rFonts w:ascii="Times New Roman" w:hAnsi="Times New Roman" w:cs="Times New Roman"/>
          <w:sz w:val="12"/>
          <w:szCs w:val="12"/>
        </w:rPr>
        <w:t>Создать  объекты универсальной торговли, где можно приобрести различные виды продуктов питания и промышленных товаров</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2.4.2</w:t>
      </w:r>
      <w:r w:rsidRPr="00A03CD3">
        <w:rPr>
          <w:rFonts w:ascii="Times New Roman" w:hAnsi="Times New Roman" w:cs="Times New Roman"/>
          <w:sz w:val="12"/>
          <w:szCs w:val="12"/>
        </w:rPr>
        <w:t>Создать площадки интернет торговли.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2.4.3</w:t>
      </w:r>
      <w:r w:rsidRPr="00A03CD3">
        <w:rPr>
          <w:rFonts w:ascii="Times New Roman" w:hAnsi="Times New Roman" w:cs="Times New Roman"/>
          <w:sz w:val="12"/>
          <w:szCs w:val="12"/>
        </w:rPr>
        <w:t>Открыть заведения общественного питания различных кухонь мира: открыть кафе узкого профиля.</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2.4.4</w:t>
      </w:r>
      <w:r w:rsidRPr="00A03CD3">
        <w:rPr>
          <w:rFonts w:ascii="Times New Roman" w:hAnsi="Times New Roman" w:cs="Times New Roman"/>
          <w:sz w:val="12"/>
          <w:szCs w:val="12"/>
        </w:rPr>
        <w:t>Проводить  краткосрочные кулинарные курсы и мастер-классы  для жителей и гостей района (школы кулинаров, кондитеров).</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2.4.5</w:t>
      </w:r>
      <w:r w:rsidRPr="00A03CD3">
        <w:rPr>
          <w:rFonts w:ascii="Times New Roman" w:hAnsi="Times New Roman" w:cs="Times New Roman"/>
          <w:sz w:val="12"/>
          <w:szCs w:val="12"/>
        </w:rPr>
        <w:t xml:space="preserve">Развить бытовые услуги в  отдаленных населенных пунктах по-средством открытия пунктов приема заказов, развивать </w:t>
      </w:r>
      <w:r>
        <w:rPr>
          <w:rFonts w:ascii="Times New Roman" w:hAnsi="Times New Roman" w:cs="Times New Roman"/>
          <w:sz w:val="12"/>
          <w:szCs w:val="12"/>
        </w:rPr>
        <w:t>выездные пункты приема заказов.</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03CD3">
        <w:rPr>
          <w:rFonts w:ascii="Times New Roman" w:hAnsi="Times New Roman" w:cs="Times New Roman"/>
          <w:sz w:val="12"/>
          <w:szCs w:val="12"/>
        </w:rPr>
        <w:t>Оздоровительно-рекреационное и спортивное</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Цель: 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3.1 Создать условия для развития и качественного улучшения деятельности Межмуниципального медицинского центра "Сергиевская центральная районная больница".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3.1.1</w:t>
      </w:r>
      <w:r w:rsidRPr="00A03CD3">
        <w:rPr>
          <w:rFonts w:ascii="Times New Roman" w:hAnsi="Times New Roman" w:cs="Times New Roman"/>
          <w:sz w:val="12"/>
          <w:szCs w:val="12"/>
        </w:rPr>
        <w:t>Способствовать увеличению пропускной способности «Сергиевской центральной районной больницы».</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3.1.2</w:t>
      </w:r>
      <w:r w:rsidRPr="00A03CD3">
        <w:rPr>
          <w:rFonts w:ascii="Times New Roman" w:hAnsi="Times New Roman" w:cs="Times New Roman"/>
          <w:sz w:val="12"/>
          <w:szCs w:val="12"/>
        </w:rPr>
        <w:t xml:space="preserve"> Способствовать увеличению функциональной мощности и материально-технической оснащенности «Сергиевской центральной районной больницы».</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3.1.3</w:t>
      </w:r>
      <w:r w:rsidRPr="00A03CD3">
        <w:rPr>
          <w:rFonts w:ascii="Times New Roman" w:hAnsi="Times New Roman" w:cs="Times New Roman"/>
          <w:sz w:val="12"/>
          <w:szCs w:val="12"/>
        </w:rPr>
        <w:t>Способствовать  внедрению новых методов лечения и диагностики.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3.1.4</w:t>
      </w:r>
      <w:r w:rsidRPr="00A03CD3">
        <w:rPr>
          <w:rFonts w:ascii="Times New Roman" w:hAnsi="Times New Roman" w:cs="Times New Roman"/>
          <w:sz w:val="12"/>
          <w:szCs w:val="12"/>
        </w:rPr>
        <w:t>Разработать меры стимулирования медицинских работников для развития и сохранения высококвали</w:t>
      </w:r>
      <w:r>
        <w:rPr>
          <w:rFonts w:ascii="Times New Roman" w:hAnsi="Times New Roman" w:cs="Times New Roman"/>
          <w:sz w:val="12"/>
          <w:szCs w:val="12"/>
        </w:rPr>
        <w:t>фицированного кадрового состава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3.1.5</w:t>
      </w:r>
      <w:r w:rsidRPr="00A03CD3">
        <w:rPr>
          <w:rFonts w:ascii="Times New Roman" w:hAnsi="Times New Roman" w:cs="Times New Roman"/>
          <w:sz w:val="12"/>
          <w:szCs w:val="12"/>
        </w:rPr>
        <w:t>Обеспечить активное участие органов местного самоуправления:</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-в информировании населения по различным вопросам в сфере здравоохранения;</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-в пропаганде донорства крови;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-в реализации мероприятий по профилактике заболеваний и формированию  здорового образа жизни.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3.2 Основать на месте нового источника сероводородной воды  частный лечебно-оздоровительный комплекс широкого профиля.</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3.2.1</w:t>
      </w:r>
      <w:r w:rsidRPr="00A03CD3">
        <w:rPr>
          <w:rFonts w:ascii="Times New Roman" w:hAnsi="Times New Roman" w:cs="Times New Roman"/>
          <w:sz w:val="12"/>
          <w:szCs w:val="12"/>
        </w:rPr>
        <w:t>Передать новый источник сероводородной воды и новое место-рождение сероводородной грязи в частную  собственность резидента  м.р. Сергиевский.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3.2.2</w:t>
      </w:r>
      <w:r w:rsidRPr="00A03CD3">
        <w:rPr>
          <w:rFonts w:ascii="Times New Roman" w:hAnsi="Times New Roman" w:cs="Times New Roman"/>
          <w:sz w:val="12"/>
          <w:szCs w:val="12"/>
        </w:rPr>
        <w:t xml:space="preserve"> Построить лечебно-оздоровительный  комплекс с блоком интенсивной терапии опорно-двигательного аппарата.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3.2.3</w:t>
      </w:r>
      <w:r w:rsidRPr="00A03CD3">
        <w:rPr>
          <w:rFonts w:ascii="Times New Roman" w:hAnsi="Times New Roman" w:cs="Times New Roman"/>
          <w:sz w:val="12"/>
          <w:szCs w:val="12"/>
        </w:rPr>
        <w:t xml:space="preserve"> Обеспечить лечебно-оздоровительный комплекс продуктами для  повышенной биологической активности (фитобар- фиточаи, напитки, БАДы- ЗАО «САМАРАЛЕКТРАВЫ»), привлечь  местных фермеров для обеспечения питания собственной продукцией.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3.2.4</w:t>
      </w:r>
      <w:r w:rsidRPr="00A03CD3">
        <w:rPr>
          <w:rFonts w:ascii="Times New Roman" w:hAnsi="Times New Roman" w:cs="Times New Roman"/>
          <w:sz w:val="12"/>
          <w:szCs w:val="12"/>
        </w:rPr>
        <w:t xml:space="preserve"> Построить центр здоровья и отдыха с термическими открытыми бассейнами из минеральных вод.</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3.3 Создать условия для регулярных занятий физкультурой и здоровым образом жизни.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3.3.1</w:t>
      </w:r>
      <w:r w:rsidRPr="00A03CD3">
        <w:rPr>
          <w:rFonts w:ascii="Times New Roman" w:hAnsi="Times New Roman" w:cs="Times New Roman"/>
          <w:sz w:val="12"/>
          <w:szCs w:val="12"/>
        </w:rPr>
        <w:t xml:space="preserve">Продолжать развивать физкультуру для детей по всем направлениям. </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3.3.2</w:t>
      </w:r>
      <w:r w:rsidRPr="00A03CD3">
        <w:rPr>
          <w:rFonts w:ascii="Times New Roman" w:hAnsi="Times New Roman" w:cs="Times New Roman"/>
          <w:sz w:val="12"/>
          <w:szCs w:val="12"/>
        </w:rPr>
        <w:t>Обеспечить возможности занятий зимними видами спорта круг-логодично.</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3.3.3</w:t>
      </w:r>
      <w:r w:rsidRPr="00A03CD3">
        <w:rPr>
          <w:rFonts w:ascii="Times New Roman" w:hAnsi="Times New Roman" w:cs="Times New Roman"/>
          <w:sz w:val="12"/>
          <w:szCs w:val="12"/>
        </w:rPr>
        <w:t xml:space="preserve">Построить современную лыжно-биатлонную базу для проведения соревнований разного уровня (около фильтровальной станции). </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3.3.4</w:t>
      </w:r>
      <w:r w:rsidRPr="00A03CD3">
        <w:rPr>
          <w:rFonts w:ascii="Times New Roman" w:hAnsi="Times New Roman" w:cs="Times New Roman"/>
          <w:sz w:val="12"/>
          <w:szCs w:val="12"/>
        </w:rPr>
        <w:t>Активно освещать здоровый образ жиз</w:t>
      </w:r>
      <w:r>
        <w:rPr>
          <w:rFonts w:ascii="Times New Roman" w:hAnsi="Times New Roman" w:cs="Times New Roman"/>
          <w:sz w:val="12"/>
          <w:szCs w:val="12"/>
        </w:rPr>
        <w:t xml:space="preserve">ни во всех медийных средствах. </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03CD3">
        <w:rPr>
          <w:rFonts w:ascii="Times New Roman" w:hAnsi="Times New Roman" w:cs="Times New Roman"/>
          <w:sz w:val="12"/>
          <w:szCs w:val="12"/>
        </w:rPr>
        <w:t>Культурно-досуговое и образовательное направление</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Цель: 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Pr="00A03CD3">
        <w:rPr>
          <w:rFonts w:ascii="Times New Roman" w:hAnsi="Times New Roman" w:cs="Times New Roman"/>
          <w:sz w:val="12"/>
          <w:szCs w:val="12"/>
        </w:rPr>
        <w:t>Сформировать Сергиевск (агломерацию «5С») как куль-турный, досуговый центр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4.1.1</w:t>
      </w:r>
      <w:r w:rsidRPr="00A03CD3">
        <w:rPr>
          <w:rFonts w:ascii="Times New Roman" w:hAnsi="Times New Roman" w:cs="Times New Roman"/>
          <w:sz w:val="12"/>
          <w:szCs w:val="12"/>
        </w:rPr>
        <w:t>Создать, организовать единый досуговый центр, в котором  выделить зоны:  для проведения мастер-классов, выставок; концертов; кинозал; детскую развлекательную зону;  зону для семейных и детских кафе.</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4.1.2</w:t>
      </w:r>
      <w:r w:rsidRPr="00A03CD3">
        <w:rPr>
          <w:rFonts w:ascii="Times New Roman" w:hAnsi="Times New Roman" w:cs="Times New Roman"/>
          <w:sz w:val="12"/>
          <w:szCs w:val="12"/>
        </w:rPr>
        <w:t>Обустроить спортивные общедоступные площадки в каждом населенном пункте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4.1.3</w:t>
      </w:r>
      <w:r w:rsidRPr="00A03CD3">
        <w:rPr>
          <w:rFonts w:ascii="Times New Roman" w:hAnsi="Times New Roman" w:cs="Times New Roman"/>
          <w:sz w:val="12"/>
          <w:szCs w:val="12"/>
        </w:rPr>
        <w:t>Обустроить территории природных памятников, памятников культуры, досуговых объектов (расчистка, уборка, содержание в порядке)</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4.1.4</w:t>
      </w:r>
      <w:r w:rsidRPr="00A03CD3">
        <w:rPr>
          <w:rFonts w:ascii="Times New Roman" w:hAnsi="Times New Roman" w:cs="Times New Roman"/>
          <w:sz w:val="12"/>
          <w:szCs w:val="12"/>
        </w:rPr>
        <w:t>Разработать ежегодный план событий района (календарь собы-тий, включающий в себя ежегодные регулярные фестивали, тематические мероприятия, выставки и т.д.).</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4.1.5</w:t>
      </w:r>
      <w:r w:rsidRPr="00A03CD3">
        <w:rPr>
          <w:rFonts w:ascii="Times New Roman" w:hAnsi="Times New Roman" w:cs="Times New Roman"/>
          <w:sz w:val="12"/>
          <w:szCs w:val="12"/>
        </w:rPr>
        <w:t>При</w:t>
      </w:r>
      <w:r>
        <w:rPr>
          <w:rFonts w:ascii="Times New Roman" w:hAnsi="Times New Roman" w:cs="Times New Roman"/>
          <w:sz w:val="12"/>
          <w:szCs w:val="12"/>
        </w:rPr>
        <w:t>влечь к организации мероприятий</w:t>
      </w:r>
      <w:r w:rsidRPr="00A03CD3">
        <w:rPr>
          <w:rFonts w:ascii="Times New Roman" w:hAnsi="Times New Roman" w:cs="Times New Roman"/>
          <w:sz w:val="12"/>
          <w:szCs w:val="12"/>
        </w:rPr>
        <w:t xml:space="preserve"> в</w:t>
      </w:r>
      <w:r>
        <w:rPr>
          <w:rFonts w:ascii="Times New Roman" w:hAnsi="Times New Roman" w:cs="Times New Roman"/>
          <w:sz w:val="12"/>
          <w:szCs w:val="12"/>
        </w:rPr>
        <w:t>едущих и организаторов, а также</w:t>
      </w:r>
      <w:r w:rsidRPr="00A03CD3">
        <w:rPr>
          <w:rFonts w:ascii="Times New Roman" w:hAnsi="Times New Roman" w:cs="Times New Roman"/>
          <w:sz w:val="12"/>
          <w:szCs w:val="12"/>
        </w:rPr>
        <w:t xml:space="preserve"> волонтеров, местных мастеров-ремесленников, художников и музыкантов (учащихся и преподавателей музыкальных школ и театральных кружков, детские танцевальные коллективы), а к участию привлекать взрослых и детей с ограниченными возможностями.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4.1.6</w:t>
      </w:r>
      <w:r w:rsidRPr="00A03CD3">
        <w:rPr>
          <w:rFonts w:ascii="Times New Roman" w:hAnsi="Times New Roman" w:cs="Times New Roman"/>
          <w:sz w:val="12"/>
          <w:szCs w:val="12"/>
        </w:rPr>
        <w:t>Провести опрос среди жителей Сергиевского района, уточняю-щий их ожидания о досуговых объектах (кинотеатр, кафе, игровые зоны).</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4.1.7</w:t>
      </w:r>
      <w:r w:rsidRPr="00A03CD3">
        <w:rPr>
          <w:rFonts w:ascii="Times New Roman" w:hAnsi="Times New Roman" w:cs="Times New Roman"/>
          <w:sz w:val="12"/>
          <w:szCs w:val="12"/>
        </w:rPr>
        <w:t>Разработать и реализовать туристические маршруты выходного дня и маршрута «Сергиевская жемчужина».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4.1.8</w:t>
      </w:r>
      <w:r w:rsidRPr="00A03CD3">
        <w:rPr>
          <w:rFonts w:ascii="Times New Roman" w:hAnsi="Times New Roman" w:cs="Times New Roman"/>
          <w:sz w:val="12"/>
          <w:szCs w:val="12"/>
        </w:rPr>
        <w:t>Найти и привлечь к созданию данных объектов инвесторов, ма-лый бизнес, заинтересованных лиц.</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w:t>
      </w:r>
      <w:r w:rsidRPr="00A03CD3">
        <w:rPr>
          <w:rFonts w:ascii="Times New Roman" w:hAnsi="Times New Roman" w:cs="Times New Roman"/>
          <w:sz w:val="12"/>
          <w:szCs w:val="12"/>
        </w:rPr>
        <w:t xml:space="preserve">Создать возможности для осуществления непрерывного образовательного процесса, путем существенного изменения в дополнительном образовании взрослых и детей. </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4.2.1Открыть медицинский</w:t>
      </w:r>
      <w:r w:rsidRPr="00A03CD3">
        <w:rPr>
          <w:rFonts w:ascii="Times New Roman" w:hAnsi="Times New Roman" w:cs="Times New Roman"/>
          <w:sz w:val="12"/>
          <w:szCs w:val="12"/>
        </w:rPr>
        <w:t xml:space="preserve"> факультет в Сергиевском Губернском техникуме для подготовки среднего и младшего медицинского персонала.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4.2.2</w:t>
      </w:r>
      <w:r w:rsidRPr="00A03CD3">
        <w:rPr>
          <w:rFonts w:ascii="Times New Roman" w:hAnsi="Times New Roman" w:cs="Times New Roman"/>
          <w:sz w:val="12"/>
          <w:szCs w:val="12"/>
        </w:rPr>
        <w:t>Модернизировать и реконструировать имеющиеся образовательные комплексы.</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4.2.3</w:t>
      </w:r>
      <w:r w:rsidRPr="00A03CD3">
        <w:rPr>
          <w:rFonts w:ascii="Times New Roman" w:hAnsi="Times New Roman" w:cs="Times New Roman"/>
          <w:sz w:val="12"/>
          <w:szCs w:val="12"/>
        </w:rPr>
        <w:t>Создать современные площадки непрерывного образования и апробации технологий.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4.2.4</w:t>
      </w:r>
      <w:r w:rsidRPr="00A03CD3">
        <w:rPr>
          <w:rFonts w:ascii="Times New Roman" w:hAnsi="Times New Roman" w:cs="Times New Roman"/>
          <w:sz w:val="12"/>
          <w:szCs w:val="12"/>
        </w:rPr>
        <w:t>Создать базы для развёртывания программ высшего образования</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4.2.5Разработать программы по переподготовке и программы дополнительного образования всех категорий жителей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4.2.6</w:t>
      </w:r>
      <w:r w:rsidRPr="00A03CD3">
        <w:rPr>
          <w:rFonts w:ascii="Times New Roman" w:hAnsi="Times New Roman" w:cs="Times New Roman"/>
          <w:sz w:val="12"/>
          <w:szCs w:val="12"/>
        </w:rPr>
        <w:t>Внедрить новые образовательные технологии и программы.</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4.2.7</w:t>
      </w:r>
      <w:r w:rsidRPr="00A03CD3">
        <w:rPr>
          <w:rFonts w:ascii="Times New Roman" w:hAnsi="Times New Roman" w:cs="Times New Roman"/>
          <w:sz w:val="12"/>
          <w:szCs w:val="12"/>
        </w:rPr>
        <w:t>Создать новые востребованные специальности на базе СГТ.</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4.2.8</w:t>
      </w:r>
      <w:r w:rsidRPr="00A03CD3">
        <w:rPr>
          <w:rFonts w:ascii="Times New Roman" w:hAnsi="Times New Roman" w:cs="Times New Roman"/>
          <w:sz w:val="12"/>
          <w:szCs w:val="12"/>
        </w:rPr>
        <w:t>Привлечь необходимых специалистов в образовательную сферу.</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w:t>
      </w:r>
      <w:r w:rsidRPr="00A03CD3">
        <w:rPr>
          <w:rFonts w:ascii="Times New Roman" w:hAnsi="Times New Roman" w:cs="Times New Roman"/>
          <w:sz w:val="12"/>
          <w:szCs w:val="12"/>
        </w:rPr>
        <w:t>Осуществлять оперативную информационную, организаци-онную поддержку и сопровождение культурно-досуговой и образова-тельной сферы.</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4.3.1</w:t>
      </w:r>
      <w:r w:rsidRPr="00A03CD3">
        <w:rPr>
          <w:rFonts w:ascii="Times New Roman" w:hAnsi="Times New Roman" w:cs="Times New Roman"/>
          <w:sz w:val="12"/>
          <w:szCs w:val="12"/>
        </w:rPr>
        <w:t>Наладить взаимодействие с домами культуры поселений, детскими школами искусств, спортивными школами.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4.3.2</w:t>
      </w:r>
      <w:r w:rsidRPr="00A03CD3">
        <w:rPr>
          <w:rFonts w:ascii="Times New Roman" w:hAnsi="Times New Roman" w:cs="Times New Roman"/>
          <w:sz w:val="12"/>
          <w:szCs w:val="12"/>
        </w:rPr>
        <w:t>Организовать деятельность, направленную на проведение турниров и фестивалей, специальных туров, с распространением соответствующей  информации, привлечением специалистов по направлениям, участников и гостей мероприятий.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4.3.3</w:t>
      </w:r>
      <w:r w:rsidRPr="00A03CD3">
        <w:rPr>
          <w:rFonts w:ascii="Times New Roman" w:hAnsi="Times New Roman" w:cs="Times New Roman"/>
          <w:sz w:val="12"/>
          <w:szCs w:val="12"/>
        </w:rPr>
        <w:t>Собирать, формировать  и размещать  информацию в  Ежегодном календаре (ежемесячном календаре) событий, информировать население о работе развлекательных площадок (кино, детские площадки, кафе, мероприятия, фестивали и т.д.).</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4.3.4</w:t>
      </w:r>
      <w:r w:rsidRPr="00A03CD3">
        <w:rPr>
          <w:rFonts w:ascii="Times New Roman" w:hAnsi="Times New Roman" w:cs="Times New Roman"/>
          <w:sz w:val="12"/>
          <w:szCs w:val="12"/>
        </w:rPr>
        <w:t>Задействовать сайты админист</w:t>
      </w:r>
      <w:r>
        <w:rPr>
          <w:rFonts w:ascii="Times New Roman" w:hAnsi="Times New Roman" w:cs="Times New Roman"/>
          <w:sz w:val="12"/>
          <w:szCs w:val="12"/>
        </w:rPr>
        <w:t>рации района и поселений,  мест</w:t>
      </w:r>
      <w:r w:rsidRPr="00A03CD3">
        <w:rPr>
          <w:rFonts w:ascii="Times New Roman" w:hAnsi="Times New Roman" w:cs="Times New Roman"/>
          <w:sz w:val="12"/>
          <w:szCs w:val="12"/>
        </w:rPr>
        <w:t>ные СМИ для распространения информации; на сайте администрации района разработать информационн</w:t>
      </w:r>
      <w:r>
        <w:rPr>
          <w:rFonts w:ascii="Times New Roman" w:hAnsi="Times New Roman" w:cs="Times New Roman"/>
          <w:sz w:val="12"/>
          <w:szCs w:val="12"/>
        </w:rPr>
        <w:t>ый ресурс «Справочник туриста».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03CD3">
        <w:rPr>
          <w:rFonts w:ascii="Times New Roman" w:hAnsi="Times New Roman" w:cs="Times New Roman"/>
          <w:sz w:val="12"/>
          <w:szCs w:val="12"/>
        </w:rPr>
        <w:t xml:space="preserve">Производственно-технологическое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Цель: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w:t>
      </w:r>
      <w:r w:rsidRPr="00A03CD3">
        <w:rPr>
          <w:rFonts w:ascii="Times New Roman" w:hAnsi="Times New Roman" w:cs="Times New Roman"/>
          <w:sz w:val="12"/>
          <w:szCs w:val="12"/>
        </w:rPr>
        <w:t xml:space="preserve"> Создать условия для организации многопрофильного центра трансфера технологий для своего и соседних районов.</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5.1.1</w:t>
      </w:r>
      <w:r w:rsidRPr="00A03CD3">
        <w:rPr>
          <w:rFonts w:ascii="Times New Roman" w:hAnsi="Times New Roman" w:cs="Times New Roman"/>
          <w:sz w:val="12"/>
          <w:szCs w:val="12"/>
        </w:rPr>
        <w:t>Организовать поиск на маркетинговой основе целевой для района группы технологий.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5.1.2</w:t>
      </w:r>
      <w:r w:rsidRPr="00A03CD3">
        <w:rPr>
          <w:rFonts w:ascii="Times New Roman" w:hAnsi="Times New Roman" w:cs="Times New Roman"/>
          <w:sz w:val="12"/>
          <w:szCs w:val="12"/>
        </w:rPr>
        <w:t>Организовать технологический маркетинг для района на уровне региона, страны.</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5.1.3</w:t>
      </w:r>
      <w:r w:rsidRPr="00A03CD3">
        <w:rPr>
          <w:rFonts w:ascii="Times New Roman" w:hAnsi="Times New Roman" w:cs="Times New Roman"/>
          <w:sz w:val="12"/>
          <w:szCs w:val="12"/>
        </w:rPr>
        <w:t>Произвести  предварительное генерирование требований и кри-териев для отбора необходимых технологий.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5.1.4</w:t>
      </w:r>
      <w:r w:rsidRPr="00A03CD3">
        <w:rPr>
          <w:rFonts w:ascii="Times New Roman" w:hAnsi="Times New Roman" w:cs="Times New Roman"/>
          <w:sz w:val="12"/>
          <w:szCs w:val="12"/>
        </w:rPr>
        <w:t>Осуществить поиск изобретателей, инвесторов и организаторов  и пригласить организаторов, маркетологов, проектантов.</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5.1.5</w:t>
      </w:r>
      <w:r w:rsidRPr="00A03CD3">
        <w:rPr>
          <w:rFonts w:ascii="Times New Roman" w:hAnsi="Times New Roman" w:cs="Times New Roman"/>
          <w:sz w:val="12"/>
          <w:szCs w:val="12"/>
        </w:rPr>
        <w:t>Создать многопрофильный центр трансфера технологий.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5.1.6</w:t>
      </w:r>
      <w:r w:rsidRPr="00A03CD3">
        <w:rPr>
          <w:rFonts w:ascii="Times New Roman" w:hAnsi="Times New Roman" w:cs="Times New Roman"/>
          <w:sz w:val="12"/>
          <w:szCs w:val="12"/>
        </w:rPr>
        <w:t>Создать площадку «смотра-конкурса» перспективных идей.</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5.1.7</w:t>
      </w:r>
      <w:r w:rsidRPr="00A03CD3">
        <w:rPr>
          <w:rFonts w:ascii="Times New Roman" w:hAnsi="Times New Roman" w:cs="Times New Roman"/>
          <w:sz w:val="12"/>
          <w:szCs w:val="12"/>
        </w:rPr>
        <w:t>Организовать проектирование и управление проектами.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5.2</w:t>
      </w:r>
      <w:r w:rsidRPr="00A03CD3">
        <w:rPr>
          <w:rFonts w:ascii="Times New Roman" w:hAnsi="Times New Roman" w:cs="Times New Roman"/>
          <w:sz w:val="12"/>
          <w:szCs w:val="12"/>
        </w:rPr>
        <w:t>Создать  несколько многопрофильных производственных площадок гибкого типа.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5.2.1 Создать минипроизводство СИП-панелей (структурно-изоляционных панелей)  для строительства жилых домов по индивидуальным заказам.</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5.2.2 Организовать минипроизводства различного типа для мелкосе-рийного производства и ремонта различных изделий на основе новой техники.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5.2.3 Создать благоприятные инвестиционные условия, поддерживающие производственные площадки.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5.2.4 Обеспечить возвращение  части налогов (на основе постановления № 50 правительства Самарской области), уплаченных инвесторами, и перенаправлять эти средства на развитие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5.2.5</w:t>
      </w:r>
      <w:r w:rsidRPr="00A03CD3">
        <w:rPr>
          <w:rFonts w:ascii="Times New Roman" w:hAnsi="Times New Roman" w:cs="Times New Roman"/>
          <w:sz w:val="12"/>
          <w:szCs w:val="12"/>
        </w:rPr>
        <w:t>Создать условия для повышения инвестиционной привлекательности сельских  поселений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5.3</w:t>
      </w:r>
      <w:r w:rsidRPr="00A03CD3">
        <w:rPr>
          <w:rFonts w:ascii="Times New Roman" w:hAnsi="Times New Roman" w:cs="Times New Roman"/>
          <w:sz w:val="12"/>
          <w:szCs w:val="12"/>
        </w:rPr>
        <w:t>Качественно улучшить ассортимент производимой и переработанной продукции.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5.3.1</w:t>
      </w:r>
      <w:r w:rsidRPr="00A03CD3">
        <w:rPr>
          <w:rFonts w:ascii="Times New Roman" w:hAnsi="Times New Roman" w:cs="Times New Roman"/>
          <w:sz w:val="12"/>
          <w:szCs w:val="12"/>
        </w:rPr>
        <w:t xml:space="preserve"> Расширить возможности переработки сельскохозяйственной продукции.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5.3.2</w:t>
      </w:r>
      <w:r w:rsidRPr="00A03CD3">
        <w:rPr>
          <w:rFonts w:ascii="Times New Roman" w:hAnsi="Times New Roman" w:cs="Times New Roman"/>
          <w:sz w:val="12"/>
          <w:szCs w:val="12"/>
        </w:rPr>
        <w:t xml:space="preserve"> Расширить возможности промышленного производства </w:t>
      </w:r>
      <w:r>
        <w:rPr>
          <w:rFonts w:ascii="Times New Roman" w:hAnsi="Times New Roman" w:cs="Times New Roman"/>
          <w:sz w:val="12"/>
          <w:szCs w:val="12"/>
        </w:rPr>
        <w:t>и переработки вторичного сырья.</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4.6  Трёхуровневое «дерево целе</w:t>
      </w:r>
      <w:r>
        <w:rPr>
          <w:rFonts w:ascii="Times New Roman" w:hAnsi="Times New Roman" w:cs="Times New Roman"/>
          <w:sz w:val="12"/>
          <w:szCs w:val="12"/>
        </w:rPr>
        <w:t xml:space="preserve">й»   по направлениям  развития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Развертка целей и подцелей  в виде трехуровневого «дерева» целей по пяти направлениям представлено на рисунке 4.1.  </w:t>
      </w:r>
    </w:p>
    <w:p w:rsid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Развертка целей четвертого уровня графически не представлено, чтобы не перегружать рисунок.</w:t>
      </w:r>
    </w:p>
    <w:p w:rsidR="00A03CD3" w:rsidRDefault="00A03CD3" w:rsidP="00A03CD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762000" cy="802105"/>
            <wp:effectExtent l="0" t="0" r="0" b="0"/>
            <wp:docPr id="45" name="Рисунок 45"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й.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802105"/>
                    </a:xfrm>
                    <a:prstGeom prst="rect">
                      <a:avLst/>
                    </a:prstGeom>
                    <a:noFill/>
                    <a:ln>
                      <a:noFill/>
                    </a:ln>
                  </pic:spPr>
                </pic:pic>
              </a:graphicData>
            </a:graphic>
          </wp:inline>
        </w:drawing>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Рисунок   4.1  Трехуровневое дерево целей муниципального  района Сергиевский</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 5 Стратегический выбор  развития муниципального района Сергиевский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5.1  Временной горизонт стратегирования</w:t>
      </w:r>
    </w:p>
    <w:p w:rsid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Временным горизонтом реализации Стратегии развития муниципального района </w:t>
      </w:r>
      <w:r>
        <w:rPr>
          <w:rFonts w:ascii="Times New Roman" w:hAnsi="Times New Roman" w:cs="Times New Roman"/>
          <w:sz w:val="12"/>
          <w:szCs w:val="12"/>
        </w:rPr>
        <w:t>Сергиевский определен 2030 год.</w:t>
      </w:r>
      <w:r w:rsidRPr="00A03CD3">
        <w:rPr>
          <w:rFonts w:ascii="Times New Roman" w:hAnsi="Times New Roman" w:cs="Times New Roman"/>
          <w:sz w:val="12"/>
          <w:szCs w:val="12"/>
        </w:rPr>
        <w:t xml:space="preserve"> Реализационный  период включает в себя 3 этапа (рисунок  5.1).</w:t>
      </w:r>
    </w:p>
    <w:p w:rsidR="00A03CD3" w:rsidRDefault="00A03CD3" w:rsidP="00A03CD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66775" cy="603343"/>
            <wp:effectExtent l="0" t="0" r="0" b="6350"/>
            <wp:docPr id="46" name="Рисунок 46"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ц.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775" cy="603343"/>
                    </a:xfrm>
                    <a:prstGeom prst="rect">
                      <a:avLst/>
                    </a:prstGeom>
                    <a:noFill/>
                    <a:ln>
                      <a:noFill/>
                    </a:ln>
                  </pic:spPr>
                </pic:pic>
              </a:graphicData>
            </a:graphic>
          </wp:inline>
        </w:drawing>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Рисунок 5.1 – Этапы реализации Стратегии</w:t>
      </w:r>
    </w:p>
    <w:p w:rsidR="00A03CD3" w:rsidRPr="00A03CD3" w:rsidRDefault="00A03CD3"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03CD3">
        <w:rPr>
          <w:rFonts w:ascii="Times New Roman" w:hAnsi="Times New Roman" w:cs="Times New Roman"/>
          <w:sz w:val="12"/>
          <w:szCs w:val="12"/>
        </w:rPr>
        <w:t>этап  – запуск стратегии в реализацию Стратегии (2018 - 2020год). Выполнение ряда инфраструктурных проектов 1 этапа и запуск оргпроектов из плана реализации стратегии.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2   этап – реализация и актуализация Стратегии (2021-2025 год). Разработка и запуск перспективных проектов проработанных на 1 этапе по всем направлениям, включение сообществ поселений в реализацию социально-значимых проектов.</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3  этап - завершение реализации Стратегии и    подведение итогов, разработка  дальнейших стратегических перспектив (2026-2030 год). Общественно-муниципальное партнерство в реализации мероприятий, разработанных на 2 этапе реализации.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2018 год является подготовительным периодом, когда после разработки и утверждения Стратегии осуществляется ее запуск в  реализацию  (создание и настройка системы управления реализацией Стратегии, разработка/доработка запускающих проектов и привлечение необходимых ресур</w:t>
      </w:r>
      <w:r>
        <w:rPr>
          <w:rFonts w:ascii="Times New Roman" w:hAnsi="Times New Roman" w:cs="Times New Roman"/>
          <w:sz w:val="12"/>
          <w:szCs w:val="12"/>
        </w:rPr>
        <w:t xml:space="preserve">сов для реализации  Стратегии. </w:t>
      </w:r>
      <w:r w:rsidRPr="00A03CD3">
        <w:rPr>
          <w:rFonts w:ascii="Times New Roman" w:hAnsi="Times New Roman" w:cs="Times New Roman"/>
          <w:sz w:val="12"/>
          <w:szCs w:val="12"/>
        </w:rPr>
        <w:t xml:space="preserve">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5.2  Сценарии развития муниципального района Сергиевский на период  до 2030 года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5.2.1  Основания ра</w:t>
      </w:r>
      <w:r>
        <w:rPr>
          <w:rFonts w:ascii="Times New Roman" w:hAnsi="Times New Roman" w:cs="Times New Roman"/>
          <w:sz w:val="12"/>
          <w:szCs w:val="12"/>
        </w:rPr>
        <w:t xml:space="preserve">зработки прогнозных  сценариев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На динамику развития муниципального района Сергиевский  в среднесрочной и долгосрочной перспективе будут оказывать влияние как внутренние, так  и внешние факторы.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Внутренние факторы включают в себя: изменение демографической ситуации; состояние рынка труда и уровень занятости; уровень и качество жизни населения; динамика потребительского и инвестиционного спроса; доступность кредитных ресурсов как для товаропроизводителей, так и для населения; инвестиционная привлекательность района и эффективность привлечения инвестиционных ресурсов; предпринимательская активность  и поддержка конкурентной среды; развитие производственной, транспортной и инженерной инфраструктуры; эффективность муниципальных расходов и другие.</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Среди внешних факторов наиболее  значимыми могут оказаться  сле-дующие: функционирование мировой, российской и региональной экономики; экономические санкции по отношению к Российской Федерации; изменение спроса и конъюнктуры цен на мировых рынках на нефть;   уровень инфляции, изменение законодательства Российской Федерации, связанного с повышением пенсионного возраста   и пр.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Процессы и факторы, влияющие на развитие муниципального района Сергиевский,  определяют три сценария-варианта развития: консервативный, базовый и целевой.</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Все варианты базируются на единых прогнозных оценках развития мировой экономики и рассчитаны с учетом основных показателей прогноза социально-экономического развития Самарской области. Целевой вариант развития предусматривает  наибольшую  степень достижения поставленных целей и целевых задач.</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Основными направлениями социально-экономического развития муниципального района Сергиевский  в долгосрочной перспективе:</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развитие не сырьевых отраслей промышленности;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улучшение инвестиционного климата и привлечение инвестиций в экономику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развитие отрасли сельского хозяйства;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создание современной транспортной и инженерной инфраструктуры;</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повышение уровня и качества жизни населения;</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развитие малого и среднего бизнеса;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lastRenderedPageBreak/>
        <w:t>- улучшение экологической ситуации.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Отличия в сценариях развития объясняются:</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различной степенью адаптации экономики муниципального района Сергиевский к растущим вызовам  международной, межрегиональной и внутри региональной  конкуренции;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различной динамикой развития основных отраслей и сфер муници-пальной экономики;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различной степенью модернизации транспортной и инженерной ин-фраструктуры.</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Возможные ограничения экономического роста муниципального района в долгосрочной перспективе за счет следующих процессов и ситуаций: вероятные кризисные явления в мировой, российской и региональной экономике; изменение спроса и конъюнктуры цен на мировых рынках на нефть; недостаточные темпы роста производительности труда; высокий износ основных фондов; недостаточная конкурентоспособность в</w:t>
      </w:r>
      <w:r w:rsidR="004A697F">
        <w:rPr>
          <w:rFonts w:ascii="Times New Roman" w:hAnsi="Times New Roman" w:cs="Times New Roman"/>
          <w:sz w:val="12"/>
          <w:szCs w:val="12"/>
        </w:rPr>
        <w:t>ыпускаемой предприятиями района</w:t>
      </w:r>
      <w:r w:rsidRPr="00A03CD3">
        <w:rPr>
          <w:rFonts w:ascii="Times New Roman" w:hAnsi="Times New Roman" w:cs="Times New Roman"/>
          <w:sz w:val="12"/>
          <w:szCs w:val="12"/>
        </w:rPr>
        <w:t xml:space="preserve"> продукции; инфраструктурные ограничения (недостаточный уровень развития дорожно-транспортной и инженерной инфраструктуры); снижение численности населения трудоспособного возраста, а также снижение профессионально-квалификационного состава работников и др.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5.2.2  </w:t>
      </w:r>
      <w:r>
        <w:rPr>
          <w:rFonts w:ascii="Times New Roman" w:hAnsi="Times New Roman" w:cs="Times New Roman"/>
          <w:sz w:val="12"/>
          <w:szCs w:val="12"/>
        </w:rPr>
        <w:t>Демографические изменения</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Прогноз демографических показателей на долгосрочную перспективу рассчитан  на основе анализа демографических процессов, характерных для муниципального района и Самарской области, особенностей возрастной структуры населения, структуры экономически активного и трудоспособного населения.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Приняты во внимание  предусматриваемые государственные  меры социально-демографической направленности, в том числе материальная поддержка семей с детьми, мероприятия по охране здоровья населения и увеличению продолжительности жизни, а также выполнение Указов Президента Российской Федерации, направленных на реализацию демографической политики Российской Федерации, совершенствование политики в сфере здравоохранения и пенсионного обеспечения.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На развитие ситуации в сфере народонаселения окажут влияние следующие основные факторы:</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вступление в репродуктивный возраст малочисленных поколений, рожденных  в  1990-е  годы;</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сохранение относительно высокой доли вторых и более рождений в семьях;</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 дальнейшее старение граждан и ухудшение возрастной структуры населения. При этом реализация мер по сохранению здоровья граждан различных возрастных категорий будет способствовать дальнейшему увеличению показателя ожидаемой продолжительности жизни граждан;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обеспечение положительного сальдо миграции.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В 2021 году относительно 2020 года наблюдалось снижение коэффициента рождаемости с 8,5 промилле до 8,0 промилле и увеличение коэффициента смертности с 16,4 промилле до 18,3 промилле. В долгосрочно</w:t>
      </w:r>
      <w:r w:rsidR="004A697F">
        <w:rPr>
          <w:rFonts w:ascii="Times New Roman" w:hAnsi="Times New Roman" w:cs="Times New Roman"/>
          <w:sz w:val="12"/>
          <w:szCs w:val="12"/>
        </w:rPr>
        <w:t>м периоде по консервативному и базовому</w:t>
      </w:r>
      <w:r w:rsidRPr="00A03CD3">
        <w:rPr>
          <w:rFonts w:ascii="Times New Roman" w:hAnsi="Times New Roman" w:cs="Times New Roman"/>
          <w:sz w:val="12"/>
          <w:szCs w:val="12"/>
        </w:rPr>
        <w:t xml:space="preserve"> вариантам прогноза ожидается тенденция снижения коэффициента рождаемости и незначительного роста коэффициента смертности. На протяжении всего прогнозного периода ожидается естественная убыль населения, которая, не смотря на отмеченное в 2017 году положительное сальдо миграции  отрицательным образом отразиться на численности населения района.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В результате численность населения муниципального образования будет сокращаться в течение всего прогнозного периода и составит в 2030 году в среднегодовом выражении по первому и второму вариантам прогноза 43,5 тыс. человек. </w:t>
      </w:r>
    </w:p>
    <w:p w:rsidR="00A03CD3" w:rsidRPr="00A03CD3" w:rsidRDefault="004A697F"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 целевому варианту</w:t>
      </w:r>
      <w:r w:rsidR="00A03CD3" w:rsidRPr="00A03CD3">
        <w:rPr>
          <w:rFonts w:ascii="Times New Roman" w:hAnsi="Times New Roman" w:cs="Times New Roman"/>
          <w:sz w:val="12"/>
          <w:szCs w:val="12"/>
        </w:rPr>
        <w:t xml:space="preserve"> прогнозируется снижение численности населения более медленными темпами и в 2030 году в среднегодовом выражении может составить 43,86 тыс. человек.</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Ожидаемая продолжительность жизни возрастет с 69,7 лет в 2021 году до 75,2 лет по консервативному варианту прогноза, 77,4 лет – по базовому варианту, 78,3 лет – по целевому варианту прогноза  2030 года.</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5.2.3  Изменения в</w:t>
      </w:r>
      <w:r>
        <w:rPr>
          <w:rFonts w:ascii="Times New Roman" w:hAnsi="Times New Roman" w:cs="Times New Roman"/>
          <w:sz w:val="12"/>
          <w:szCs w:val="12"/>
        </w:rPr>
        <w:t xml:space="preserve"> сфере занятости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Демографический кризис стал причиной депопуляции населения района, начиная с 1992 г. смертность превышает рождаемость. До 1996 г. прирост населения  наблюдался как за счет естественного прироста, так и за счет положительного сальдо миграции, в 1992-1995 гг. миграционный приток перекрывал естественную убыль, с 1996 по 2000 гг. приток уменьшился (за исключением 1997 г.) и уже не компенсировал естественную убыль, а с 2001 г. население сокращается как за счет миграционного оттока, так и за счет естественной убыли.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Вышеуказанное стало  причиной изменения возрастной структуры населения района, характеризующейся тремя тенденциями:</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спад удельного веса населения моложе трудоспособного возраста (табл. 4.3). В 2007 году удельный вес этой категории населения составлял 17,7 %, на 1 января 2022 года – 17,37 % (по Самарской области на 1 января 2006 года – 15,2%,  на 01.01.2022 года - 17,6%);</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роста численности населения старше трудоспособного возраста (в 2007 году – 20,6 %, в 2022 году – 25,8 %), по области этот показатель на 01.01.2022 год  составил 25,6%;</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устойчивого снижения доли населения в рабочих возрастах. В трудоспособном возрасте на 1 января 2007 года находилось 61,8 % населения (по Самарской области на 01.01.2007 год – 63,2 %, на  01.01.2022 год - 56,8%), на 1 января 2022 года – 56,4%.</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Снижение доли трудоспособного населения наряду со снижением рождаемости, не смотря на незначительный рост доли населения в возрасте моложе трудоспособного,  в недалеком будущем может привести к увеличению нагрузки на трудоспособное население лицами пенсионного возраста. Однако, ввиду повышения возраста выхода на пенсию в прогнозном периоде увеличится численность населения в трудоспособном возрасте, доля граждан старше трудоспособного возраста уменьшится, доля населения моложе трудоспособного возраста незначительно увеличится.</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Численность населения Сергиевского района, занятого в экономике, по оценке, в 2022 году – 23,0 тыс. человек, что составляет 72,8% от численности экономически активного населения. Преобладающая часть занятого населения сосредоточена на крупных и средних предприятиях и организациях.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При этом следует отметить устойчивую тенденцию сокращения чис-ленности занятых в сельскохозяйственном производстве. В непроизводственной сфере наблюдается сокращение занятых по виду деятельности «Операции с недвижимым имуществом, аренда и предоставление услуг», что связано со снижением количества организаций и индивидуальных предпринимателей, осуществляющих данный вид деятельности. Численность занятых в других отраслях непроизводственной сферы изменялась незначительно.</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Наблюдается рост численности занятых в частном секторе. Это связано с самозанятостью населения (предпринимательская деятельность и работа по найму у индивидуальных  предпринимателей) и занятостью в личных подсобных хозяйствах.</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В сфере занятости населения Сергиевского района продолжают сохраняться следующие проблемы: несбалансированный рынок труда, территориальное расхождение спроса и предложения, низкая мобильность населения, сложное экономическое положение в сельхозпредприятиях, снижающийся спрос на работников в сельскохозяйственном производстве и ограниченность альтернативной занятости, отток молодежи из села, недостаток рабочих мест, низкий уровень оплаты труда по предложенным вакансиям.</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С начала 2022 года в муниципальном районе отмечается сокращение численности безработных (если на 01.01.2022 году число безработных со-ставляло 225 чел., то на 01.01.2023 года  – 186 чел. По сравнению с аналогичным периодом прошлого года число зарегистрированных безработных уменьшилось на 39 чел.). Численность безработных сократилась за счет направления безработных на профессиональное обучение, создания временных рабочих мест, содействия в самозанятости. Уровень безработицы по итогам 2022 года в районе составил 0,76% от общего числа трудоспособного населения.</w:t>
      </w:r>
    </w:p>
    <w:p w:rsidR="00A03CD3" w:rsidRPr="00A03CD3" w:rsidRDefault="004A697F" w:rsidP="00A03CD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Положение</w:t>
      </w:r>
      <w:r w:rsidR="00A03CD3" w:rsidRPr="00A03CD3">
        <w:rPr>
          <w:rFonts w:ascii="Times New Roman" w:hAnsi="Times New Roman" w:cs="Times New Roman"/>
          <w:sz w:val="12"/>
          <w:szCs w:val="12"/>
        </w:rPr>
        <w:t xml:space="preserve"> в сфере занятости населения в прогнозируемом периоде будет определяться темпами экономического роста района, инвестиционной активностью, эффективностью реализации мер по содействию занятости населения.  Основным фактором  изменения ситуации </w:t>
      </w:r>
      <w:r w:rsidR="00A03CD3" w:rsidRPr="00A03CD3">
        <w:rPr>
          <w:rFonts w:ascii="Times New Roman" w:hAnsi="Times New Roman" w:cs="Times New Roman"/>
          <w:sz w:val="12"/>
          <w:szCs w:val="12"/>
        </w:rPr>
        <w:lastRenderedPageBreak/>
        <w:t>в сфере занятости  в долгосрочном периоде будет повышение производительности труда в разных отраслях хозяйства,  а также  модернизация действующих и создание новых, мобильных и эффективных производств (только за счет внедрения новых и модернизации существующих производств к 2030 году ожидается создание 1622 новых рабочих мест).</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Первостепенное влияние на изменение ситуации в сфере занятости населения муниципального района Сергиевский в долгосрочном периоде будет иметь демографический фактор, повышение возраста выхода на пенсию. Незначительные объемы естественного </w:t>
      </w:r>
      <w:r w:rsidR="004A697F">
        <w:rPr>
          <w:rFonts w:ascii="Times New Roman" w:hAnsi="Times New Roman" w:cs="Times New Roman"/>
          <w:sz w:val="12"/>
          <w:szCs w:val="12"/>
        </w:rPr>
        <w:t>восполнения трудовых ресурсов</w:t>
      </w:r>
      <w:r w:rsidRPr="00A03CD3">
        <w:rPr>
          <w:rFonts w:ascii="Times New Roman" w:hAnsi="Times New Roman" w:cs="Times New Roman"/>
          <w:sz w:val="12"/>
          <w:szCs w:val="12"/>
        </w:rPr>
        <w:t xml:space="preserve"> в долгосрочной перспективе частично будут компенсированы привлечением трудовых мигрантов, а также за счет увеличения экономической активности незанятых граждан.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По всем вариантам  прогнозируется сокращение  численности безра-ботных (при разных темпах снижения).  По консервативному варианту она может составить в 2030 году 0,81%  от числа трудоспособного населения района,  по базовому - 0,74%, по целевому варианту  - 0,70%.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Резких изменений в уровне безработицы в прогнозируемом периоде не ожидается.</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На протяжении последних лет Серги</w:t>
      </w:r>
      <w:r w:rsidR="004A697F">
        <w:rPr>
          <w:rFonts w:ascii="Times New Roman" w:hAnsi="Times New Roman" w:cs="Times New Roman"/>
          <w:sz w:val="12"/>
          <w:szCs w:val="12"/>
        </w:rPr>
        <w:t xml:space="preserve">евский район по показателю </w:t>
      </w:r>
      <w:r w:rsidRPr="00A03CD3">
        <w:rPr>
          <w:rFonts w:ascii="Times New Roman" w:hAnsi="Times New Roman" w:cs="Times New Roman"/>
          <w:sz w:val="12"/>
          <w:szCs w:val="12"/>
        </w:rPr>
        <w:t xml:space="preserve"> с</w:t>
      </w:r>
      <w:r w:rsidR="004A697F">
        <w:rPr>
          <w:rFonts w:ascii="Times New Roman" w:hAnsi="Times New Roman" w:cs="Times New Roman"/>
          <w:sz w:val="12"/>
          <w:szCs w:val="12"/>
        </w:rPr>
        <w:t>реднемесячная заработная плата</w:t>
      </w:r>
      <w:r w:rsidRPr="00A03CD3">
        <w:rPr>
          <w:rFonts w:ascii="Times New Roman" w:hAnsi="Times New Roman" w:cs="Times New Roman"/>
          <w:sz w:val="12"/>
          <w:szCs w:val="12"/>
        </w:rPr>
        <w:t xml:space="preserve"> на 1 работника по крупным и средним предприятиям входит в первую тройку среди сельских районов области. По уточненным данным Самарастат в 2022 г. среднемесячная начисленная зарплата  работников по крупным и средним предприятиям составила 50317,30 рублей, что  на 15,2 %  выше  уровня  2021 г.</w:t>
      </w:r>
    </w:p>
    <w:p w:rsid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Исходя из динамики среднемесячная номинальная заработная плата в 2030 году по муниципальному району Сергиевский может составить по консервативному варианту 68587,0 рублей (136,3% к уровню 2022 года). по базовому варианту – 73363,9 рублей (145,8%), по целевому варианту – 78743,9 рублей (156,5%), рисунок 5.2.</w:t>
      </w:r>
    </w:p>
    <w:p w:rsidR="004A697F" w:rsidRDefault="004F023F" w:rsidP="004F023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147281" cy="638175"/>
            <wp:effectExtent l="0" t="0" r="0" b="0"/>
            <wp:docPr id="1" name="Рисунок 1"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281" cy="638175"/>
                    </a:xfrm>
                    <a:prstGeom prst="rect">
                      <a:avLst/>
                    </a:prstGeom>
                    <a:noFill/>
                    <a:ln>
                      <a:noFill/>
                    </a:ln>
                  </pic:spPr>
                </pic:pic>
              </a:graphicData>
            </a:graphic>
          </wp:inline>
        </w:drawing>
      </w:r>
    </w:p>
    <w:p w:rsidR="004F023F" w:rsidRPr="004F023F" w:rsidRDefault="004F023F" w:rsidP="004F023F">
      <w:pPr>
        <w:spacing w:after="0" w:line="240" w:lineRule="auto"/>
        <w:ind w:firstLine="284"/>
        <w:jc w:val="center"/>
        <w:rPr>
          <w:rFonts w:ascii="Times New Roman" w:hAnsi="Times New Roman" w:cs="Times New Roman"/>
          <w:sz w:val="12"/>
          <w:szCs w:val="12"/>
        </w:rPr>
      </w:pPr>
      <w:r w:rsidRPr="004F023F">
        <w:rPr>
          <w:rFonts w:ascii="Times New Roman" w:hAnsi="Times New Roman" w:cs="Times New Roman"/>
          <w:sz w:val="12"/>
          <w:szCs w:val="12"/>
        </w:rPr>
        <w:t>Рисунок 5.2 -  Среднемесячная номинальная начислен</w:t>
      </w:r>
      <w:r>
        <w:rPr>
          <w:rFonts w:ascii="Times New Roman" w:hAnsi="Times New Roman" w:cs="Times New Roman"/>
          <w:sz w:val="12"/>
          <w:szCs w:val="12"/>
        </w:rPr>
        <w:t>ная заработная плата работников</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В среднесрочной и долгосрочной перспективе важнейшим инструментом воздействия на социально-экономическое развитие муниципального района Сергиевский, по-прежнему, будет применение программно-целевого метода управления. 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социально-экономического развития района.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5.2.4  Перс</w:t>
      </w:r>
      <w:r>
        <w:rPr>
          <w:rFonts w:ascii="Times New Roman" w:hAnsi="Times New Roman" w:cs="Times New Roman"/>
          <w:sz w:val="12"/>
          <w:szCs w:val="12"/>
        </w:rPr>
        <w:t>пективы развития промышленности</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Основу развития промышленности муниципального района Сергиев-ский составляют добыча полезных ископаемых и предоставление услуг, связанных с добычей нефти и газа. В структуре отгрузки промышленной продукции в 2022 г. основная доля – 97,6%  приходится на добычу полезных ископаемых и предоставление услуг, связанных с добычей нефти и газа. В 2023 – 2030 годах развитие промышленного комплекса будет определяться влиянием мировых, общероссийских и региональных тенденций. Перспективы развития промышленности во многом будут обусловлены процессами укрепления внутреннего спроса на производимую продукцию, локализации производства и импортозамещения. Основное влияние на повышение эффективности и конкурентоспособности промышленного производства муниципального образования в прогнозном периоде будет оказывать привлечение инвести-ций.</w:t>
      </w:r>
    </w:p>
    <w:p w:rsidR="004F023F" w:rsidRPr="004F023F" w:rsidRDefault="004F023F" w:rsidP="004F02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Консер</w:t>
      </w:r>
      <w:r w:rsidRPr="004F023F">
        <w:rPr>
          <w:rFonts w:ascii="Times New Roman" w:hAnsi="Times New Roman" w:cs="Times New Roman"/>
          <w:sz w:val="12"/>
          <w:szCs w:val="12"/>
        </w:rPr>
        <w:t>в</w:t>
      </w:r>
      <w:r>
        <w:rPr>
          <w:rFonts w:ascii="Times New Roman" w:hAnsi="Times New Roman" w:cs="Times New Roman"/>
          <w:sz w:val="12"/>
          <w:szCs w:val="12"/>
        </w:rPr>
        <w:t>ативный вариант</w:t>
      </w:r>
      <w:r w:rsidRPr="004F023F">
        <w:rPr>
          <w:rFonts w:ascii="Times New Roman" w:hAnsi="Times New Roman" w:cs="Times New Roman"/>
          <w:sz w:val="12"/>
          <w:szCs w:val="12"/>
        </w:rPr>
        <w:t xml:space="preserve"> предполагает динамику развития промышленного производства в условиях неустойчивости глобальной экономической системы и сдержанного спроса на сырьевые ресурсы (нефть) в сочетании с сокращением бюджетных ресурсов, снижении инвестиционной активности,  высоким уровнем ставок по кредитам.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Основной экономики на территории муниципального образования останутся сегменты нефтедобычи, умеренными темпами будут развиваться предприятия обрабатывающих производств.</w:t>
      </w:r>
    </w:p>
    <w:p w:rsid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По консервативному варианту развития в 2030 году индекс промыш-ленного производства в 2025 году – 100,93% к уровню предыдущего года, в 2030 году – 103,0% (рисунок 5.3).</w:t>
      </w:r>
    </w:p>
    <w:p w:rsidR="004F023F" w:rsidRDefault="004F023F" w:rsidP="004F023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524000" cy="409575"/>
            <wp:effectExtent l="0" t="0" r="0" b="9525"/>
            <wp:docPr id="2" name="Рисунок 2"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409575"/>
                    </a:xfrm>
                    <a:prstGeom prst="rect">
                      <a:avLst/>
                    </a:prstGeom>
                    <a:noFill/>
                    <a:ln>
                      <a:noFill/>
                    </a:ln>
                  </pic:spPr>
                </pic:pic>
              </a:graphicData>
            </a:graphic>
          </wp:inline>
        </w:drawing>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Рисунок 5.3 - Индекс промышленного производства,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Индекс промышленного производства в отрасли «добыча сырой нефти» по оценке 2022 г. составляет 93,0%. Снижение добычи нефти  связано с уточнением планов добычи нефти на территории региона нефтедобывающими компаниями в связи с продлением действующего соглашения ОПЕК+ «О сокращении добычи нефти», а также ухудшением ресурсной базы углеводородов и высоким уровнем выработанности месторождений, уменьшением эффективности геологоразведочных работ.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 Предполагается, что по консервативному сценарию основное влияние на замедление темпов роста индекса промышленного производства  в целом по району окажет незначительный темп роста объемов добычи нефти в прогнозируемом периоде до 2030 года, который ожидается на уровне 102,8%.</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Развитие обрабатывающих производств предполагает влияние падения доходов потребителей, перенос сроков реализации инвестиционного проекта  «Строительство современного комплекса по производству и переработке мяса птицы (бройлера) производительностью 75 000 тонн в год» на более поздние сроки в связи с ограничением финансирования данного проекта, сокращение объемов производства малыми и средними предприятиями района  по причине  сохранения высокого уровня конкуренции, недостаточная инвестиционная активность.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Консервативный сценарий в 2030 году предусматривает сдержанный темп роста индекса производства по видам экономической деятельности: «обеспечение электрической энергией, газом и паром, кондиционирование воздуха» - 106,6%, «водоснабжение; водоотведение, организация сбора и утилизации отходов, деятельность по ликвидации загрязнений»-108,89%.</w:t>
      </w:r>
    </w:p>
    <w:p w:rsidR="004F023F" w:rsidRPr="004F023F" w:rsidRDefault="004F023F" w:rsidP="004F02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Базовый сценарий</w:t>
      </w:r>
      <w:r w:rsidRPr="004F023F">
        <w:rPr>
          <w:rFonts w:ascii="Times New Roman" w:hAnsi="Times New Roman" w:cs="Times New Roman"/>
          <w:sz w:val="12"/>
          <w:szCs w:val="12"/>
        </w:rPr>
        <w:t xml:space="preserve"> развития предполагает умеренные темпы роста отраслей экономики района. Ожидания по данному сценарию базируются на эффектах от модернизации и технического перевооружения предприятий, оптимизации производственных процессов на базе современных технологий и оборудования, расширения выпуска товаров с высоким уровнем качества, при среднем уровне инвестиционной активности.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По данному сценарному варианту развития рост промышленного производства в 2025 году – 104,35%, в 2030 году – 110,6%.</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 Умеренный темп роста объемов добычи нефти по базовому сценарию увеличит индекс промышленного производства в отрасли «добыча сырой нефти» к 2030 году до 110,44%.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Тенденции развития обрабатывающих производств муниципального </w:t>
      </w:r>
      <w:r w:rsidR="00224DD1">
        <w:rPr>
          <w:rFonts w:ascii="Times New Roman" w:hAnsi="Times New Roman" w:cs="Times New Roman"/>
          <w:sz w:val="12"/>
          <w:szCs w:val="12"/>
        </w:rPr>
        <w:t>района Сергиевский</w:t>
      </w:r>
      <w:r w:rsidRPr="004F023F">
        <w:rPr>
          <w:rFonts w:ascii="Times New Roman" w:hAnsi="Times New Roman" w:cs="Times New Roman"/>
          <w:sz w:val="12"/>
          <w:szCs w:val="12"/>
        </w:rPr>
        <w:t xml:space="preserve"> до 2030 года будут определяться</w:t>
      </w:r>
      <w:r w:rsidR="00224DD1">
        <w:rPr>
          <w:rFonts w:ascii="Times New Roman" w:hAnsi="Times New Roman" w:cs="Times New Roman"/>
          <w:sz w:val="12"/>
          <w:szCs w:val="12"/>
        </w:rPr>
        <w:t xml:space="preserve"> динамикой спроса на продукцию,</w:t>
      </w:r>
      <w:r w:rsidRPr="004F023F">
        <w:rPr>
          <w:rFonts w:ascii="Times New Roman" w:hAnsi="Times New Roman" w:cs="Times New Roman"/>
          <w:sz w:val="12"/>
          <w:szCs w:val="12"/>
        </w:rPr>
        <w:t xml:space="preserve"> уровнем конкуренции, расширением ассортимента производимой продукции, открытием новых производств, проведением модернизации и обновления оборудования на предприятиях, а также реализацией иных мероприятий, направленных на развитие промышленного комплекса.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lastRenderedPageBreak/>
        <w:t>Важное влияние на рост индекса промышленного производства оказывают основные предприятия района: ООО «Сургутский комбикормовый завод», ОАО «Сургутское», ООО «ОйлАгро» и другие.</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В краткосрочной и долгосрочной перспективе наращиванию объемов и расширению производства будет способствовать реализация крупных инвестиционных проектов.</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Так, увеличение объемов хранения зерна способствует установка су-шилки в ООО «Сургутский комбикормовый завод», строительство зерносушилки семян подсолнечника мощностью 500,0 тн./сутки с котельной для сушилки, работающей на лузге и  цеха по рафинации и дезодорации, производительностью 60,0 тн. в сутки в ООО «ОйлАгро».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Фактором сохранения и развития сел района  будет являться обеспечение проектов в сфере жилищного строительства соответствующей инженерной инфраструктурой.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На предприятиях жилищно-коммунального и дорожного хозяйства предполагается реализация программ, направленных на техническое перевооружение, реконструкцию и модернизацию существующих и строительство новых объектов коммунальной инфраструктуры, ремонтные работы и мероприятия по энергосбережению и повышению энергетической эффективности оборудования. Мероприятия программ также будут направлены на создание условий для обеспечения инженерной инфраструктурой значимых социально-экономических проектов, в том числе в рамках муниципально-частного партнерства.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Планируется продолжение практики передачи объектов коммуналь-ной инфраструктуры частным инвесторам в рамках  концессионных согла-шений. По итогам передачи муниципального имущества в сфере теплоснабжения в концессию  ожидается проведение мероприятий по реконструкции и модернизации коммунальной инфраструктуры, имеющей высокую степень морального и физического износа. В соответствии со статьей 4 Федерального закона от 21.07.2005 № 115-ФЗ «О концессионных соглашениях»  администрацией муниципального района Сергиевский  в соответствии со своими полномочиями ежегодно до 1 февраля текущего календарного года  утверждается перечень объектов, в отношении которых планируется заключение концессионных соглашений.</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Прогнозируется, что индекс производства по базовому варианту прогноза по виду экономической деятельности «обеспечение электрической энергией, газом и паром, кондиционирование воздуха» может составить 109,49% в 2030 году по сравнению с 2022 годом, а по   виду экономической деятельности «водоснабжение; водоотведение, организация сбора и утилизации отходов, деятельность по ликвидации загрязнений» – 114,72%.</w:t>
      </w:r>
    </w:p>
    <w:p w:rsidR="004F023F" w:rsidRPr="004F023F" w:rsidRDefault="00224DD1" w:rsidP="004F02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Целевой вариант</w:t>
      </w:r>
      <w:r w:rsidR="004F023F" w:rsidRPr="004F023F">
        <w:rPr>
          <w:rFonts w:ascii="Times New Roman" w:hAnsi="Times New Roman" w:cs="Times New Roman"/>
          <w:sz w:val="12"/>
          <w:szCs w:val="12"/>
        </w:rPr>
        <w:t xml:space="preserve"> развития характеризуется более высокими темпами экономического роста, обусловленными значительным улучшением бизнес климата, и, как следствие, существенным повышением инвестиционной активности, наращиванием объемов нефтедобычи, а также относительно высоким ростом потребления.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При реализации данного варианта развития индекс промышленного производства в 2022 году может составить 102,04%  к уровню предыдущего года. </w:t>
      </w:r>
    </w:p>
    <w:p w:rsidR="004F023F" w:rsidRPr="004F023F" w:rsidRDefault="004F023F" w:rsidP="00224DD1">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В долгосрочной перспективе ожидаются постепенные структурные сдвиги в сторону увеличения доли обрабатывающих производств и роста объемов добычи нефти. При реализации целевого варианта развития рост промышленного производства в 2030 году относительно 2022 года</w:t>
      </w:r>
      <w:r w:rsidR="00224DD1">
        <w:rPr>
          <w:rFonts w:ascii="Times New Roman" w:hAnsi="Times New Roman" w:cs="Times New Roman"/>
          <w:sz w:val="12"/>
          <w:szCs w:val="12"/>
        </w:rPr>
        <w:t xml:space="preserve"> оценивается на уровне 115,2%.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5.2.5. Перспективы развития агропромышленного комплекса.</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Агропромышленный комплекс Сергиевского района включает в себя 18 действующих предприятий: 1 открытое акционерное общество, 15 обществ с ограниченной ответственностью, 1 государственное учреждение, 1 КФХ (юридическое лицо) (на 01.01.2022 г. – 18 предприятий). На территории района осуществляет деятельность 37 крестьянских (фермерских) хозяйств (на 01.01.2022 г. – 46 КФХ).</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Сельхозпредприятия специализируются на производстве зерновых, зернобобовых и технических культур, молока, мяса.</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Отрасль растениеводства.</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Сельскохозяйственные угодья Сергиевского района занимают 210,2 тыс. га., в том числе 130,4 тыс. га. – пашня. Всего в обработке в 2022 году находилось 130,4 тыс. га или 100 % от общей площади пашни. Площадь паров составила 26,9 тыс. га.</w:t>
      </w:r>
      <w:r w:rsidRPr="004F023F">
        <w:rPr>
          <w:rFonts w:ascii="Times New Roman" w:hAnsi="Times New Roman" w:cs="Times New Roman"/>
          <w:sz w:val="12"/>
          <w:szCs w:val="12"/>
        </w:rPr>
        <w:tab/>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Все сельхозпроизводители района в текущем году провели своевременный уход за посевами сельскохозяйственных культур. Работы по защите посевов от вредителей, болезней и сорняков проведены на площади 152,9 тыс. га, в т. ч.: обработано против сорняков – 91,7 тыс. га, против болезней – 17,0 тыс. га, против вредителей – 44,2 тыс. га. На площади 29,2 тыс. га проведена трехкратная обработка паров.</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Всего по району заготовлено 22,1 тыс. тонн сена, в том числе: сель-хозпредприятиями и крестьянско-фермерскими хозяйствами -  12,8 тыс. тонн, личными подсобными хозяйствами – 9,3 тыс. тонн.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За 2022 год сельхозпредприятиями и КФХ приобретено 67 единиц техники и оборудования на сумму 278,5 млн. рублей.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На протяжении ряда лет более 30,0 тыс. га занимают посевы подсолнечника. Так в 2021 году семенами подсолнечника было засеяно 36,9 тыс. га, валовой сбор составил 63,1 тыс. тонн при урожайности 17,1 ц/га. В 2022 г.  подсолнечником занято 34,4 тыс. га, валовой сбор составил 37,3 тыс. тн. (или 59,1% к валовому сбору 2021 года) при урожайности 113,7 ц/га (80,1 % к уровню 2021 года. Под урожай 2022 года подсолнечником занято 34,4 тыс. га  или 93,2 % к уровню 2021 года.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Картофель и овощи выращивают только в хозяйствах населения, валовой сбора этих культур в 2021 году составил 6,3 тыс. тонн и 2,4 тыс. тонн соответственно. В 2020 году собрано картофеля 7,5 тыс. тонн, овощей- 2,8 тыс. тн.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Отрасль животноводства.</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По состоянию на 01.01.2023 г.  животноводством занимаются  16  КФХ и 6 сельскохозяйственных предприятия: ООО «Волга – Агро», ООО «Колос», ООО АПК «ТСК-Агро», ООО СП «КАПК-Инвест», ООО «Успенское», КФХ «Алёнка»  (на 01.01.2022 – 24 КФХ и 3 сельскохозяйственных предприятия).</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Ситуация в животноводстве в прогнозном периоде ожидается напря-женной.</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Валовой надой молока в 2022 году составил 1162,4 тонн, в 2021 г. – 10978,1 тн (105,9 % к уровню 2021 года). Увеличение производства молока произошло за счёт открытия КФХ «Алёнка»». Незначительный рост в дальнейшей перспективе планируется за счёт увеличения поголовья коров в сельскохозяйственных предприятиях и КФХ, повышения продуктивности скота, в связи с улучшением обеспеченности и доступности кормов.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Объем производства скота и птицы на убой (в живом весе) во всех категориях хозяйств в 2022 году составил 185,6 тн., в 2021 г.  наблюдалось увеличение – 148,0 или 105,9 % к уровню 2021  года. Рост производства ожидается во всех категориях хозяйств.</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Продукция рыболовства и рыбоводства занимает незначительную долю в общем объеме производимой на территории района сельскохозяйственной продукции.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С 1930 года на территории района функционирует плодово-ягодная компания ОАО «Сургутское». В 2016 году предприятие вошло в группу компаний ОАО «СИНКО». Предприятие осуществляет выращивание, переработку и реализацию следующих видов продукции: яблоки свежие, ягоды свежие и замороженные, саженцы плодовых и ягодных культур, яблочное пюре, зерновые культуры. Инфраструктуру предприятия составляют: 2 фруктохранилища общей вместимостью 1800 тонн, емкостное хранилище на 1500 тонн, цех переработки плодово-ягодной продукции. На предприятии функционирует 1 производственная линия.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В долгосрочном периоде до 2030гг. увеличение производства сельскохозяйственной продукции предполагается за счёт оптимизации использования производственных мощностей, введения дополнительных рабочих смен и рабочих мест, приобретения технологического оборудования перерабатывающими предприятиями.</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lastRenderedPageBreak/>
        <w:t>В прогнозном периоде ожидается увеличение объемов производства сельскохозяйственной продукции. Индекс валовой продукции сельского хозяйства в хозяйствах всех категорий к 2030 году составит  по консервативному варианту 116,6%,  по базовому варианту 130,5%, по целевому сценарию 148,2% к уровню 2017 года.</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5.2.6  Инвестиционная составляющая развития</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Общий объем инвестиций по муниципальному району Сергиевский по итогам 2022 года составил 5833,944 млн. руб. Доля инвестиционных вложений в нефтедобывающую  отрасль составила 72,0%  от общего объема инвестиций по району. </w:t>
      </w:r>
    </w:p>
    <w:p w:rsidR="004F023F" w:rsidRP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 xml:space="preserve">Предполагаемые сохранение геополитической напряженности, про-должение и возможное дальнейшее расширение санкций в отношении Рос-сийской Федерации будут оказывать негативное воздействие на инвестици-онную деятельность. Внешние ограничения будут сдерживать </w:t>
      </w:r>
      <w:r w:rsidR="00224DD1">
        <w:rPr>
          <w:rFonts w:ascii="Times New Roman" w:hAnsi="Times New Roman" w:cs="Times New Roman"/>
          <w:sz w:val="12"/>
          <w:szCs w:val="12"/>
        </w:rPr>
        <w:t>темпы инве</w:t>
      </w:r>
      <w:r w:rsidRPr="004F023F">
        <w:rPr>
          <w:rFonts w:ascii="Times New Roman" w:hAnsi="Times New Roman" w:cs="Times New Roman"/>
          <w:sz w:val="12"/>
          <w:szCs w:val="12"/>
        </w:rPr>
        <w:t xml:space="preserve">стиционного роста. </w:t>
      </w:r>
    </w:p>
    <w:p w:rsidR="004F023F" w:rsidRDefault="004F023F" w:rsidP="004F023F">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Прогноз развития инвестиционной деятельности предусматривает активизацию работы по комплексному повышению инвестиционной привлекательности, рассчитывая также на результаты упрощения прохождения разрешительных процедур.</w:t>
      </w:r>
    </w:p>
    <w:p w:rsidR="00224DD1" w:rsidRDefault="00224DD1" w:rsidP="00224DD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171575" cy="607755"/>
            <wp:effectExtent l="0" t="0" r="0" b="1905"/>
            <wp:docPr id="5" name="Рисунок 5"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нимок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607755"/>
                    </a:xfrm>
                    <a:prstGeom prst="rect">
                      <a:avLst/>
                    </a:prstGeom>
                    <a:noFill/>
                    <a:ln>
                      <a:noFill/>
                    </a:ln>
                  </pic:spPr>
                </pic:pic>
              </a:graphicData>
            </a:graphic>
          </wp:inline>
        </w:drawing>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Рисунок 5.4 - Прогнозируемый объем инвестиций в основной капитал в период 2018-2030гг.</w:t>
      </w:r>
    </w:p>
    <w:p w:rsid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Инвестиционная деятельность   в</w:t>
      </w:r>
      <w:r>
        <w:rPr>
          <w:rFonts w:ascii="Times New Roman" w:hAnsi="Times New Roman" w:cs="Times New Roman"/>
          <w:sz w:val="12"/>
          <w:szCs w:val="12"/>
        </w:rPr>
        <w:t xml:space="preserve"> рамках консервативного сценария</w:t>
      </w:r>
      <w:r w:rsidRPr="00224DD1">
        <w:rPr>
          <w:rFonts w:ascii="Times New Roman" w:hAnsi="Times New Roman" w:cs="Times New Roman"/>
          <w:sz w:val="12"/>
          <w:szCs w:val="12"/>
        </w:rPr>
        <w:t xml:space="preserve"> будет осуществляться под влиянием ряда  неблагоприятных внешних и внутренних условий (низкие цены на нефть, дорогие кредитные ресурсы, сжатие государственного спроса, отток капитала и пр.), что несомненно  отразится на низких темпах роста инвестиционного спрос. В 2020 году по сравнению с ожидаемым уровнем 2018 года прогнозируется незначительный рост инвестиционной активности в основной капитал – 101,6%,  к 2030 году  объем инвестиций в основной капитал относительно 2018 года возрастет на 10,69% (рисунок 5.5).</w:t>
      </w:r>
    </w:p>
    <w:p w:rsidR="00224DD1" w:rsidRDefault="00224DD1" w:rsidP="00224DD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524000" cy="704850"/>
            <wp:effectExtent l="0" t="0" r="0" b="0"/>
            <wp:docPr id="6" name="Рисунок 6"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нимок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704850"/>
                    </a:xfrm>
                    <a:prstGeom prst="rect">
                      <a:avLst/>
                    </a:prstGeom>
                    <a:noFill/>
                    <a:ln>
                      <a:noFill/>
                    </a:ln>
                  </pic:spPr>
                </pic:pic>
              </a:graphicData>
            </a:graphic>
          </wp:inline>
        </w:drawing>
      </w:r>
    </w:p>
    <w:p w:rsidR="00224DD1" w:rsidRPr="00224DD1" w:rsidRDefault="00224DD1" w:rsidP="00224DD1">
      <w:pPr>
        <w:spacing w:after="0" w:line="240" w:lineRule="auto"/>
        <w:ind w:firstLine="284"/>
        <w:jc w:val="center"/>
        <w:rPr>
          <w:rFonts w:ascii="Times New Roman" w:hAnsi="Times New Roman" w:cs="Times New Roman"/>
          <w:sz w:val="12"/>
          <w:szCs w:val="12"/>
        </w:rPr>
      </w:pPr>
      <w:r w:rsidRPr="00224DD1">
        <w:rPr>
          <w:rFonts w:ascii="Times New Roman" w:hAnsi="Times New Roman" w:cs="Times New Roman"/>
          <w:sz w:val="12"/>
          <w:szCs w:val="12"/>
        </w:rPr>
        <w:t>Рисунок 5.5 - Консервативный вари</w:t>
      </w:r>
      <w:r>
        <w:rPr>
          <w:rFonts w:ascii="Times New Roman" w:hAnsi="Times New Roman" w:cs="Times New Roman"/>
          <w:sz w:val="12"/>
          <w:szCs w:val="12"/>
        </w:rPr>
        <w:t>ант прогноза инвестиций в основ</w:t>
      </w:r>
      <w:r w:rsidRPr="00224DD1">
        <w:rPr>
          <w:rFonts w:ascii="Times New Roman" w:hAnsi="Times New Roman" w:cs="Times New Roman"/>
          <w:sz w:val="12"/>
          <w:szCs w:val="12"/>
        </w:rPr>
        <w:t>ной капитал</w:t>
      </w:r>
    </w:p>
    <w:p w:rsid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Умеренный рост экономики, недостаточно привлекательных условия кредитования инвестиционной деятельности, ограничения в привлечении инвестиционных р</w:t>
      </w:r>
      <w:r>
        <w:rPr>
          <w:rFonts w:ascii="Times New Roman" w:hAnsi="Times New Roman" w:cs="Times New Roman"/>
          <w:sz w:val="12"/>
          <w:szCs w:val="12"/>
        </w:rPr>
        <w:t>есурсов задают  основу базового сценария</w:t>
      </w:r>
      <w:r w:rsidRPr="00224DD1">
        <w:rPr>
          <w:rFonts w:ascii="Times New Roman" w:hAnsi="Times New Roman" w:cs="Times New Roman"/>
          <w:sz w:val="12"/>
          <w:szCs w:val="12"/>
        </w:rPr>
        <w:t xml:space="preserve"> развития инвестиций в основной капитал. Этот сценарий предполагает  сохранение положительной динамики инвестиций  в течение всего  прогнозного периода, начиная с 2020 года. Объемы инвестиций в основной капитал к 2030 году по сравнению с 2018 годом вырастут на 23,4%. Общий объем инвестиций в основной капитал в 2030 году </w:t>
      </w:r>
      <w:r>
        <w:rPr>
          <w:rFonts w:ascii="Times New Roman" w:hAnsi="Times New Roman" w:cs="Times New Roman"/>
          <w:sz w:val="12"/>
          <w:szCs w:val="12"/>
        </w:rPr>
        <w:t>по данному сценарию составит</w:t>
      </w:r>
      <w:r w:rsidRPr="00224DD1">
        <w:rPr>
          <w:rFonts w:ascii="Times New Roman" w:hAnsi="Times New Roman" w:cs="Times New Roman"/>
          <w:sz w:val="12"/>
          <w:szCs w:val="12"/>
        </w:rPr>
        <w:t xml:space="preserve"> 1722,4 млн. рублей (рисунок 5.6).</w:t>
      </w:r>
    </w:p>
    <w:p w:rsidR="00224DD1" w:rsidRDefault="00224DD1" w:rsidP="00224DD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524000" cy="495300"/>
            <wp:effectExtent l="0" t="0" r="0" b="0"/>
            <wp:docPr id="7" name="Рисунок 7"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нимок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495300"/>
                    </a:xfrm>
                    <a:prstGeom prst="rect">
                      <a:avLst/>
                    </a:prstGeom>
                    <a:noFill/>
                    <a:ln>
                      <a:noFill/>
                    </a:ln>
                  </pic:spPr>
                </pic:pic>
              </a:graphicData>
            </a:graphic>
          </wp:inline>
        </w:drawing>
      </w:r>
    </w:p>
    <w:p w:rsidR="00224DD1" w:rsidRPr="00224DD1" w:rsidRDefault="00224DD1" w:rsidP="00224DD1">
      <w:pPr>
        <w:spacing w:after="0" w:line="240" w:lineRule="auto"/>
        <w:ind w:firstLine="284"/>
        <w:jc w:val="center"/>
        <w:rPr>
          <w:rFonts w:ascii="Times New Roman" w:hAnsi="Times New Roman" w:cs="Times New Roman"/>
          <w:sz w:val="12"/>
          <w:szCs w:val="12"/>
        </w:rPr>
      </w:pPr>
      <w:r w:rsidRPr="00224DD1">
        <w:rPr>
          <w:rFonts w:ascii="Times New Roman" w:hAnsi="Times New Roman" w:cs="Times New Roman"/>
          <w:sz w:val="12"/>
          <w:szCs w:val="12"/>
        </w:rPr>
        <w:t>Рисунок 5.6  - Базовый  вариант прогноза инвестиций в основной капитал</w:t>
      </w:r>
    </w:p>
    <w:p w:rsidR="00224DD1" w:rsidRPr="00224DD1" w:rsidRDefault="00224DD1" w:rsidP="00224DD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Целевой сценарий</w:t>
      </w:r>
      <w:r w:rsidRPr="00224DD1">
        <w:rPr>
          <w:rFonts w:ascii="Times New Roman" w:hAnsi="Times New Roman" w:cs="Times New Roman"/>
          <w:sz w:val="12"/>
          <w:szCs w:val="12"/>
        </w:rPr>
        <w:t xml:space="preserve"> развития инвестиционной деятельности предполагает расширение возможностей кредитного и бюджетного финансирования инвестиций, усиление притока инвестиций в отрасли экономики района.  По этому сценарию  предусматривается создание в районе современной инженерной, дорожно-транспортной инфраструктуры,  дальнейшее развитие  нефтедобычи и повышение  и конкурентоспособности обрабатывающих производств. </w:t>
      </w:r>
    </w:p>
    <w:p w:rsid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По этому сценарию развития предусматриваются  более высокие темпы роста инвестиций по сравнению с базовым вариантом. Так, объемы инвестиций могут вырасти в 2030 году в 1,4 раза в сопоставимых ценах по сравнению с 2018 годом, а общий объем инвестиций в основной капитал в 2030 году достигнет 1984,04 млн. рублей (рисунок 5.7).</w:t>
      </w:r>
    </w:p>
    <w:p w:rsidR="00224DD1" w:rsidRDefault="00224DD1" w:rsidP="00224DD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524000" cy="495300"/>
            <wp:effectExtent l="0" t="0" r="0" b="0"/>
            <wp:docPr id="8" name="Рисунок 8"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нимок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495300"/>
                    </a:xfrm>
                    <a:prstGeom prst="rect">
                      <a:avLst/>
                    </a:prstGeom>
                    <a:noFill/>
                    <a:ln>
                      <a:noFill/>
                    </a:ln>
                  </pic:spPr>
                </pic:pic>
              </a:graphicData>
            </a:graphic>
          </wp:inline>
        </w:drawing>
      </w:r>
    </w:p>
    <w:p w:rsidR="00224DD1" w:rsidRPr="00224DD1" w:rsidRDefault="00224DD1" w:rsidP="00224DD1">
      <w:pPr>
        <w:spacing w:after="0" w:line="240" w:lineRule="auto"/>
        <w:ind w:firstLine="284"/>
        <w:jc w:val="center"/>
        <w:rPr>
          <w:rFonts w:ascii="Times New Roman" w:hAnsi="Times New Roman" w:cs="Times New Roman"/>
          <w:sz w:val="12"/>
          <w:szCs w:val="12"/>
        </w:rPr>
      </w:pPr>
      <w:r w:rsidRPr="00224DD1">
        <w:rPr>
          <w:rFonts w:ascii="Times New Roman" w:hAnsi="Times New Roman" w:cs="Times New Roman"/>
          <w:sz w:val="12"/>
          <w:szCs w:val="12"/>
        </w:rPr>
        <w:t>Рисунок 5.7 - Целевой вариант прогноз</w:t>
      </w:r>
      <w:r>
        <w:rPr>
          <w:rFonts w:ascii="Times New Roman" w:hAnsi="Times New Roman" w:cs="Times New Roman"/>
          <w:sz w:val="12"/>
          <w:szCs w:val="12"/>
        </w:rPr>
        <w:t>а инвестиций в основной капитал</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Приоритетными направлениями для инвестирования в прогнозном периоде будут являться нефтедобыча, транспорт и связь, обрабатывающие производства, а также строительство и инженерная и дорожно-транспортная инфраструктура.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Общий объем инвестиций в экономику района за период 2018 – 2030 годов  ожидается в размере порядка 21020,3 млн. рублей.</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Большое внимание будет уделяться инвестиционным проектам в социальной сфере (образование, социальная инфраструктура,  здравоохранение); их  реализация будет возможна при финансовой поддержке из средств вышестоящих уровней бюджетов.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Планируется также применение механизмов государственно-частного партнерства для реализации проектов строительства социально значимых, а также инфраструктурных объектов.</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5.2.7  Развитие малого</w:t>
      </w:r>
      <w:r>
        <w:rPr>
          <w:rFonts w:ascii="Times New Roman" w:hAnsi="Times New Roman" w:cs="Times New Roman"/>
          <w:sz w:val="12"/>
          <w:szCs w:val="12"/>
        </w:rPr>
        <w:t xml:space="preserve"> и среднего предпринимательства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Составляющей экономики   муниципального  района Сергиевский яв-ляется малое и среднее предпринимательство. Малый  и  средний  бизнес  позволяет  успешно решать  определенные  экономические  и  социальные  проблемы, в том числе  создание  дополнительных  рабочих  мест, насыщение потребительского рынка необходимыми  товарами  и  услугами и пр.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Реализация муниципальной программы «Развитие малого и среднего предпринимательства  в муниципальном районе Сергиевский Самарской области на 2018-2021 годы»  в долгосрочном периоде  будет направлена на решение следующих задач:</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-повышение эффективности инфраструктуры поддержки СМСП;</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укрепление кадрового потенциала малых и средних предприятий;</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lastRenderedPageBreak/>
        <w:t>- пропаганда и популяризация предпринимательской деятельности, вовлечение молодежи;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-снижение административных барьеров;</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улучшение условий ведения предпринимательской деятельности и деятельности самозанятых граждан,</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В прогнозном периоде до 2030 года  ситуация в сфере развития малого и среднего предпринимательства оценивается как стабильная.   </w:t>
      </w:r>
    </w:p>
    <w:p w:rsid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 Для решения задач улучшения предпринимательского климата на территории района определены приоритетные мероприятия муниципальной поддержки субъектов малого и среднего предпринимательства в долгосрочном периоде: финансовая, информационная и консультационная поддержка, обучение, сервисное сопровождения начинающих субъектов малого и среднего предпринимательства (рисунок 5.8).</w:t>
      </w:r>
    </w:p>
    <w:p w:rsidR="00224DD1" w:rsidRDefault="00224DD1" w:rsidP="00224DD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00100" cy="730091"/>
            <wp:effectExtent l="0" t="0" r="0" b="0"/>
            <wp:docPr id="9" name="Рисунок 9"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нимок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730091"/>
                    </a:xfrm>
                    <a:prstGeom prst="rect">
                      <a:avLst/>
                    </a:prstGeom>
                    <a:noFill/>
                    <a:ln>
                      <a:noFill/>
                    </a:ln>
                  </pic:spPr>
                </pic:pic>
              </a:graphicData>
            </a:graphic>
          </wp:inline>
        </w:drawing>
      </w:r>
    </w:p>
    <w:p w:rsidR="00224DD1" w:rsidRPr="00224DD1" w:rsidRDefault="00224DD1" w:rsidP="00224DD1">
      <w:pPr>
        <w:spacing w:after="0" w:line="240" w:lineRule="auto"/>
        <w:ind w:firstLine="284"/>
        <w:jc w:val="center"/>
        <w:rPr>
          <w:rFonts w:ascii="Times New Roman" w:hAnsi="Times New Roman" w:cs="Times New Roman"/>
          <w:sz w:val="12"/>
          <w:szCs w:val="12"/>
        </w:rPr>
      </w:pPr>
      <w:r w:rsidRPr="00224DD1">
        <w:rPr>
          <w:rFonts w:ascii="Times New Roman" w:hAnsi="Times New Roman" w:cs="Times New Roman"/>
          <w:sz w:val="12"/>
          <w:szCs w:val="12"/>
        </w:rPr>
        <w:t>Рисунок 5.8 - Мероприятия поддержки и развития малого и среднего пред-принимательства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По итогам реализации мероприятий национального проекта «Малое и среднее предпринимательство и поддержка индивидуальной предпринимательской инициативы», муниципальной программы «Развитие малого и среднего предпринимательства  в муниципальном районе Сергиевский Самарской области на 2022-2024 годы», с учетом экономических условий в Российской федерации, на региональном и муниципальном уровнях  в период до 2030 года оборот малых и средних предприятий (включая микропредприятия) увеличится до 198,8 млн руб., 209,3 млн. руб.,274,0 млн. рублей соответственно вариантам прогноза против 151,0 млн. руб. в 2017 году. Численность занятых в сфере МСП на уровне муниципального образования  к 2024 году достигнет 2,0 тыс. человек, </w:t>
      </w:r>
      <w:r>
        <w:rPr>
          <w:rFonts w:ascii="Times New Roman" w:hAnsi="Times New Roman" w:cs="Times New Roman"/>
          <w:sz w:val="12"/>
          <w:szCs w:val="12"/>
        </w:rPr>
        <w:t>к 2030 году – 2,1 тыс. человек.</w:t>
      </w:r>
      <w:r w:rsidRPr="00224DD1">
        <w:rPr>
          <w:rFonts w:ascii="Times New Roman" w:hAnsi="Times New Roman" w:cs="Times New Roman"/>
          <w:sz w:val="12"/>
          <w:szCs w:val="12"/>
        </w:rPr>
        <w:tab/>
      </w:r>
    </w:p>
    <w:p w:rsidR="00224DD1" w:rsidRPr="00224DD1" w:rsidRDefault="00224DD1" w:rsidP="00224DD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5.2.8  Жилищное строительство</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В сфере жилищного строительства в прогнозируемом периоде с 2019 по 2030 годы ввод жилья ожидается в объеме: 171,1 тыс. кв. м. жилья по всем вариантам прогноза.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В целях развития жилищного строительства усилия будут направлены на: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обеспечение жильём отдельных категорий граждан, определённых законодательством, что является полномочиями Российской Федерации и Самарской области;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 создание условий для развития индивидуального жилищного строительства;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участие в программах по обустройству земельных участков инженерной инфраструктурой;</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долевое участие муниципального бюджета  в предоставлении госу-дарственной поддержки на улучшение жилищных условий молодым семьям;</w:t>
      </w:r>
    </w:p>
    <w:p w:rsidR="00224DD1" w:rsidRPr="00224DD1" w:rsidRDefault="00224DD1" w:rsidP="00224DD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взаимодействие</w:t>
      </w:r>
      <w:r w:rsidRPr="00224DD1">
        <w:rPr>
          <w:rFonts w:ascii="Times New Roman" w:hAnsi="Times New Roman" w:cs="Times New Roman"/>
          <w:sz w:val="12"/>
          <w:szCs w:val="12"/>
        </w:rPr>
        <w:t xml:space="preserve"> с Правительством Самарской области для продолжения реализации мероприятий областной адресной программы Самарской области по переселению граждан из аварийного жилищного фонда.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В рамках Национального проекта «Жилье и Городская среда» в районе планируются мероприятия по  расселению непригодного для проживания жилищного фонда. Так в 2019 году расселено 0,92 тыс. кв. м. непригодного для проживания жилья. До 2025 года планируется расселить 16,6 тыс. кв.м. аварийного жилья.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В результате роста  жилищного строите</w:t>
      </w:r>
      <w:r>
        <w:rPr>
          <w:rFonts w:ascii="Times New Roman" w:hAnsi="Times New Roman" w:cs="Times New Roman"/>
          <w:sz w:val="12"/>
          <w:szCs w:val="12"/>
        </w:rPr>
        <w:t>льства   в муниципальном районе</w:t>
      </w:r>
      <w:r w:rsidRPr="00224DD1">
        <w:rPr>
          <w:rFonts w:ascii="Times New Roman" w:hAnsi="Times New Roman" w:cs="Times New Roman"/>
          <w:sz w:val="12"/>
          <w:szCs w:val="12"/>
        </w:rPr>
        <w:t xml:space="preserve"> увеличится показатель «общая площадь жилых помещений, приходящихся в среднем на одного жителя».   Общая площадь жилых помещений, приходящихся в среднем на одного жителя в 2030 году, ожидается на уровне: 29,5 кв. м. на 1 жителя по консервативному варианту;   30,0 кв. м. на 1 чел.  по базовому варианту;  целевой вариант предусматривает 31,0 кв. м на 1 жителя района, в  то время как  2017 году этот показатель составил 25,1 кв. м.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5.2.9   Развитие инж</w:t>
      </w:r>
      <w:r>
        <w:rPr>
          <w:rFonts w:ascii="Times New Roman" w:hAnsi="Times New Roman" w:cs="Times New Roman"/>
          <w:sz w:val="12"/>
          <w:szCs w:val="12"/>
        </w:rPr>
        <w:t xml:space="preserve">енерной и дорожно-транспортной </w:t>
      </w:r>
      <w:r w:rsidRPr="00224DD1">
        <w:rPr>
          <w:rFonts w:ascii="Times New Roman" w:hAnsi="Times New Roman" w:cs="Times New Roman"/>
          <w:sz w:val="12"/>
          <w:szCs w:val="12"/>
        </w:rPr>
        <w:t>инфраструктуры</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Развитие инженерной и дорожно-транспортной инфраструктуры является  приоритетной задачей в долгосрочной перспективе. Основная цель повышения конкурентоспособности Сергиевского района -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Решению поставленных задач будет способствовать реализация ряда проектов:</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-«Малоэтажная застройка пос.Сургут муниципального района  Сергиевский Самарской области» –  2 очередь (инженерные сети),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-«Малоэтажная застройка пос.Сургут муниципального района  Сергиевский Самарской области» –  2 очередь ( улично-дорожная  сеть),</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-«Малоэтажная застройка п.Светлодольск    муниципального района  Сергиевский Самарской области»  1  очередь,</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-«Малоэтажная застройка в с. Калиновка муниципального района  Сергиевский Самарской области»  - уличная дорожная сеть и инженерные сети 1 очередь,</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-«Водоснабжение и водоотведение малоэтажной жилой застройки по-селка Суходол в границах улиц Георгиевская-Центральная, Северная-Степная»,</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-«Строительство сетей водоснабжения в с. Кандабулак»,</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-«Водоснабжение с. Калиновка Сергиевского района»,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-«Строительство сетей водоснабжения с. Камало-Аделяково муници-пального района Сергиевский Самарской области»,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-«Строительство сетей водоснабжения п. Кутузовский муниципального района Сергиевский Самарской области»,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-«Комплексное развитие п.Светлодольск муниципального района Сергиевский Самарской области»,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-«Проектирование и строительство объекта  «Водоотведение  северной  части  с. Сергиевск  муниципального  района  Сергиевский  Самарской  области»».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По итогам реализации данных проектов будет построено 12,34 км дорог;   88,713км. сетей водоснабжения; 12,345 км сетей газоснабжения; 27,492 км сетей водоотведения; 4,9 км. сетей электроснабжения; обеспечено 637 земельных участков инженерной инфраструктурой.</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Проекты планируется реализовать в рамках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 с привлечением средств областного и федерального бюджетов, муниципальной программы «Комплексное развитие сельских территорий в муниципальном районе Сергиевский Самарской области на 2020-2025 годы»</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Формирование комфортной городской среды на 2018-2024 годы.</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Важнейшим стратегическим фактором устойчивого развития территории Сергиевского района является обеспечение комплексного развития населенных пунктов, создание механизма развития комфортной городской среды.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lastRenderedPageBreak/>
        <w:t>Современная городская среда должна быть, прежде всего, безопасной, комфортной и разнообразной, поэтому создание в этой области благоприятных условий для граждан, повышение удовлетворенности граждан качеством городской среды является одним из приоритетов национального проекта «Жилье и городская среда».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Анализ сферы благоустройства показал, что в  муниципальном районе Сергиевский проводятся работы по благоустройству дворовых территорий и территорий общего пользования.</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районную  среду для проживания граждан, а также комфортное современное общественное пространство.</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В 2012 году разработаны и утверждены правила благоустройства территории  поселений   муниципального района Сергиевский. Ежегодно в правила вносятся изменения с учетом новых требований по содержанию территорий.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Повышение уровня комфорта городской среды на территории муниципального района Сергиевский будет осуществляться посредством реализации  муниципальной Программы «Формирование комфортной городской среды  на 2018-2024 годы».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Для достижения поставленной цели планируется решение следующих задач: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муниципального района Сергиевский;</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муниципального района Сергиевский.</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-создание и развитие механизмов прямого участия граждан в формировании комфортной городской среды.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благоустройство 14 общественных пространств и 39 дворовых территорий.</w:t>
      </w:r>
    </w:p>
    <w:p w:rsidR="00224DD1" w:rsidRPr="00224DD1" w:rsidRDefault="003070F0" w:rsidP="00224DD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Выполнение мероприятий муниципальной </w:t>
      </w:r>
      <w:r w:rsidR="00224DD1" w:rsidRPr="00224DD1">
        <w:rPr>
          <w:rFonts w:ascii="Times New Roman" w:hAnsi="Times New Roman" w:cs="Times New Roman"/>
          <w:sz w:val="12"/>
          <w:szCs w:val="12"/>
        </w:rPr>
        <w:t>Программы будет способствовать:</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-повышению уровня благоустроенности дворовых территорий многоквартирных домов и общественных территорий муниципального района Сергиевский;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созданию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 по благоустройству территорий.</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Умный город.</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В соответствии с Базовыми и дополнительными требованиями к умным городам (стандарт "Умный город"), утвержденными Мнистерством строительства и жилищно-коммунального хозяйства Российской Федерации, мероприятия,  указанные в стандарте "Умный город", предусмотрены для реализации с соблюдением установленных законодательством Российской Федерации требований о защите информации и информационных систем в городах с численностью населения свыше 100 тысяч человек и городах, являющихся административными центрами субъектов Российской Федерации, и могут быть также реализованы в населенных пунктах с численностью населения менее 100 тысяч человек.</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Ввиду отсутствия на территории муниципального образования насе-ленных пунктов с указанной численностью проект цифровизации городского хозяйства «Умный город» на территории Сергиевского района не реализуется.</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5.2.10  Охрана окружающей среды и природных ресурсов</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Важной целью в области охраны окружающей среды и природных ресурсов в долгосрочном периоде будет являться сохранение благоприятной окружающей среды, рационального использования и эффективного воспроизводства природных ресурсов для удовлетворения потребностей нынешнего и будущих поколений, укрепление правопорядка в области охраны окружающей среды и обеспечение экологической безопасности.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В 2019 – 2030 годах продолжится реализация муниципальных про-грамм «Экологическая программа территории муниципального района Сергиевский на 2020-2023 годы» и  «Обращение с отходами на территории муниципального района Сергиевский на 2020-2023 годы» по наиболее важным мероприятиям основных направлений охраны окружающей среды.</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С целью улучшения экологической ситуации в районе предполагается реализация мероприятий:</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строительство  мусоросортировочного комплекса с привлечением средств федерального и областного бюджета;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осуществление комплексного благоустройства  территорий городского и сельских поселений района;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внедрение технологии раздельного сбора ТБО;</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установка в сельских поселениях площадок и размещение на них контейнеров для сбора  и вывоза ТБО;</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обустройство родников и колодцев.</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Итогом реализации программ в долгосрочном периоде ожидается  сдерживание роста  объемов выброса загрязняющих веществ в атмосферу: по консервативному  варианту: 27,3 тыс. тонн, по базовому- 26,7 тыс. тонн, по целевому: 24,7 тыс. тонн.</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5.2.11  Развитие сферы физической культуры и спорта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Развитие сферы физической культуры и спорта будет осуществляться посредством реализации муниципальной программы «Развитие физической культуры и спорта муниципального района Сергиевский Самарской области на 2020-2023 годы», действие которой планируется продлить на период до 2030 года. Программа ориентирована на повышении доступности занятия физкультурой и спортом, пропаганды здорового образа жизни.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В плановом периоде планируется расширение сети спортивных объектов: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 - проектирование и строительство крытого катка с искусственным льдом в муниципальном районе Сергиевский (на 250 зрительских мест на трибунах);</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проектирование и реконструкция  универсального  спортивного   зала СК «Олимп»  муниципального района  Сергиевский  Самарской  области;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-проектирование и строительство объекта  «Строительство    спор-тивного  зала    в с. Сергиевск     муниципального      района      Сергиевский Самарской  области»;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lastRenderedPageBreak/>
        <w:t>- размещение многофункциональных спортивных площадок в сельских поселениях района.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  Ввод в эксплуатацию новых спортивных объектов позволит улучшить  доступность спортивных объектов всем категориям населения, включая маломобильных граждан, что увеличит численность граждан систематически занимающихся физической культурой и спортом.</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 В прогнозируемом периоде доля</w:t>
      </w:r>
      <w:r w:rsidR="003070F0">
        <w:rPr>
          <w:rFonts w:ascii="Times New Roman" w:hAnsi="Times New Roman" w:cs="Times New Roman"/>
          <w:sz w:val="12"/>
          <w:szCs w:val="12"/>
        </w:rPr>
        <w:t xml:space="preserve"> граждан систематически занимаю</w:t>
      </w:r>
      <w:r w:rsidRPr="00224DD1">
        <w:rPr>
          <w:rFonts w:ascii="Times New Roman" w:hAnsi="Times New Roman" w:cs="Times New Roman"/>
          <w:sz w:val="12"/>
          <w:szCs w:val="12"/>
        </w:rPr>
        <w:t xml:space="preserve">щихся физической культурой и спортом к 2024 году должна возрасти до 55,0%, против 34,1% в 2017 году.  </w:t>
      </w:r>
    </w:p>
    <w:p w:rsidR="00224DD1" w:rsidRPr="00224DD1" w:rsidRDefault="00224DD1" w:rsidP="003070F0">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5.2.12   Повышение эффективно</w:t>
      </w:r>
      <w:r w:rsidR="003070F0">
        <w:rPr>
          <w:rFonts w:ascii="Times New Roman" w:hAnsi="Times New Roman" w:cs="Times New Roman"/>
          <w:sz w:val="12"/>
          <w:szCs w:val="12"/>
        </w:rPr>
        <w:t xml:space="preserve">сти деятельности администрации </w:t>
      </w:r>
      <w:r w:rsidRPr="00224DD1">
        <w:rPr>
          <w:rFonts w:ascii="Times New Roman" w:hAnsi="Times New Roman" w:cs="Times New Roman"/>
          <w:sz w:val="12"/>
          <w:szCs w:val="12"/>
        </w:rPr>
        <w:t>муниципального района Сергиевский</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а) Повышение эффективности бюджетной политики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Основными целями бюджетной политики района являются обеспече-ние сбалансированности и устойчивости бюджетной системы, оптимизация расходных обязательств, проведение грамотной и взвешенной долговой политики.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В целях создания условий для стимулирования развития налогового потенциала, повышения эффективности управления муниципальным долгом муниципального района Сергиевский Самарской области, обеспечения контроля за соблюдением бюджетного законодательства, повышения эффективности управления муниципальными финансами продолжится реализация мероприятий в рамках муниципальной  программы «Управление муниципальными финансами и муниципальным долгом муниципального района Сергиевский Самарской области» на 2021-2023 годы.</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Увеличению доходов консолидированного бюджета муниципального района Сергиевский Самарской области будет способствовать реализация мероприятий, направленных на рост поступлений налоговых и неналоговых доходов, и привлечение на территорию района областных и федеральных средств. Продолжится работа по укреплению и развитию налогового потенциала консолидированного бюджета муниципального района за счет наращивания стабильных доходных источников и мобилизации в бюджет имеющихся резервов с учетом изменений, внесенных в налоговый кодекс Российской Федерации, исполнению утвержденного плана мероприятий по увеличению поступлений собственных доходов, совершенствованию долговой политики и сокращению муниципального долга, оптимизации бюджетных расходов и оздоровлению муниципальных финансов.</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Продолжится работа по актуализации базы данных налоговых органов по объектам недвижимости и земельным участкам, что приведет к увеличению поступлений земельного налога, арендной платы и налога на имущество физических лиц. Координирование усилий муниципального земельного контроля для максимального учета при проведении мероприятий по увеличению налоговых поступлений. Обеспечение полноты собираемости налогов остается важнейшей задачей в условиях сохраняющейся нестабильности экономической ситуации.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Продолжится работа по легализации «теневой» заработной платы, сокращению задолженности по заработной плате и своевременному поступлению налоговых платежей в бюджет муниципального района Сергиевский самарской области.</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В целях оптимизации действующих налоговых льгот и сокращения неэффективных налоговых льгот будет продолжена работа по оценке эф-фективности предоставляемых (планируемых к предоставлению) налоговых льгот с учетом их специфики и отраслевой принадлежности налого-плательщиков. Продолжится работа по оптимизации системы налоговых льгот, в том числе по отмене неэффективных льгот и совершенствованию механизма их предоставления.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Основным инструментом повышения эффективности бюджетных рас-ходов и увеличения объема привлекаемых на территорию муниципального района Сергиевский Самарской области областных и федеральных средств, создающим условия для повышения качества муниципального  управления и бюджетного планирования, являются муниципальные программы района и  государственные программы Самарской области.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Основной задачей долговой политики муниципального района Сергиевский Самарской области является сохранение объема муниципального долга на экономически безопасном уровне, достижение равномерного распределения во времени платежей по погашению и обслуживанию муниципального долга и сокращение стоимости обслуживания муниципального долга.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б) Снижение административных барьеров и повышение качества муниципальных услуг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Муниципальный район Сергиевский  должен принять меры к сниже-нию уровня административных барьеров и повышению качества предоставления муниципальных услуг, поскольку в настоящее время это оказывает негативное влияние на качество бизнес-климата. Работа по устранению избыточных административных барьеров будет осуществляться во взаимодействии с Правительством Самарской области за счет оптимизации административных процедур, повышения эффективности работы муниципальных органов власти и противодействия коррупции.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Снижение административных барьеров для бизнеса и населения будет осуществляться за счет совершенствования нормативно-правовой базы и развития инструментов электронного правительства на территории муниципального района Сергиевский.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В части улучшения институтов, обеспечивающих инвестиционную деятельность, продолжится работа по упрощению условий ведения бизнеса и созданию инструментов поддержки инвесторов на муниципальном уровне посредством внедрения в работу органа местного самоуправления передового опыта управления инвестициями. В процессы обеспечения качества и совершенствования предпринимательского климата на муниципальном уровне будут вовлечены хозяйствующие субъекты.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Отдельной задачей станет снижение уровня коррупции в муниципальных органах, которая также является причиной возникновения адмиистративных барьеров. Важным элементом в борьбе с коррупцией явля-ется поддержка общественности, поэтому к работе будут подключены об-щественные организации и активное население.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в) Повышение эффективности институтов развития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Одними из важнейших направлений деятельности муниципалитета являются улучшение инвестиционного климата и привлечение инвестиций, в том числе с использованием механизма ГЧП, поддержка МСП. Институты развития регионального и муниципального уровня выступают в качестве катализатора инвестиций в приоритетных секторах и отраслях экономики, формируя необходимую инфраструктуру поддержки.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Важную роль в улучшении инвестиционного климата на территории района будет играть  взаимодействие с Корпорацией развития Самарской области и НО «Агентство по привлечению инвестиций».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Тесное взаимодействие с Корпорацией развития Самарской области  позволит завершить реализацию крупного для муниципалитета  инвестиционного проекта  «Строительство современного комплекса по производству и переработке мяса птицы (бройлера) производительностью 75 000 тонн в год».  Ввод в эксплуатацию данного объекта обеспечит диверсифицированный спектр обрабатывающих производств, в том числе по переработке сельскохозяйственной продукции, устойчивое развитие территории муниципального образования в долгосрочном периоде.</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Активная работа с НО «АПИ» позволит выполнить важные задачи оказания содействия инвесторам,  привлечения в район инвестиций, расширения  производств, увеличения объема номенклатуры выпускаемой продукции и видов услуг. Привлечение инвесторов потребует применение инструментов инвестиционного стимулирования, что позволит обеспечить сбалансированное территориально-пространственное развитие района.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Инициаторам инвестиционных проектов, разместившим производство на территории района, будет оказываться необходимая поддержка через механизм предоставления дополнительных мер поддержки инвесторам.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Продолжится активное использование механизма МЧП при реализации проектов.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По каждому проекту ГЧП разрабатывается эксклюзивная схема его реализации, дорожная карта, предоставляется полный спектр инструментов поддержки на всех стадиях реализации проекта. На каждом этапе работы обеспечивается индивидуальный подход к проекту в рамках работы межведомственной рабочей группы. Это позволяет своевременно предоставлять административную, информационную и консультационную поддержку частным партнерам при реализации ими инвестиционной дея-тельности, оптимизируя их финансовы</w:t>
      </w:r>
      <w:r w:rsidR="003070F0">
        <w:rPr>
          <w:rFonts w:ascii="Times New Roman" w:hAnsi="Times New Roman" w:cs="Times New Roman"/>
          <w:sz w:val="12"/>
          <w:szCs w:val="12"/>
        </w:rPr>
        <w:t xml:space="preserve">е и </w:t>
      </w:r>
      <w:r w:rsidR="003070F0">
        <w:rPr>
          <w:rFonts w:ascii="Times New Roman" w:hAnsi="Times New Roman" w:cs="Times New Roman"/>
          <w:sz w:val="12"/>
          <w:szCs w:val="12"/>
        </w:rPr>
        <w:lastRenderedPageBreak/>
        <w:t>временные затраты на прохож</w:t>
      </w:r>
      <w:r w:rsidRPr="00224DD1">
        <w:rPr>
          <w:rFonts w:ascii="Times New Roman" w:hAnsi="Times New Roman" w:cs="Times New Roman"/>
          <w:sz w:val="12"/>
          <w:szCs w:val="12"/>
        </w:rPr>
        <w:t xml:space="preserve">дение административных процедур при подготовке исходно-разрешительной документации и процедур согласования технических условий с ресурсоснабжающими организациями.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Мониторинг реализуемых и планируемых к реализации на территории района проектов МЧП осуществляется посредством информационной системы сопровождения проектов «Портал ГЧП».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Для создания условий применения механизмов МЧП администрацией района продолжится работа по развитию и совершенствованию нормативно-правовой базы в сфере МЧП.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В соответствии с федеральным законодательством в Сергиевском районе ежегодно утверждается  перечень объектов, в отношении которых планируется заключение концессионных соглашений, а также утвержден  Перечень отраслей, в которых заключаются соглашения о муниципально-частном партнерстве.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Поддержка субъектов малого и среднего предпринимательства и организаций инфраструктуры поддержки СМСП на территории Сергиевского района осуществляется и в долгосрочном периоде будет осуществляться в рамках национального проекта «Малое и среднее предпринимательство и поддержка индивидуальной предпринимательской инициативы», государственной программы Самарской области «Развитие предпринимательства, торговли и туризма в Самарской области» на 2014-2030 годы, «Развитие малого и среднего предпринимательства в Самарской области» на 2019 – 2030 годы; муниципальной программы «Развитие малого и среднего предпринимательства в муниципальном районе Сергиевский Самарской области на 2022-2024 годы».</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В Сергиевском районе функционирует инфраструктура поддержки предпринимательства, включающая в себя:</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 Некоммерческое Партнерство «Объединение предприятий и предпринимателей муниципального района Сергиевский Самарской области «Единство», осуществляющее информационно-консультационную и поддержку СМСП и сервисное сопровождение начинающих бизнесменов;</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Микрокредитную компанию «Автономная некоммерческая организа-ция Центр поддержки субъектов малого и среднего предпринимательства «Сергиевский»,  предоставляющую СМСП  льготные финансовые ресурсы (микрозаймы).</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Микрофинансирование является большим потенциалом в решении проблем доступа СМСП к финансовым </w:t>
      </w:r>
      <w:r w:rsidR="003070F0">
        <w:rPr>
          <w:rFonts w:ascii="Times New Roman" w:hAnsi="Times New Roman" w:cs="Times New Roman"/>
          <w:sz w:val="12"/>
          <w:szCs w:val="12"/>
        </w:rPr>
        <w:t>ресурсам. Для расширения доступ</w:t>
      </w:r>
      <w:r w:rsidRPr="00224DD1">
        <w:rPr>
          <w:rFonts w:ascii="Times New Roman" w:hAnsi="Times New Roman" w:cs="Times New Roman"/>
          <w:sz w:val="12"/>
          <w:szCs w:val="12"/>
        </w:rPr>
        <w:t>ности микрофинансовых услуг предстоит обеспечить совершенствование деятельности микрофинансовой организации, усилить взаимодействие микрокредитной компании муниципального уровня с соответствующими институтами поддержки предпринимательства регионального уровня.</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В рамках реализации Стратегии продолжатся улучшение функционирования организаций инфраструктуры поддержки МСП района, повышение эффективности взаимодействия между ними с целью обеспечения поддержки на разных стадиях жизненного цикла малого и среднего предприятия, привлечение региональных организаций инфраструктуры поддержки СМСП с целью расширения услуг представителям бизнеса.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Развитие системы поддержки МСП будет основываться на повышении эффективности действующих и внедрении новых инструментов поддержки МСП на уровне района.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Деятельность организаций инфраструктуры поддержки предпринимательства  будут направлены на эффективность в целом всей системы поддержки малого и среднего бизнеса на территории района.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Для решения  задачи выхода малых и средних предприятий на зару-бежные рынки и создание с их участием конкурентоспособной на мировом рынке продукции предстоит тесное взаимодействие, а также оптимизация дальнейшей совместной работы  с АО «РЭЦ» и региональными институтами поддержки экспорта посредством обучения СМСП ведению внешнеэкономической деятельности по стандартам АО «РЭЦ».</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г) Повышение эффективности муниципального управления</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Для реализации настоящей Стратегии необходима слаженная работа администрации муниципалитета по стратегическим направлениям развития, направленная на  создание на своей территории благоприятных условий для выполнения стратегических задач.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Задачами муниципалитета в ходе реализации Стратегии являются: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улучшение бизнес-климата на своей территории в пределах своих полномочий (в первую очередь в сфере решения вопросов доступности земли и инфраструктуры, снижения административных барьеров и недопущения административного произвола);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целевое привлечение инвесторов в ключевые сегменты производства, инфраструктуры, социальных секторов;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стимулирование предпринимательской активности, в том числе в со-циальных / инфраструктурных секторах (отдельные сегменты медицинской помощи, дошкольное и дополнительное образование, ЖКХ и благо-устройство территории и т.д.).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Работа администрации муниципального образования по данным направлениям позволит обеспечить выполнение поставленных задач, повысить эффективность муниципального управления, доступность муниципальных  услуг для населения и бизнеса.</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Осуществление прогнозных сценариев развития муниципального района Сергиевский будет зависеть  как от изменения рассмотренных экономических  параметров и факторов развития разного масштаба, так и от принимаемых    организационных мер и эффективного задействования механизмов реализации Стратегии.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6 Ожидаемые результаты реализации Стратегии развития му-ниципального района Сергиевский </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Ожидаемые результаты достижения целей  разрабатывались, исходя из представлений о будущем образе муниципального района Сергиевский  в ходе выполнения муниципальных программ и проектов как  уже подготовленных к реализации, так и тех, которые предложены профессиональными группами на стратегических сессиях в виде проектных предложений (идей).</w:t>
      </w:r>
    </w:p>
    <w:p w:rsidR="00224DD1" w:rsidRP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 xml:space="preserve">По каждому из пяти направлений развития муниципального района  (по каждой поставленной цели и подцелям) отражены ожидаемые результаты  и показатели оценки достижения целей (таблица 6.1). Применительно к каждому конкретному проекту разработаны количественные показатели оценки достижения поставленных целей. Отдельные  приведенные показатели достижения целей  являются и показателями эффективности деятельности структур, причастных к реализации Стратегии. Показатели оценки содержат тип показателя, который свидетельствует о достижении результата по каждой цели или подцелям. </w:t>
      </w:r>
    </w:p>
    <w:p w:rsidR="00224DD1" w:rsidRPr="00224DD1" w:rsidRDefault="00224DD1" w:rsidP="003070F0">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В исполнение Указа Президента РФ от 07.05.2018 №204 "О национальных целях и стратегических задачах развития Российской Федерации на период до 2024 года"  на территории района ожидается достижение социальных показателей (т</w:t>
      </w:r>
      <w:r w:rsidR="003070F0">
        <w:rPr>
          <w:rFonts w:ascii="Times New Roman" w:hAnsi="Times New Roman" w:cs="Times New Roman"/>
          <w:sz w:val="12"/>
          <w:szCs w:val="12"/>
        </w:rPr>
        <w:t>аблица 6.2).</w:t>
      </w:r>
    </w:p>
    <w:p w:rsidR="00224DD1" w:rsidRDefault="00224DD1" w:rsidP="00224DD1">
      <w:pPr>
        <w:spacing w:after="0" w:line="240" w:lineRule="auto"/>
        <w:ind w:firstLine="284"/>
        <w:jc w:val="both"/>
        <w:rPr>
          <w:rFonts w:ascii="Times New Roman" w:hAnsi="Times New Roman" w:cs="Times New Roman"/>
          <w:sz w:val="12"/>
          <w:szCs w:val="12"/>
        </w:rPr>
      </w:pPr>
      <w:r w:rsidRPr="00224DD1">
        <w:rPr>
          <w:rFonts w:ascii="Times New Roman" w:hAnsi="Times New Roman" w:cs="Times New Roman"/>
          <w:sz w:val="12"/>
          <w:szCs w:val="12"/>
        </w:rPr>
        <w:t>Таблица 6.1.  Ожидаемые результаты достижения  целей развития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91"/>
        <w:gridCol w:w="1863"/>
        <w:gridCol w:w="2410"/>
        <w:gridCol w:w="2935"/>
      </w:tblGrid>
      <w:tr w:rsidR="003070F0" w:rsidRPr="003070F0" w:rsidTr="003070F0">
        <w:trPr>
          <w:trHeight w:val="70"/>
        </w:trPr>
        <w:tc>
          <w:tcPr>
            <w:tcW w:w="1542" w:type="pct"/>
            <w:gridSpan w:val="3"/>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Цели</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Ожидаемые результаты</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Показатели оцен</w:t>
            </w:r>
            <w:r>
              <w:rPr>
                <w:rFonts w:ascii="Times New Roman" w:hAnsi="Times New Roman" w:cs="Times New Roman"/>
                <w:sz w:val="12"/>
                <w:szCs w:val="12"/>
              </w:rPr>
              <w:t>ки достижения целей</w:t>
            </w:r>
            <w:r w:rsidRPr="003070F0">
              <w:rPr>
                <w:rFonts w:ascii="Times New Roman" w:hAnsi="Times New Roman" w:cs="Times New Roman"/>
                <w:sz w:val="12"/>
                <w:szCs w:val="12"/>
              </w:rPr>
              <w:t xml:space="preserve"> к 2030 году</w:t>
            </w:r>
          </w:p>
        </w:tc>
      </w:tr>
      <w:tr w:rsidR="003070F0" w:rsidRPr="003070F0" w:rsidTr="003070F0">
        <w:tc>
          <w:tcPr>
            <w:tcW w:w="5000" w:type="pct"/>
            <w:gridSpan w:val="5"/>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Направление 1 - Комплексное развитие сельского хозяйства</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1</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Развитие  комплексного сельского  хозяйства полного цикла (от производства до потребления).</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Сбалансированное развитие всех отраслей сельского хозяйства: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-растениеводство с расширением ассортимента  выращиваемых культур зерновых;</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-животноводство;</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-птицеводство;</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-садоводство (выращивание плодов и ягод).</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Количество вновь развернутых производств в 2019-2030гг.- не менее 6 производств;</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новых внедренных технологий- 3 новых технологии;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Расширение производственных мощностей-2-х предприятий по сушке зерна подсолнечника мощностью по 500,0 тн. в сутки;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вновь созданных рабочих мест-1622 новых рабочих места.</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lastRenderedPageBreak/>
              <w:t>1.1</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Открытие производства и переработки мяса птицы (бройлера) производительностью 75 000 тонн в год.</w:t>
            </w:r>
          </w:p>
          <w:p w:rsidR="003070F0" w:rsidRPr="003070F0" w:rsidRDefault="003070F0" w:rsidP="003070F0">
            <w:pPr>
              <w:pStyle w:val="aff2"/>
              <w:jc w:val="center"/>
              <w:rPr>
                <w:rFonts w:ascii="Times New Roman" w:hAnsi="Times New Roman" w:cs="Times New Roman"/>
                <w:sz w:val="12"/>
                <w:szCs w:val="12"/>
              </w:rPr>
            </w:pP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-Развитие птицеводства;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-Повышение занятости населения (1580 новых рабочих мест);</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-Проект будет способствовать развитию с. Калиновка и сохранению близлежащих к с. Калиновка сел.</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Производство и переработка мяса птицы (бройлера) производительностью 75 000 тонн в год;</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созданных новых рабочих мест-1580 новых рабочих мест;</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вновь созданных  об</w:t>
            </w:r>
            <w:r>
              <w:rPr>
                <w:rFonts w:ascii="Times New Roman" w:hAnsi="Times New Roman" w:cs="Times New Roman"/>
                <w:sz w:val="12"/>
                <w:szCs w:val="12"/>
              </w:rPr>
              <w:t>рабатывающих производств-</w:t>
            </w:r>
            <w:r w:rsidRPr="003070F0">
              <w:rPr>
                <w:rFonts w:ascii="Times New Roman" w:hAnsi="Times New Roman" w:cs="Times New Roman"/>
                <w:sz w:val="12"/>
                <w:szCs w:val="12"/>
              </w:rPr>
              <w:t>не менее 3-х;</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сохраненных близ</w:t>
            </w:r>
            <w:r>
              <w:rPr>
                <w:rFonts w:ascii="Times New Roman" w:hAnsi="Times New Roman" w:cs="Times New Roman"/>
                <w:sz w:val="12"/>
                <w:szCs w:val="12"/>
              </w:rPr>
              <w:t>лежащих к с. Калиновка сел-</w:t>
            </w:r>
            <w:r w:rsidRPr="003070F0">
              <w:rPr>
                <w:rFonts w:ascii="Times New Roman" w:hAnsi="Times New Roman" w:cs="Times New Roman"/>
                <w:sz w:val="12"/>
                <w:szCs w:val="12"/>
              </w:rPr>
              <w:t>не менее  8.</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1.2</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Увеличение производственных мощностей.</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-Повышение качества предоставления услуги сушки;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-Повышение  качества хранимого  зерна и семян подсолнечника.</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-Увеличение объемов сушки семян подсолнечника- мощность  500,0 тн. в сутки;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вновь созданных рабочих мест- до 10 рабочих мест;</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инвестиций в основной капитал-20,0 млн. руб.</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1.3</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Расширение  видов деятельности  предприятия.</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-Внедрение технологии безотходного производства;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-Развитие нового производства (производство фосфолипидов).</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выпускаемой готовой продукции-1,0 тн. в сутки;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вновь созданных рабочих мест-до 10 рабочих мест;</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инвестиций в основной капитал-10,0 млн. руб.</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1.4</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Увеличение производственных мощностей.</w:t>
            </w:r>
          </w:p>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Повышение качества готовой продукции.</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Расширение видов выпускаемой готовой продукции  предприятием;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-повышение занятости населения.</w:t>
            </w:r>
          </w:p>
          <w:p w:rsidR="003070F0" w:rsidRPr="003070F0" w:rsidRDefault="003070F0" w:rsidP="003070F0">
            <w:pPr>
              <w:pStyle w:val="aff2"/>
              <w:jc w:val="center"/>
              <w:rPr>
                <w:rFonts w:ascii="Times New Roman" w:hAnsi="Times New Roman" w:cs="Times New Roman"/>
                <w:sz w:val="12"/>
                <w:szCs w:val="12"/>
              </w:rPr>
            </w:pP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выпускаемой готовой продукции-производство рафинированного и дезодорированного масла производительностью 60 тонн в сутки;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вновь созданных рабочих мест-2 рабочих места;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инвестиций в основной капитал-20,0 млн. руб.</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1.5</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Расширение  видов деятельности  предприятия.</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-Расширение производственных мощностей  предприятия;</w:t>
            </w:r>
          </w:p>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-Повышение занятости населения (10 новых рабочих мест);</w:t>
            </w:r>
          </w:p>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-Внедрение технологии безотходного производства;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-Повышение качества хранимых семян подсолнечника для производства растительного масла;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-Повышение качества готовой продукции.</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выпускаемой готовой продукции - сушка семян подсолнечника до 500 тонн  в сутки;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вновь созданных рабочих мест-до 10 рабочих мест;</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инвестиций в основной капитал-20,0 млн. руб.</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1.6</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Обеспечение населения  высококачественными молочными продуктами широкого ассортимента, организация рынка сбыта продукции.</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-Развитие животноводства в сельскохозяйственных предприятиях, КФХ и ЛПХ;</w:t>
            </w:r>
          </w:p>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-Развитие обрабатывающих отраслей;</w:t>
            </w:r>
          </w:p>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-Повышение занятости населения.</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-Динамика поголовья коров в СХП, КФХ и ЛПХ;</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вновь созданных рабочих мест-10 рабочих мест;</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-Переработка молока до 15 тн. в сутки.</w:t>
            </w:r>
          </w:p>
        </w:tc>
      </w:tr>
      <w:tr w:rsidR="003070F0" w:rsidRPr="003070F0" w:rsidTr="003070F0">
        <w:tc>
          <w:tcPr>
            <w:tcW w:w="5000" w:type="pct"/>
            <w:gridSpan w:val="5"/>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Направление 2 - Транспортно-логистическое, инфраструктурное  обустройство</w:t>
            </w:r>
          </w:p>
        </w:tc>
      </w:tr>
      <w:tr w:rsidR="003070F0" w:rsidRPr="003070F0" w:rsidTr="003070F0">
        <w:tc>
          <w:tcPr>
            <w:tcW w:w="337"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w:t>
            </w:r>
          </w:p>
        </w:tc>
        <w:tc>
          <w:tcPr>
            <w:tcW w:w="1205" w:type="pct"/>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sz w:val="12"/>
                <w:szCs w:val="12"/>
              </w:rPr>
              <w:t>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жилищного строительства;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Развитие транспортной инфраструктуры;</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Развитие инженерной инфраструктуры.</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w:t>
            </w:r>
            <w:r w:rsidRPr="003070F0">
              <w:rPr>
                <w:rFonts w:ascii="Times New Roman" w:hAnsi="Times New Roman" w:cs="Times New Roman"/>
                <w:color w:val="FF0000"/>
                <w:sz w:val="12"/>
                <w:szCs w:val="12"/>
              </w:rPr>
              <w:t xml:space="preserve"> </w:t>
            </w:r>
            <w:r w:rsidRPr="003070F0">
              <w:rPr>
                <w:rFonts w:ascii="Times New Roman" w:hAnsi="Times New Roman" w:cs="Times New Roman"/>
                <w:sz w:val="12"/>
                <w:szCs w:val="12"/>
              </w:rPr>
              <w:t>С 2019 по 2030 годы ввод в эксплуатацию жилья составляет 171,1 тыс. кв. 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-Обеспечено 637 земельных участков инженерной инфраструктурой;</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построенных дорог- 12,34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построенных сетей:</w:t>
            </w:r>
            <w:r w:rsidRPr="003070F0">
              <w:rPr>
                <w:rFonts w:ascii="Times New Roman" w:hAnsi="Times New Roman" w:cs="Times New Roman"/>
                <w:color w:val="FF0000"/>
                <w:sz w:val="12"/>
                <w:szCs w:val="12"/>
              </w:rPr>
              <w:t xml:space="preserve">   </w:t>
            </w:r>
            <w:r w:rsidRPr="003070F0">
              <w:rPr>
                <w:rFonts w:ascii="Times New Roman" w:hAnsi="Times New Roman" w:cs="Times New Roman"/>
                <w:sz w:val="12"/>
                <w:szCs w:val="12"/>
              </w:rPr>
              <w:t>водоснабжения-88,713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водоотведения-27,492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газоснабжения-12,345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электроснабжения-4,9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Расселение 16,6 тыс. кв. м. ава-рийного  жилья.</w:t>
            </w:r>
          </w:p>
        </w:tc>
      </w:tr>
      <w:tr w:rsidR="003070F0" w:rsidRPr="003070F0" w:rsidTr="003070F0">
        <w:tc>
          <w:tcPr>
            <w:tcW w:w="337"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2.1</w:t>
            </w:r>
          </w:p>
        </w:tc>
        <w:tc>
          <w:tcPr>
            <w:tcW w:w="1205" w:type="pct"/>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sz w:val="12"/>
                <w:szCs w:val="12"/>
              </w:rPr>
              <w:t>Обеспечить малоэтажную  застройку п.Сургут муниципального района  Сергиевский Самарской области района Сергиевский инженерной инфраструктурой.</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-Малоэтажная застройка земельного п. Сургут муниципального района Сергиевский обеспечена инженерной инфраструктурой.</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земельных участков, обеспеченных инженерной инфраструктурой – 171;</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водопроводных сетей-7,895км;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Протяженность построенных  сетей водоотведения-3,9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Протяженность построенных сетей газоснабжения- 4,3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3070F0" w:rsidRPr="003070F0" w:rsidTr="003070F0">
        <w:tc>
          <w:tcPr>
            <w:tcW w:w="337"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2.2</w:t>
            </w:r>
          </w:p>
        </w:tc>
        <w:tc>
          <w:tcPr>
            <w:tcW w:w="1205" w:type="pct"/>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sz w:val="12"/>
                <w:szCs w:val="12"/>
              </w:rPr>
              <w:t xml:space="preserve">Обеспечить малоэтажную    застройку п.Сургут муниципального района  Сергиевский Самарской области района Сергиевский </w:t>
            </w:r>
            <w:r w:rsidRPr="003070F0">
              <w:rPr>
                <w:rFonts w:ascii="Times New Roman" w:hAnsi="Times New Roman" w:cs="Times New Roman"/>
                <w:sz w:val="12"/>
                <w:szCs w:val="12"/>
              </w:rPr>
              <w:lastRenderedPageBreak/>
              <w:t>транс</w:t>
            </w:r>
            <w:r>
              <w:rPr>
                <w:rFonts w:ascii="Times New Roman" w:hAnsi="Times New Roman" w:cs="Times New Roman"/>
                <w:sz w:val="12"/>
                <w:szCs w:val="12"/>
              </w:rPr>
              <w:t xml:space="preserve">портной </w:t>
            </w:r>
            <w:r w:rsidRPr="003070F0">
              <w:rPr>
                <w:rFonts w:ascii="Times New Roman" w:hAnsi="Times New Roman" w:cs="Times New Roman"/>
                <w:sz w:val="12"/>
                <w:szCs w:val="12"/>
              </w:rPr>
              <w:t>инфраструктурой.</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-Малоэтажная застройка земельного п. Сургут муниципального района Сергиевский обеспечена транспортной инфраструктурой.</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построенной   улично-дорожной  сети- 4,65км.</w:t>
            </w:r>
          </w:p>
        </w:tc>
      </w:tr>
      <w:tr w:rsidR="003070F0" w:rsidRPr="003070F0" w:rsidTr="003070F0">
        <w:tc>
          <w:tcPr>
            <w:tcW w:w="337"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2.3</w:t>
            </w:r>
          </w:p>
        </w:tc>
        <w:tc>
          <w:tcPr>
            <w:tcW w:w="1205" w:type="pct"/>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sz w:val="12"/>
                <w:szCs w:val="12"/>
              </w:rPr>
              <w:t>Обеспечить малоэтажную  застройку п. Светлодольск муниципального района Сергиевский инженерной и транспортной инфраструктурой.</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-Малоэтажная застройка  п. Светлодольск  муниципального района Сергиевский обеспечена транспортной и инженерной инфраструктурой.</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земельных участков, обеспеченных инженерной инфраструктурой-200 земельных участков;</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водопроводных сетей- 6,343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сетей водоотведения- 7,03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сетей газоснабжения- 5,745км.;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улично-дорожной сети- 5,0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3070F0" w:rsidRPr="003070F0" w:rsidTr="003070F0">
        <w:tc>
          <w:tcPr>
            <w:tcW w:w="337"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2.4.</w:t>
            </w:r>
          </w:p>
        </w:tc>
        <w:tc>
          <w:tcPr>
            <w:tcW w:w="1205"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Обеспечение населения водоснабжением и водоотведением в рамках программы комплексного развития п.Светлодорльск м.р.Сергиевский.</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-Население п.Светлодольск м.р.Сергиевский  обеспечено водоснабжением и водоотведением.</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водопроводных сетей-5,87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сетей водоотведения- 5,65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3070F0" w:rsidRPr="003070F0" w:rsidTr="003070F0">
        <w:tc>
          <w:tcPr>
            <w:tcW w:w="337"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2.5</w:t>
            </w:r>
          </w:p>
        </w:tc>
        <w:tc>
          <w:tcPr>
            <w:tcW w:w="1205" w:type="pct"/>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sz w:val="12"/>
                <w:szCs w:val="12"/>
              </w:rPr>
              <w:t>Обеспечить малоэтажную жилую застройку поселка Суходол в границах улиц Георгиевская-Центральная, Северная-Степная инженерной инфраструктурой.</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Малоэтажная жилая застройка поселка Суходол в границах улиц Георгиевская-Центральная, Северная-Степная обеспечена инженерной инфраструктурой.</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земельных участков, обеспеченных инженерной инфраструктурой - 173;</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водопроводных сетей-3,505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сетей водоотведения- 2,412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3070F0" w:rsidRPr="003070F0" w:rsidTr="003070F0">
        <w:tc>
          <w:tcPr>
            <w:tcW w:w="337"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2.6</w:t>
            </w:r>
          </w:p>
        </w:tc>
        <w:tc>
          <w:tcPr>
            <w:tcW w:w="1205" w:type="pct"/>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sz w:val="12"/>
                <w:szCs w:val="12"/>
              </w:rPr>
              <w:t>Обеспечить малоэтажную    застройку с.Калиновка муниципального района Сергиевский инженерной и транспортной инфраструктурой.</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-Малоэтажная застройка  с. Калиновка муниципального района Сергиевский обеспечена транспортной и инженерной инфраструктурой.</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земельных участков, обеспеченных инженерной инфраструктурой – 93;</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водопроводных сетей-4,0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сетей газоснабжения-2,3км;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сетей электроснабжения-4,90 км;</w:t>
            </w:r>
          </w:p>
          <w:p w:rsidR="003070F0" w:rsidRPr="003070F0" w:rsidRDefault="003070F0" w:rsidP="003070F0">
            <w:pPr>
              <w:pStyle w:val="aff2"/>
              <w:jc w:val="center"/>
              <w:rPr>
                <w:rFonts w:ascii="Times New Roman" w:hAnsi="Times New Roman" w:cs="Times New Roman"/>
                <w:color w:val="FF0000"/>
                <w:sz w:val="12"/>
                <w:szCs w:val="12"/>
              </w:rPr>
            </w:pPr>
            <w:r w:rsidRPr="003070F0">
              <w:rPr>
                <w:rFonts w:ascii="Times New Roman" w:hAnsi="Times New Roman" w:cs="Times New Roman"/>
                <w:sz w:val="12"/>
                <w:szCs w:val="12"/>
              </w:rPr>
              <w:t>- Протяженность построенной   улично-дорожной  сети-2,69км.;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3070F0" w:rsidRPr="003070F0" w:rsidTr="003070F0">
        <w:tc>
          <w:tcPr>
            <w:tcW w:w="337"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2.7</w:t>
            </w:r>
          </w:p>
        </w:tc>
        <w:tc>
          <w:tcPr>
            <w:tcW w:w="1205"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Обеспечение  водоснабжением населения  с. Кандабулак м.р.Сергиевский.</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-Население с. Кандабулак м.р.Сергиевский  обеспечено водоснабжением.</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сетей водоснабжения - 9,5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населения, обеспеченного водой- 604 чел.</w:t>
            </w:r>
          </w:p>
        </w:tc>
      </w:tr>
      <w:tr w:rsidR="003070F0" w:rsidRPr="003070F0" w:rsidTr="003070F0">
        <w:tc>
          <w:tcPr>
            <w:tcW w:w="337"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2.8</w:t>
            </w:r>
          </w:p>
        </w:tc>
        <w:tc>
          <w:tcPr>
            <w:tcW w:w="1205"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Обеспечение  водоснабжением населения  с. Калиновка м.р.Сергиевский.</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-Население с. Калиновка м.р.Сергиевский  обеспечено водоснабжением.</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сетей водоснабжения – 19,9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населения, обеспеченного водой - 1195чел.</w:t>
            </w:r>
          </w:p>
        </w:tc>
      </w:tr>
      <w:tr w:rsidR="003070F0" w:rsidRPr="003070F0" w:rsidTr="003070F0">
        <w:tc>
          <w:tcPr>
            <w:tcW w:w="337"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2.9</w:t>
            </w:r>
          </w:p>
        </w:tc>
        <w:tc>
          <w:tcPr>
            <w:tcW w:w="1205"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Обеспечение  водоснабжением населения  с.Кармало-Аделяково муниципального района Сергиевский Самарской области.</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-Население с.Кармало-Аделяково м.р.Сергиевский  обеспечено водоснабжением.</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сетей водоснабжения – 11,5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населения, обеспеченного водой - 782чел.</w:t>
            </w:r>
          </w:p>
        </w:tc>
      </w:tr>
      <w:tr w:rsidR="003070F0" w:rsidRPr="003070F0" w:rsidTr="003070F0">
        <w:tc>
          <w:tcPr>
            <w:tcW w:w="337"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2.10</w:t>
            </w:r>
          </w:p>
        </w:tc>
        <w:tc>
          <w:tcPr>
            <w:tcW w:w="1205"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Обеспечение  водоснабжением населения  п.Кутузовский муниципального района Сергиевский Самарской области.</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-Население п.Кутузовский м.р.Сергиевский  обеспечено водоснабжением.</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-Протяженность построенных  сетей водоснабжения – 20,6 км;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населения, обеспеченного водой - 790чел.</w:t>
            </w:r>
          </w:p>
        </w:tc>
      </w:tr>
      <w:tr w:rsidR="003070F0" w:rsidRPr="003070F0" w:rsidTr="003070F0">
        <w:tc>
          <w:tcPr>
            <w:tcW w:w="337"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2.11</w:t>
            </w:r>
          </w:p>
        </w:tc>
        <w:tc>
          <w:tcPr>
            <w:tcW w:w="1205"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Переселение граждан из аварийного жилищного фонда.</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-Граждане,  ранее проживающие в аварийном жилищном фонде переселены.</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-Расселение 16,6 тыс. кв.м. аварийного жилья, переселение в новое  благоустроенное жилье 904 человек.</w:t>
            </w:r>
          </w:p>
        </w:tc>
      </w:tr>
      <w:tr w:rsidR="003070F0" w:rsidRPr="003070F0" w:rsidTr="003070F0">
        <w:trPr>
          <w:trHeight w:val="70"/>
        </w:trPr>
        <w:tc>
          <w:tcPr>
            <w:tcW w:w="337"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2.12</w:t>
            </w:r>
          </w:p>
        </w:tc>
        <w:tc>
          <w:tcPr>
            <w:tcW w:w="1205"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Обеспечение  центральным водоотведением  жителей северной части  с. Сергиевск.</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-Жители северной части  с. Сергиевск</w:t>
            </w:r>
            <w:r w:rsidRPr="003070F0">
              <w:rPr>
                <w:rFonts w:ascii="Times New Roman" w:eastAsiaTheme="minorHAnsi" w:hAnsi="Times New Roman" w:cs="Times New Roman"/>
                <w:sz w:val="12"/>
                <w:szCs w:val="12"/>
              </w:rPr>
              <w:t xml:space="preserve"> о</w:t>
            </w:r>
            <w:r w:rsidRPr="003070F0">
              <w:rPr>
                <w:rFonts w:ascii="Times New Roman" w:hAnsi="Times New Roman" w:cs="Times New Roman"/>
                <w:sz w:val="12"/>
                <w:szCs w:val="12"/>
              </w:rPr>
              <w:t>беспечены  цен-тральным водоотведением.</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-Строительство 9,5 км. сетей водоотведения в  с. Сергиевск;</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-Обеспечение  центральным водоотведением 1251 жителя с. Сергиевска.</w:t>
            </w:r>
          </w:p>
        </w:tc>
      </w:tr>
      <w:tr w:rsidR="003070F0" w:rsidRPr="003070F0" w:rsidTr="003070F0">
        <w:tc>
          <w:tcPr>
            <w:tcW w:w="5000" w:type="pct"/>
            <w:gridSpan w:val="5"/>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lastRenderedPageBreak/>
              <w:t>Направление 3 - Оздоровительно-рекреационное и спортивное</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3</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Население обеспечено качественными медицинскими услугами в фельдшерско-акушерских пунктах, оборудование которых отвечает современным требованиям;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-Созданы необходимые условия для занятий физической культурой и массовым спортом различных групп населения;</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-Улучшено качество физического воспитания, особенно среди детей и молодёжи;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-Сформирована потребность в здоровом образе жизни.</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-Строительство не менее 5 амбулаторно-поликлинических   организаций мощностью 15 посещений в смену;</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Проектирование и реконструк-ция универсального  спортивного зала СК «Олимп» в п. Суходол пропускной способности 48 посещений в смену в универ-сальном зале, 17 посещений в смену в зале для бокса, трибуны на 300 мест;</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-Проектирование и строительство крытого  катка с искусственным льдом в    пос. Суходол на 250 зрительских мест на трибунах;</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-Проектирование и строительство спортивного зала в с. Сергиевск вместимостью  935 чел., общей площадью 1008,0 кв.м., единовременное посещение- 40 человек;</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-Доля  населения систематически занимающихся физической культурой и спортом- 55% к 2024 году.</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3.1</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Предоставление медицинских услуг населению с. Калиновка.</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Построен фельдшерско-акушерский пункт, оборудование которого отвечает современным требованиям, в с. Калиновка.</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-Строительство 1 амбулаторно-поликлинической   организации мощностью 15 посещений в смену;</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удовлетворенности населения  медицинскими услугами.</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3.2</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Предоставление медицинских услуг населению с. Спасское.</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Построен фельдшерско-акушерский пункт, оборудование которого отвечает современным требованиям, в с. Спасское.</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-Строительство 1 амбулаторно-поликлинической   организации мощностью 15 посещений в смену;</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удовлетворенности населения  медицинскими услугами.</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3.3</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Предоставление медицинских услуг населению с. Антоновка.</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Построен фельдшерско-акушерский пункт, оборудование которого отвечает современным требованиям, в с. Антоновка.</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-Строительство 1 амбулаторно-поликлинической   организации мощностью 15 посещений в смену;</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удовлетворенности населения  медицинскими услугами.</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3.4</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Предоставление медицинских услуг населению с. Большая Чесноковка.</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Построен фельдшерско-акушерский пункт, оборудование которого отвечает современным требованиям, в с. Большая Чесноковка.</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-Строительство 1 амбулаторно-поликлинической   организации мощностью 15 посещений в смену;</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удовлетворенности населения  медицинскими услугами.</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3.5</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Предоставление медицинских услуг населению с. Верхняя Орлянка.</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Построен фельдшерско-акушерский пункт, оборудование которого отвечает современным требованиям, в с. Верхняя Орлянка.</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-Строительство 1 амбулаторно-поликлинической   организации мощностью 15 посещений в смену;</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удовлетворенности населения  медицинскими услугами.</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3.6</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Создание необходимых условий для занятий физической культурой и массовым спортом различных групп населения. Оздоровление населения, развитие  спорта и сферы  туризма, увеличение занятости населения.</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Построены: универсальный спортивный зал (пропускная способность 48 чел. в смену, трибуны на 300 мест), зал для занятия боксом (пропускная способность 17 чел. в смену), административные помещения;</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-Улучшено качество физического воспитания, особенно среди детей и молодёжи;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-Сформирована потребности в здоровом образе жизни.</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Проектирование и реконструкция универсального  спортивного зала СК «Олимп» в п. Суходол;</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-Доля  населения систематически занимающихся физической культурой и спортом - 55% к 2024 году;</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проведенных соревнований;</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посещений в смену- 48 посещений в смену в универсальном зале, 17 посещений в смену в зале для бокса.</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3.7</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Создание необходимых условий для занятий физической культурой и массовым спортом различных групп населения. Оздоровление населения, развитие  спорта и сферы  туризма, увеличение занятости населения.</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Построен  Крытый  каток  с искусственным льдом (на 250 зрительских мест на трибунах);</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Улучшено качество физического воспитания, особенно среди детей и молодёжи;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-Проводятся соревнования различных уровней.</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-Проектирование и строительство  крытого  катка  с искусственным льдом в п. Суходол;</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-250 зрительских мест на трибунах;</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-Доля  населения систематически занимающихся физической культурой и спортом- 55% к 2024 году;</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проведенных соревнований.</w:t>
            </w:r>
          </w:p>
          <w:p w:rsidR="003070F0" w:rsidRPr="003070F0" w:rsidRDefault="003070F0" w:rsidP="003070F0">
            <w:pPr>
              <w:pStyle w:val="aff2"/>
              <w:jc w:val="center"/>
              <w:rPr>
                <w:rFonts w:ascii="Times New Roman" w:hAnsi="Times New Roman" w:cs="Times New Roman"/>
                <w:sz w:val="12"/>
                <w:szCs w:val="12"/>
              </w:rPr>
            </w:pP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3.8</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xml:space="preserve">Создание необходимых условий для занятий физической культурой и массовым спортом различных групп населения. </w:t>
            </w:r>
            <w:r w:rsidRPr="003070F0">
              <w:rPr>
                <w:rFonts w:ascii="Times New Roman" w:hAnsi="Times New Roman" w:cs="Times New Roman"/>
                <w:sz w:val="12"/>
                <w:szCs w:val="12"/>
              </w:rPr>
              <w:lastRenderedPageBreak/>
              <w:t>Оздоровление населения, развитие  спорта и сферы  туризма, увеличение занятости населения.</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-Спроектирован и построен спортивный зал вместимостью  935 чел., общей площадью 1008,0 кв.м.;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Улучшено качество фи-зического воспитани</w:t>
            </w:r>
            <w:r>
              <w:rPr>
                <w:rFonts w:ascii="Times New Roman" w:hAnsi="Times New Roman" w:cs="Times New Roman"/>
                <w:sz w:val="12"/>
                <w:szCs w:val="12"/>
              </w:rPr>
              <w:t>я, особенно среди детей и моло</w:t>
            </w:r>
            <w:r w:rsidRPr="003070F0">
              <w:rPr>
                <w:rFonts w:ascii="Times New Roman" w:hAnsi="Times New Roman" w:cs="Times New Roman"/>
                <w:sz w:val="12"/>
                <w:szCs w:val="12"/>
              </w:rPr>
              <w:t>дёжи;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-Проводятся соревнования различных уровней.</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-Проектирование и строительство спортивного зала в с. Сергиевск;</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w:t>
            </w:r>
            <w:r w:rsidRPr="003070F0">
              <w:rPr>
                <w:rFonts w:ascii="Times New Roman" w:eastAsiaTheme="minorHAnsi" w:hAnsi="Times New Roman" w:cs="Times New Roman"/>
                <w:sz w:val="12"/>
                <w:szCs w:val="12"/>
              </w:rPr>
              <w:t xml:space="preserve"> </w:t>
            </w:r>
            <w:r w:rsidRPr="003070F0">
              <w:rPr>
                <w:rFonts w:ascii="Times New Roman" w:hAnsi="Times New Roman" w:cs="Times New Roman"/>
                <w:sz w:val="12"/>
                <w:szCs w:val="12"/>
              </w:rPr>
              <w:t>Единовременное посещение- 40 человек;</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-Доля  населения систематически занимающихся физической куль-турой и спортом- 55% к 2024 году;</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проведенных сорев-нований.</w:t>
            </w:r>
          </w:p>
          <w:p w:rsidR="003070F0" w:rsidRPr="003070F0" w:rsidRDefault="003070F0" w:rsidP="003070F0">
            <w:pPr>
              <w:pStyle w:val="aff2"/>
              <w:jc w:val="center"/>
              <w:rPr>
                <w:rFonts w:ascii="Times New Roman" w:hAnsi="Times New Roman" w:cs="Times New Roman"/>
                <w:sz w:val="12"/>
                <w:szCs w:val="12"/>
              </w:rPr>
            </w:pPr>
          </w:p>
        </w:tc>
      </w:tr>
      <w:tr w:rsidR="003070F0" w:rsidRPr="003070F0" w:rsidTr="003070F0">
        <w:tc>
          <w:tcPr>
            <w:tcW w:w="5000" w:type="pct"/>
            <w:gridSpan w:val="5"/>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Направление 4 - Образовательное и культурно-досуговое  направление</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4</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Медицинские учреждения района  обеспечены кадрами среднего и младшего медицинского персонала;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К 2025 году создан туристический кластер «Сергиевская жемчужина»;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 К 2030 году построен лыжно-биатлонный  центр  в  пос. Серноводск, что позволяет проведение круглогодичных учебно-тренировочных занятий спортсменов различной квалификации и соревнований различных уровней  по биатлону и  смежным видам спорта. Сергиевский район становится привлекательным для спортсменов, туристов и жителей.</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выпускаемых студентов обеспечит медицинские учреждения кадрами- ежегодно 25 чел.;</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установленных туристических маршрутов- не менее 3-х;</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Создание районного туристиче-ского оператора;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Рост потока туристов изменит качество и имидж района, а также отразится на росте  экономики;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числа жителей, занимающихся физкультурой и спортом-55% к 2024 году,  повысит продолжительность жизни населения;</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-Увеличение числа мест в до-школьных образовательных учре-ждениях на 170 ед.;</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-Капитальный ремонт 5 зданий детских садов, в 3-х из которых с организацией мест для размещения ясельных групп детей в возрасте от 2-х месяцев до 3-х лет.</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4.1</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Обеспечение  Межмуниципального медицинского центра "Сергиевская центральная районная больница« и  ФГБУЗ  "МРЦ «Сергиевские минеральные воды» ФМБА России  кадрами среднего и младшего медицинского персонала.</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-Межмуниципальный медицинский центр "Сергиевская центральная районная больница» и  ФГБУЗ  "МРЦ «Сергиевские минеральные воды» ФМБА России  обеспечены  кадрами среднего и младшего медицинского персонала;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-Увеличена доля молодых специалистов в медицинских учреждениях района.</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-Ежегодное обучение 25 студентов  по специальностям младшего и среднего медицинского персонала;</w:t>
            </w:r>
          </w:p>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-Рост доли</w:t>
            </w:r>
            <w:r w:rsidRPr="003070F0">
              <w:rPr>
                <w:rFonts w:ascii="Times New Roman" w:hAnsi="Times New Roman" w:cs="Times New Roman"/>
                <w:sz w:val="12"/>
                <w:szCs w:val="12"/>
              </w:rPr>
              <w:t xml:space="preserve"> </w:t>
            </w:r>
            <w:r w:rsidRPr="003070F0">
              <w:rPr>
                <w:rFonts w:ascii="Times New Roman" w:hAnsi="Times New Roman" w:cs="Times New Roman"/>
                <w:bCs/>
                <w:sz w:val="12"/>
                <w:szCs w:val="12"/>
              </w:rPr>
              <w:t>молодых специалистов в медицинских учреждениях района.</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4.2</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Объединение объектов сельского туризма, мастеров - ремесленников (победителей различных конкурсов) в мощный туристический кластер.</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color w:val="000000"/>
                <w:sz w:val="12"/>
                <w:szCs w:val="12"/>
                <w:shd w:val="clear" w:color="auto" w:fill="FFFFFF"/>
              </w:rPr>
            </w:pPr>
            <w:r w:rsidRPr="003070F0">
              <w:rPr>
                <w:rFonts w:ascii="Times New Roman" w:hAnsi="Times New Roman" w:cs="Times New Roman"/>
                <w:color w:val="000000"/>
                <w:sz w:val="12"/>
                <w:szCs w:val="12"/>
                <w:shd w:val="clear" w:color="auto" w:fill="FFFFFF"/>
              </w:rPr>
              <w:t>-Создан туристический кластер «Сергиевская Жемчужина»;</w:t>
            </w:r>
          </w:p>
          <w:p w:rsidR="003070F0" w:rsidRPr="003070F0" w:rsidRDefault="003070F0" w:rsidP="003070F0">
            <w:pPr>
              <w:pStyle w:val="aff2"/>
              <w:jc w:val="center"/>
              <w:rPr>
                <w:rFonts w:ascii="Times New Roman" w:hAnsi="Times New Roman" w:cs="Times New Roman"/>
                <w:color w:val="000000"/>
                <w:sz w:val="12"/>
                <w:szCs w:val="12"/>
                <w:shd w:val="clear" w:color="auto" w:fill="FFFFFF"/>
              </w:rPr>
            </w:pPr>
            <w:r w:rsidRPr="003070F0">
              <w:rPr>
                <w:rFonts w:ascii="Times New Roman" w:hAnsi="Times New Roman" w:cs="Times New Roman"/>
                <w:color w:val="000000"/>
                <w:sz w:val="12"/>
                <w:szCs w:val="12"/>
                <w:shd w:val="clear" w:color="auto" w:fill="FFFFFF"/>
              </w:rPr>
              <w:t>-Привлекаются туристы на территорию района, в том числе по краткосрочным туристическим турам (1-4 дня) с посещением мастеров - ремесленников (победителей различных конкурсов), крестьянско-фермерских хозяйств и др. По установленным туристическим маршрутам.</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числа привлеченных туристов на территорию района (с учетом тура выходного дня);</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установленных туристических маршрутов- не менее 3-х;</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Создание районного туристического оператора.</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4.3</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Оздоровление населения, развитие  спорта и сферы  туризма.</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shd w:val="clear" w:color="auto" w:fill="FFFFFF"/>
              </w:rPr>
              <w:t>-К 2030 году построен лыжный стадион (длинной 100-140 м, шириной 60-70 м), биатлонное стрельбище на 30 мишенных установок, лыжные трассы 1,5 км, 2 км, 2,5 км, 3км, 3,3 км, 4 км, 5 км , здание ДСШ,  здание общежития для спортсменов на 60 человек со столовой на 150 мест;</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shd w:val="clear" w:color="auto" w:fill="FFFFFF"/>
              </w:rPr>
              <w:t>-Проводятся круглогодичные учебно-тренировочные занятия спортсменов различной квалификации и соревнования различных уровней  по биатлону и  смежным видам спорта.</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учебно-тренировочных занятий спортсменов различной квалификации по биатлону и смежным видам спорта;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числа  проводимых соревнований;</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Доля населения систематически занимающегося физической культурой и спортом- 55% к 2024 году;</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числа привлеченных туристов, посещающих соревнования.</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4.4</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Обеспечение детей  услугами дошкольного образования.</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-К 2024 году спроектирован и построен  детский сад на 170 мест в п. Сургут.</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-Увеличение числа мест в дошкольных образовательных учреждениях на 170 ед.</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4.5</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Приведение здания детского сада «Петушок» в п. Сургут ул. Первомайская, д.8а, в состояние, соответствующее со-временным требова-ниям к   услугам до-школьного образова-ния.</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-Проведен капитальный ремонт здания;</w:t>
            </w:r>
          </w:p>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-Пищеблок оснащен технологическим оборудованием;</w:t>
            </w:r>
          </w:p>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-Проведено благоустройство  территории.</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качества услуг дошкольного образования.</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4.6</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 xml:space="preserve">Приведение второго  здания детского сада «Петушок» в п. Сургут ул. Победы, д. 26 в состояние, соответствующее со-временным требова-ниям к   </w:t>
            </w:r>
            <w:r>
              <w:rPr>
                <w:rFonts w:ascii="Times New Roman" w:hAnsi="Times New Roman" w:cs="Times New Roman"/>
                <w:bCs/>
                <w:sz w:val="12"/>
                <w:szCs w:val="12"/>
              </w:rPr>
              <w:lastRenderedPageBreak/>
              <w:t>услугам дошкольного образова</w:t>
            </w:r>
            <w:r w:rsidRPr="003070F0">
              <w:rPr>
                <w:rFonts w:ascii="Times New Roman" w:hAnsi="Times New Roman" w:cs="Times New Roman"/>
                <w:bCs/>
                <w:sz w:val="12"/>
                <w:szCs w:val="12"/>
              </w:rPr>
              <w:t>ния.</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lastRenderedPageBreak/>
              <w:t>-Проведен капитальный ремонт здания;</w:t>
            </w:r>
          </w:p>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-Пищеблок оснащен технологическим оборудованием;</w:t>
            </w:r>
          </w:p>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-Проведено благоустройство  территории.</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качества услуг дошкольного образования.</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lastRenderedPageBreak/>
              <w:t>4.7</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Приведение здания детского сада «Аленушка» в п. Суходол в состояние</w:t>
            </w:r>
            <w:r w:rsidRPr="003070F0">
              <w:rPr>
                <w:rFonts w:ascii="Times New Roman" w:hAnsi="Times New Roman" w:cs="Times New Roman"/>
                <w:sz w:val="12"/>
                <w:szCs w:val="12"/>
              </w:rPr>
              <w:t xml:space="preserve"> </w:t>
            </w:r>
            <w:r w:rsidRPr="003070F0">
              <w:rPr>
                <w:rFonts w:ascii="Times New Roman" w:hAnsi="Times New Roman" w:cs="Times New Roman"/>
                <w:bCs/>
                <w:sz w:val="12"/>
                <w:szCs w:val="12"/>
              </w:rPr>
              <w:t xml:space="preserve">соответствующее со-временным требова-ниям к </w:t>
            </w:r>
            <w:r>
              <w:rPr>
                <w:rFonts w:ascii="Times New Roman" w:hAnsi="Times New Roman" w:cs="Times New Roman"/>
                <w:bCs/>
                <w:sz w:val="12"/>
                <w:szCs w:val="12"/>
              </w:rPr>
              <w:t xml:space="preserve">  услугам дошкольного образова</w:t>
            </w:r>
            <w:r w:rsidRPr="003070F0">
              <w:rPr>
                <w:rFonts w:ascii="Times New Roman" w:hAnsi="Times New Roman" w:cs="Times New Roman"/>
                <w:bCs/>
                <w:sz w:val="12"/>
                <w:szCs w:val="12"/>
              </w:rPr>
              <w:t>ния.</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-Проведен капитальный ремонт здания;</w:t>
            </w:r>
          </w:p>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-Организованы места для размещения ясельных групп  детей в возрасте от 2-х месяцев до 3-х лет;</w:t>
            </w:r>
          </w:p>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-Проведено благоустройство  территории.</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качества услуг дошкольного образования;</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w:t>
            </w:r>
            <w:r w:rsidRPr="003070F0">
              <w:rPr>
                <w:rFonts w:ascii="Times New Roman" w:eastAsiaTheme="minorHAnsi" w:hAnsi="Times New Roman" w:cs="Times New Roman"/>
                <w:sz w:val="12"/>
                <w:szCs w:val="12"/>
              </w:rPr>
              <w:t xml:space="preserve"> О</w:t>
            </w:r>
            <w:r w:rsidRPr="003070F0">
              <w:rPr>
                <w:rFonts w:ascii="Times New Roman" w:hAnsi="Times New Roman" w:cs="Times New Roman"/>
                <w:sz w:val="12"/>
                <w:szCs w:val="12"/>
              </w:rPr>
              <w:t>рганизация мест для размещения ясельных групп детей в возрасте от 2-х месяцев до 3-х лет.</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4.8.</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 xml:space="preserve">Приведение здания детского сада «Теремок» в п. Суходол в состояние, соответствующее со-временным требова-ниям к   услугам до-школьного </w:t>
            </w:r>
            <w:r>
              <w:rPr>
                <w:rFonts w:ascii="Times New Roman" w:hAnsi="Times New Roman" w:cs="Times New Roman"/>
                <w:bCs/>
                <w:sz w:val="12"/>
                <w:szCs w:val="12"/>
              </w:rPr>
              <w:t>образова</w:t>
            </w:r>
            <w:r w:rsidRPr="003070F0">
              <w:rPr>
                <w:rFonts w:ascii="Times New Roman" w:hAnsi="Times New Roman" w:cs="Times New Roman"/>
                <w:bCs/>
                <w:sz w:val="12"/>
                <w:szCs w:val="12"/>
              </w:rPr>
              <w:t>ния.</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-Проведен капитальный ремонт здания;</w:t>
            </w:r>
          </w:p>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-Организованы места для размещения ясельных групп  детей в возрасте от 2-х месяцев до 3-х лет;</w:t>
            </w:r>
          </w:p>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-Проведено благоустройство  территории.</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качества услуг дошкольного образования;</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w:t>
            </w:r>
            <w:r w:rsidRPr="003070F0">
              <w:rPr>
                <w:rFonts w:ascii="Times New Roman" w:eastAsiaTheme="minorHAnsi" w:hAnsi="Times New Roman" w:cs="Times New Roman"/>
                <w:sz w:val="12"/>
                <w:szCs w:val="12"/>
              </w:rPr>
              <w:t xml:space="preserve"> О</w:t>
            </w:r>
            <w:r w:rsidRPr="003070F0">
              <w:rPr>
                <w:rFonts w:ascii="Times New Roman" w:hAnsi="Times New Roman" w:cs="Times New Roman"/>
                <w:sz w:val="12"/>
                <w:szCs w:val="12"/>
              </w:rPr>
              <w:t>рганизация мест для размещения ясельных групп детей в возрасте от 2-х месяцев до 3-х лет.</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4.9</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bCs/>
                <w:sz w:val="12"/>
                <w:szCs w:val="12"/>
              </w:rPr>
              <w:t>Приведение здания детского сада «Сказка» в с. Сергиевск в состояние, соответ</w:t>
            </w:r>
            <w:r>
              <w:rPr>
                <w:rFonts w:ascii="Times New Roman" w:hAnsi="Times New Roman" w:cs="Times New Roman"/>
                <w:bCs/>
                <w:sz w:val="12"/>
                <w:szCs w:val="12"/>
              </w:rPr>
              <w:t>ствующее современным требова</w:t>
            </w:r>
            <w:r w:rsidRPr="003070F0">
              <w:rPr>
                <w:rFonts w:ascii="Times New Roman" w:hAnsi="Times New Roman" w:cs="Times New Roman"/>
                <w:bCs/>
                <w:sz w:val="12"/>
                <w:szCs w:val="12"/>
              </w:rPr>
              <w:t xml:space="preserve">ниям к </w:t>
            </w:r>
            <w:r>
              <w:rPr>
                <w:rFonts w:ascii="Times New Roman" w:hAnsi="Times New Roman" w:cs="Times New Roman"/>
                <w:bCs/>
                <w:sz w:val="12"/>
                <w:szCs w:val="12"/>
              </w:rPr>
              <w:t xml:space="preserve">  услугам дошкольного образова</w:t>
            </w:r>
            <w:r w:rsidRPr="003070F0">
              <w:rPr>
                <w:rFonts w:ascii="Times New Roman" w:hAnsi="Times New Roman" w:cs="Times New Roman"/>
                <w:bCs/>
                <w:sz w:val="12"/>
                <w:szCs w:val="12"/>
              </w:rPr>
              <w:t>ния.</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-Проведен капитальный ремонт здания;</w:t>
            </w:r>
          </w:p>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-Организованы места для размещения ясельных групп  детей в возрасте от 2-х месяцев до 3-х лет;</w:t>
            </w:r>
          </w:p>
          <w:p w:rsidR="003070F0" w:rsidRPr="003070F0" w:rsidRDefault="003070F0" w:rsidP="003070F0">
            <w:pPr>
              <w:pStyle w:val="aff2"/>
              <w:jc w:val="center"/>
              <w:rPr>
                <w:rFonts w:ascii="Times New Roman" w:hAnsi="Times New Roman" w:cs="Times New Roman"/>
                <w:sz w:val="12"/>
                <w:szCs w:val="12"/>
                <w:shd w:val="clear" w:color="auto" w:fill="FFFFFF"/>
              </w:rPr>
            </w:pPr>
            <w:r w:rsidRPr="003070F0">
              <w:rPr>
                <w:rFonts w:ascii="Times New Roman" w:hAnsi="Times New Roman" w:cs="Times New Roman"/>
                <w:sz w:val="12"/>
                <w:szCs w:val="12"/>
                <w:shd w:val="clear" w:color="auto" w:fill="FFFFFF"/>
              </w:rPr>
              <w:t>-Проведено благоустройство  территории.</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качества услуг дошкольного образования;</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-Организация мест для размещения ясельных групп детей в возрасте от 2-х месяцев до 3-х лет.</w:t>
            </w:r>
          </w:p>
        </w:tc>
      </w:tr>
      <w:tr w:rsidR="003070F0" w:rsidRPr="003070F0" w:rsidTr="003070F0">
        <w:tc>
          <w:tcPr>
            <w:tcW w:w="5000" w:type="pct"/>
            <w:gridSpan w:val="5"/>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Направление 5 – «Производственно-технологическое»</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5</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bCs/>
                <w:sz w:val="12"/>
                <w:szCs w:val="12"/>
              </w:rPr>
            </w:pPr>
            <w:r w:rsidRPr="003070F0">
              <w:rPr>
                <w:rFonts w:ascii="Times New Roman" w:hAnsi="Times New Roman" w:cs="Times New Roman"/>
                <w:sz w:val="12"/>
                <w:szCs w:val="12"/>
              </w:rPr>
              <w:t>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-Созданы условия для организации многопрофильного центра трансфера технологий для своего и соседних районов;</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-Созданы  несколько многопрофильных производственных площадок гибкого типа;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-Созданы благоприятные инвестиционные условия, поддерживающие производственные площадки;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-Качественно увеличен ассортимент производимой и перерабатываемой продукции.</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вновь развернутых производств в 2019-2030гг- 4 вида производств;</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-Количество  новых внедренных технологий-4 новых технологии;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-Увеличение доли новой продукции для района в общем объеме обрабатывающих производств;</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занятости населения- до 20 новых рабочих мест.</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5.1</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Развитие производства и переработки.</w:t>
            </w:r>
            <w:r w:rsidRPr="003070F0">
              <w:rPr>
                <w:rFonts w:ascii="Times New Roman" w:hAnsi="Times New Roman" w:cs="Times New Roman"/>
                <w:sz w:val="12"/>
                <w:szCs w:val="12"/>
              </w:rPr>
              <w:t xml:space="preserve"> </w:t>
            </w:r>
            <w:r w:rsidRPr="003070F0">
              <w:rPr>
                <w:rFonts w:ascii="Times New Roman" w:hAnsi="Times New Roman" w:cs="Times New Roman"/>
                <w:bCs/>
                <w:sz w:val="12"/>
                <w:szCs w:val="12"/>
              </w:rPr>
              <w:t>Обеспечение населения  свежеморожеными ягодами и фруктами круглый год.</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color w:val="000000"/>
                <w:sz w:val="12"/>
                <w:szCs w:val="12"/>
                <w:shd w:val="clear" w:color="auto" w:fill="FFFFFF"/>
              </w:rPr>
            </w:pPr>
            <w:r w:rsidRPr="003070F0">
              <w:rPr>
                <w:rFonts w:ascii="Times New Roman" w:hAnsi="Times New Roman" w:cs="Times New Roman"/>
                <w:color w:val="000000"/>
                <w:sz w:val="12"/>
                <w:szCs w:val="12"/>
                <w:shd w:val="clear" w:color="auto" w:fill="FFFFFF"/>
              </w:rPr>
              <w:t>- На базе ОАО «Сургутское» установлено оборудование для глубокой заморозки фруктов и ягод.</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Расширение ассортимента плодово-ягодных культур для обеспечения производства;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объема отгруженной продукции предприятия;</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-Расширение ассортимента производимой готовой продукции;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занятости населения.</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5.2</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Развитие производства и переработки.</w:t>
            </w:r>
            <w:r w:rsidRPr="003070F0">
              <w:rPr>
                <w:rFonts w:ascii="Times New Roman" w:hAnsi="Times New Roman" w:cs="Times New Roman"/>
                <w:sz w:val="12"/>
                <w:szCs w:val="12"/>
              </w:rPr>
              <w:t xml:space="preserve"> </w:t>
            </w:r>
            <w:r w:rsidRPr="003070F0">
              <w:rPr>
                <w:rFonts w:ascii="Times New Roman" w:hAnsi="Times New Roman" w:cs="Times New Roman"/>
                <w:bCs/>
                <w:sz w:val="12"/>
                <w:szCs w:val="12"/>
              </w:rPr>
              <w:t>Обеспечение населения  натуральными соками и пюре собственного производства.</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color w:val="000000"/>
                <w:sz w:val="12"/>
                <w:szCs w:val="12"/>
                <w:shd w:val="clear" w:color="auto" w:fill="FFFFFF"/>
              </w:rPr>
            </w:pPr>
            <w:r w:rsidRPr="003070F0">
              <w:rPr>
                <w:rFonts w:ascii="Times New Roman" w:hAnsi="Times New Roman" w:cs="Times New Roman"/>
                <w:color w:val="000000"/>
                <w:sz w:val="12"/>
                <w:szCs w:val="12"/>
                <w:shd w:val="clear" w:color="auto" w:fill="FFFFFF"/>
              </w:rPr>
              <w:t>- На базе ОАО «Сургутское» установлено оборудование для производства натуральных соков и пюре.</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Расширение ассортимента плодово-ягодных культур для обеспечения производства;</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объема отгруженной продукции предприятия;</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Расширение ассортимента производимой готовой продукции;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занятости населения.</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5.3</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Развитие  производства и обеспечение населения крупами собственного производства, увеличение рынка сбыта с/х продукции.</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color w:val="000000"/>
                <w:sz w:val="12"/>
                <w:szCs w:val="12"/>
                <w:shd w:val="clear" w:color="auto" w:fill="FFFFFF"/>
              </w:rPr>
            </w:pPr>
            <w:r w:rsidRPr="003070F0">
              <w:rPr>
                <w:rFonts w:ascii="Times New Roman" w:hAnsi="Times New Roman" w:cs="Times New Roman"/>
                <w:color w:val="000000"/>
                <w:sz w:val="12"/>
                <w:szCs w:val="12"/>
                <w:shd w:val="clear" w:color="auto" w:fill="FFFFFF"/>
              </w:rPr>
              <w:t>- Построен завод по производству круп;</w:t>
            </w:r>
          </w:p>
          <w:p w:rsidR="003070F0" w:rsidRPr="003070F0" w:rsidRDefault="003070F0" w:rsidP="003070F0">
            <w:pPr>
              <w:pStyle w:val="aff2"/>
              <w:jc w:val="center"/>
              <w:rPr>
                <w:rFonts w:ascii="Times New Roman" w:hAnsi="Times New Roman" w:cs="Times New Roman"/>
                <w:color w:val="000000"/>
                <w:sz w:val="12"/>
                <w:szCs w:val="12"/>
                <w:shd w:val="clear" w:color="auto" w:fill="FFFFFF"/>
              </w:rPr>
            </w:pPr>
            <w:r w:rsidRPr="003070F0">
              <w:rPr>
                <w:rFonts w:ascii="Times New Roman" w:hAnsi="Times New Roman" w:cs="Times New Roman"/>
                <w:color w:val="000000"/>
                <w:sz w:val="12"/>
                <w:szCs w:val="12"/>
                <w:shd w:val="clear" w:color="auto" w:fill="FFFFFF"/>
              </w:rPr>
              <w:t>-Расширен ассортимент  выращиваемых культур зерновых;</w:t>
            </w:r>
          </w:p>
          <w:p w:rsidR="003070F0" w:rsidRPr="003070F0" w:rsidRDefault="003070F0" w:rsidP="003070F0">
            <w:pPr>
              <w:pStyle w:val="aff2"/>
              <w:jc w:val="center"/>
              <w:rPr>
                <w:rFonts w:ascii="Times New Roman" w:hAnsi="Times New Roman" w:cs="Times New Roman"/>
                <w:color w:val="000000"/>
                <w:sz w:val="12"/>
                <w:szCs w:val="12"/>
                <w:shd w:val="clear" w:color="auto" w:fill="FFFFFF"/>
              </w:rPr>
            </w:pPr>
            <w:r w:rsidRPr="003070F0">
              <w:rPr>
                <w:rFonts w:ascii="Times New Roman" w:hAnsi="Times New Roman" w:cs="Times New Roman"/>
                <w:color w:val="000000"/>
                <w:sz w:val="12"/>
                <w:szCs w:val="12"/>
                <w:shd w:val="clear" w:color="auto" w:fill="FFFFFF"/>
              </w:rPr>
              <w:t>-Освоено  производство экологических продуктов широкого ассортимента.</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объема отгруженной продукции обрабатывающих производств;</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-Расширение ассортимента выращиваемых культур зерновых;</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-Расширение ассортимента производимой готовой продукции;</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занятости населения.</w:t>
            </w:r>
          </w:p>
        </w:tc>
      </w:tr>
      <w:tr w:rsidR="003070F0" w:rsidRPr="003070F0" w:rsidTr="003070F0">
        <w:tc>
          <w:tcPr>
            <w:tcW w:w="278"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5.4</w:t>
            </w:r>
          </w:p>
        </w:tc>
        <w:tc>
          <w:tcPr>
            <w:tcW w:w="1264" w:type="pct"/>
            <w:gridSpan w:val="2"/>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bCs/>
                <w:sz w:val="12"/>
                <w:szCs w:val="12"/>
              </w:rPr>
              <w:t>Увеличение  жилищного строительства с применением энергосберегающих технологий по доступным ценам.</w:t>
            </w:r>
          </w:p>
        </w:tc>
        <w:tc>
          <w:tcPr>
            <w:tcW w:w="155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-Создано минипроизводство СИП-панелей для строительства жилых домов по индивидуальным заказам.</w:t>
            </w:r>
          </w:p>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–Освоено п</w:t>
            </w:r>
            <w:r>
              <w:rPr>
                <w:rFonts w:ascii="Times New Roman" w:hAnsi="Times New Roman" w:cs="Times New Roman"/>
                <w:sz w:val="12"/>
                <w:szCs w:val="12"/>
              </w:rPr>
              <w:t xml:space="preserve">роизводство </w:t>
            </w:r>
            <w:r w:rsidRPr="003070F0">
              <w:rPr>
                <w:rFonts w:ascii="Times New Roman" w:hAnsi="Times New Roman" w:cs="Times New Roman"/>
                <w:sz w:val="12"/>
                <w:szCs w:val="12"/>
              </w:rPr>
              <w:t>энергосберегающих строительных материалов для строительства жилья, офисных и производственных объектов.</w:t>
            </w:r>
          </w:p>
        </w:tc>
        <w:tc>
          <w:tcPr>
            <w:tcW w:w="1899" w:type="pct"/>
            <w:shd w:val="clear" w:color="auto" w:fill="auto"/>
            <w:vAlign w:val="center"/>
          </w:tcPr>
          <w:p w:rsidR="003070F0" w:rsidRPr="003070F0" w:rsidRDefault="003070F0" w:rsidP="003070F0">
            <w:pPr>
              <w:pStyle w:val="aff2"/>
              <w:jc w:val="center"/>
              <w:rPr>
                <w:rFonts w:ascii="Times New Roman" w:hAnsi="Times New Roman" w:cs="Times New Roman"/>
                <w:sz w:val="12"/>
                <w:szCs w:val="12"/>
              </w:rPr>
            </w:pPr>
            <w:r w:rsidRPr="003070F0">
              <w:rPr>
                <w:rFonts w:ascii="Times New Roman" w:hAnsi="Times New Roman" w:cs="Times New Roman"/>
                <w:sz w:val="12"/>
                <w:szCs w:val="12"/>
              </w:rPr>
              <w:t>Рост объемов жилищного строительства по энергосберегающим технологиям.</w:t>
            </w:r>
          </w:p>
        </w:tc>
      </w:tr>
    </w:tbl>
    <w:p w:rsidR="003070F0" w:rsidRPr="003070F0" w:rsidRDefault="003070F0" w:rsidP="003070F0">
      <w:pPr>
        <w:spacing w:after="0" w:line="240" w:lineRule="auto"/>
        <w:ind w:firstLine="284"/>
        <w:jc w:val="both"/>
        <w:rPr>
          <w:rFonts w:ascii="Times New Roman" w:hAnsi="Times New Roman" w:cs="Times New Roman"/>
          <w:sz w:val="12"/>
          <w:szCs w:val="12"/>
        </w:rPr>
      </w:pPr>
      <w:r w:rsidRPr="003070F0">
        <w:rPr>
          <w:rFonts w:ascii="Times New Roman" w:hAnsi="Times New Roman" w:cs="Times New Roman"/>
          <w:sz w:val="12"/>
          <w:szCs w:val="12"/>
        </w:rPr>
        <w:t>Кроме того, в исполнение Указа Президента РФ от 07.05.2018 №204 "О национальных целях и стратегических задачах развития Российской Федерации на период до 2024 года",  на территории района ожидается достижение социальных показателей, приведенных в таблице 6.2.</w:t>
      </w:r>
    </w:p>
    <w:p w:rsidR="003070F0" w:rsidRDefault="003070F0" w:rsidP="003070F0">
      <w:pPr>
        <w:spacing w:after="0" w:line="240" w:lineRule="auto"/>
        <w:ind w:firstLine="284"/>
        <w:jc w:val="both"/>
        <w:rPr>
          <w:rFonts w:ascii="Times New Roman" w:hAnsi="Times New Roman" w:cs="Times New Roman"/>
          <w:sz w:val="12"/>
          <w:szCs w:val="12"/>
        </w:rPr>
      </w:pPr>
      <w:r w:rsidRPr="003070F0">
        <w:rPr>
          <w:rFonts w:ascii="Times New Roman" w:hAnsi="Times New Roman" w:cs="Times New Roman"/>
          <w:sz w:val="12"/>
          <w:szCs w:val="12"/>
        </w:rPr>
        <w:t>Таблица 6.2.  Ожидаемые результаты достижения  социальных показателей , обозначен-ных в Указе Президента Российской Федерации от 07.05.2018 №204</w:t>
      </w:r>
    </w:p>
    <w:tbl>
      <w:tblPr>
        <w:tblW w:w="5000" w:type="pct"/>
        <w:tblLayout w:type="fixed"/>
        <w:tblLook w:val="04A0" w:firstRow="1" w:lastRow="0" w:firstColumn="1" w:lastColumn="0" w:noHBand="0" w:noVBand="1"/>
      </w:tblPr>
      <w:tblGrid>
        <w:gridCol w:w="380"/>
        <w:gridCol w:w="1571"/>
        <w:gridCol w:w="8"/>
        <w:gridCol w:w="702"/>
        <w:gridCol w:w="12"/>
        <w:gridCol w:w="1923"/>
        <w:gridCol w:w="56"/>
        <w:gridCol w:w="1835"/>
        <w:gridCol w:w="6"/>
        <w:gridCol w:w="11"/>
        <w:gridCol w:w="8"/>
        <w:gridCol w:w="400"/>
        <w:gridCol w:w="9"/>
        <w:gridCol w:w="9"/>
        <w:gridCol w:w="8"/>
        <w:gridCol w:w="400"/>
        <w:gridCol w:w="9"/>
        <w:gridCol w:w="9"/>
        <w:gridCol w:w="8"/>
        <w:gridCol w:w="365"/>
      </w:tblGrid>
      <w:tr w:rsidR="003070F0" w:rsidRPr="003070F0" w:rsidTr="003070F0">
        <w:trPr>
          <w:trHeight w:val="70"/>
        </w:trPr>
        <w:tc>
          <w:tcPr>
            <w:tcW w:w="2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 п/п</w:t>
            </w:r>
          </w:p>
        </w:tc>
        <w:tc>
          <w:tcPr>
            <w:tcW w:w="102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r w:rsidRPr="003070F0">
              <w:rPr>
                <w:rFonts w:ascii="Times New Roman" w:eastAsia="Times New Roman" w:hAnsi="Times New Roman" w:cs="Times New Roman"/>
                <w:bCs/>
                <w:color w:val="000000"/>
                <w:sz w:val="12"/>
                <w:szCs w:val="12"/>
                <w:lang w:eastAsia="ru-RU"/>
              </w:rPr>
              <w:t>Наименование показателя</w:t>
            </w:r>
          </w:p>
        </w:tc>
        <w:tc>
          <w:tcPr>
            <w:tcW w:w="462"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r w:rsidRPr="003070F0">
              <w:rPr>
                <w:rFonts w:ascii="Times New Roman" w:eastAsia="Times New Roman" w:hAnsi="Times New Roman" w:cs="Times New Roman"/>
                <w:bCs/>
                <w:color w:val="000000"/>
                <w:sz w:val="12"/>
                <w:szCs w:val="12"/>
                <w:lang w:eastAsia="ru-RU"/>
              </w:rPr>
              <w:t>Ед. изм.</w:t>
            </w:r>
          </w:p>
        </w:tc>
        <w:tc>
          <w:tcPr>
            <w:tcW w:w="128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r w:rsidRPr="003070F0">
              <w:rPr>
                <w:rFonts w:ascii="Times New Roman" w:eastAsia="Times New Roman" w:hAnsi="Times New Roman" w:cs="Times New Roman"/>
                <w:bCs/>
                <w:color w:val="000000"/>
                <w:sz w:val="12"/>
                <w:szCs w:val="12"/>
                <w:lang w:eastAsia="ru-RU"/>
              </w:rPr>
              <w:t xml:space="preserve">Указы Президента РФ </w:t>
            </w:r>
            <w:r w:rsidRPr="003070F0">
              <w:rPr>
                <w:rFonts w:ascii="Times New Roman" w:eastAsia="Times New Roman" w:hAnsi="Times New Roman" w:cs="Times New Roman"/>
                <w:bCs/>
                <w:color w:val="000000"/>
                <w:sz w:val="12"/>
                <w:szCs w:val="12"/>
                <w:lang w:eastAsia="ru-RU"/>
              </w:rPr>
              <w:br/>
              <w:t>(поручения Президента РФ и др. документы), достижению значений показателей которых способствует исполнение показателя</w:t>
            </w:r>
          </w:p>
        </w:tc>
        <w:tc>
          <w:tcPr>
            <w:tcW w:w="1203" w:type="pct"/>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r w:rsidRPr="003070F0">
              <w:rPr>
                <w:rFonts w:ascii="Times New Roman" w:eastAsia="Times New Roman" w:hAnsi="Times New Roman" w:cs="Times New Roman"/>
                <w:bCs/>
                <w:color w:val="000000"/>
                <w:sz w:val="12"/>
                <w:szCs w:val="12"/>
                <w:lang w:eastAsia="ru-RU"/>
              </w:rPr>
              <w:t>Пояснения к показателю</w:t>
            </w:r>
          </w:p>
        </w:tc>
        <w:tc>
          <w:tcPr>
            <w:tcW w:w="787" w:type="pct"/>
            <w:gridSpan w:val="9"/>
            <w:tcBorders>
              <w:top w:val="single" w:sz="4" w:space="0" w:color="auto"/>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r w:rsidRPr="003070F0">
              <w:rPr>
                <w:rFonts w:ascii="Times New Roman" w:eastAsia="Times New Roman" w:hAnsi="Times New Roman" w:cs="Times New Roman"/>
                <w:bCs/>
                <w:color w:val="000000"/>
                <w:sz w:val="12"/>
                <w:szCs w:val="12"/>
                <w:lang w:eastAsia="ru-RU"/>
              </w:rPr>
              <w:t>Целевые значения показателя</w:t>
            </w:r>
          </w:p>
        </w:tc>
      </w:tr>
      <w:tr w:rsidR="003070F0" w:rsidRPr="003070F0" w:rsidTr="003070F0">
        <w:trPr>
          <w:cantSplit/>
          <w:trHeight w:val="70"/>
        </w:trPr>
        <w:tc>
          <w:tcPr>
            <w:tcW w:w="2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p>
        </w:tc>
        <w:tc>
          <w:tcPr>
            <w:tcW w:w="102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p>
        </w:tc>
        <w:tc>
          <w:tcPr>
            <w:tcW w:w="462"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p>
        </w:tc>
        <w:tc>
          <w:tcPr>
            <w:tcW w:w="1280"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p>
        </w:tc>
        <w:tc>
          <w:tcPr>
            <w:tcW w:w="1203" w:type="pct"/>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bCs/>
                <w:color w:val="000000"/>
                <w:sz w:val="12"/>
                <w:szCs w:val="12"/>
                <w:lang w:eastAsia="ru-RU"/>
              </w:rPr>
            </w:pPr>
            <w:r w:rsidRPr="003070F0">
              <w:rPr>
                <w:rFonts w:ascii="Times New Roman" w:eastAsia="Times New Roman" w:hAnsi="Times New Roman" w:cs="Times New Roman"/>
                <w:bCs/>
                <w:color w:val="000000"/>
                <w:sz w:val="12"/>
                <w:szCs w:val="12"/>
                <w:lang w:eastAsia="ru-RU"/>
              </w:rPr>
              <w:t>2019</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bCs/>
                <w:color w:val="000000"/>
                <w:sz w:val="12"/>
                <w:szCs w:val="12"/>
                <w:lang w:eastAsia="ru-RU"/>
              </w:rPr>
            </w:pPr>
            <w:r w:rsidRPr="003070F0">
              <w:rPr>
                <w:rFonts w:ascii="Times New Roman" w:eastAsia="Times New Roman" w:hAnsi="Times New Roman" w:cs="Times New Roman"/>
                <w:bCs/>
                <w:color w:val="000000"/>
                <w:sz w:val="12"/>
                <w:szCs w:val="12"/>
                <w:lang w:eastAsia="ru-RU"/>
              </w:rPr>
              <w:t>2020</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bCs/>
                <w:color w:val="000000"/>
                <w:sz w:val="12"/>
                <w:szCs w:val="12"/>
                <w:lang w:eastAsia="ru-RU"/>
              </w:rPr>
            </w:pPr>
            <w:r w:rsidRPr="003070F0">
              <w:rPr>
                <w:rFonts w:ascii="Times New Roman" w:eastAsia="Times New Roman" w:hAnsi="Times New Roman" w:cs="Times New Roman"/>
                <w:bCs/>
                <w:color w:val="000000"/>
                <w:sz w:val="12"/>
                <w:szCs w:val="12"/>
                <w:lang w:eastAsia="ru-RU"/>
              </w:rPr>
              <w:t>2024</w:t>
            </w:r>
          </w:p>
        </w:tc>
      </w:tr>
      <w:tr w:rsidR="003070F0" w:rsidRPr="003070F0" w:rsidTr="003070F0">
        <w:trPr>
          <w:trHeight w:val="70"/>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r w:rsidRPr="003070F0">
              <w:rPr>
                <w:rFonts w:ascii="Times New Roman" w:eastAsia="Times New Roman" w:hAnsi="Times New Roman" w:cs="Times New Roman"/>
                <w:bCs/>
                <w:color w:val="000000"/>
                <w:sz w:val="12"/>
                <w:szCs w:val="12"/>
                <w:lang w:eastAsia="ru-RU"/>
              </w:rPr>
              <w:t>Социальное обслуживание</w:t>
            </w:r>
          </w:p>
        </w:tc>
      </w:tr>
      <w:tr w:rsidR="003070F0" w:rsidRPr="003070F0" w:rsidTr="003070F0">
        <w:trPr>
          <w:cantSplit/>
          <w:trHeight w:val="141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lastRenderedPageBreak/>
              <w:t>1</w:t>
            </w:r>
          </w:p>
        </w:tc>
        <w:tc>
          <w:tcPr>
            <w:tcW w:w="1021"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Доля граждан пожилого возраста, вовлеченных в занятия физической культурой и спортом,  от общего количества  граждан пожилого возраста, проживающих на территории муниципального образования</w:t>
            </w:r>
          </w:p>
        </w:tc>
        <w:tc>
          <w:tcPr>
            <w:tcW w:w="46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1280"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 xml:space="preserve">Указ Президента РФ от 07.05.2018 №204 </w:t>
            </w:r>
            <w:r w:rsidRPr="003070F0">
              <w:rPr>
                <w:rFonts w:ascii="Times New Roman" w:eastAsia="Times New Roman" w:hAnsi="Times New Roman" w:cs="Times New Roman"/>
                <w:color w:val="000000"/>
                <w:sz w:val="12"/>
                <w:szCs w:val="12"/>
                <w:lang w:eastAsia="ru-RU"/>
              </w:rPr>
              <w:br/>
              <w:t>«О национальных целях и стратегических задачах развития Российской Федерации на период до 2024 года»</w:t>
            </w:r>
          </w:p>
        </w:tc>
        <w:tc>
          <w:tcPr>
            <w:tcW w:w="1203" w:type="pct"/>
            <w:gridSpan w:val="4"/>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В целях увеличения продолжительности жизни муниципалитетам необходимо проводить мероприятия, направленные на поддержку активного долголетия.</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11</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12</w:t>
            </w:r>
          </w:p>
        </w:tc>
      </w:tr>
      <w:tr w:rsidR="003070F0" w:rsidRPr="003070F0" w:rsidTr="003070F0">
        <w:trPr>
          <w:cantSplit/>
          <w:trHeight w:val="1134"/>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2</w:t>
            </w:r>
          </w:p>
        </w:tc>
        <w:tc>
          <w:tcPr>
            <w:tcW w:w="1021"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Доля граждан пожилого возраста, вовлеченных в социо-культурые мероприятия, от общего количества  граждан пожилого возраста, проживающих на территории муниципального образования</w:t>
            </w:r>
          </w:p>
        </w:tc>
        <w:tc>
          <w:tcPr>
            <w:tcW w:w="46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1280"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 xml:space="preserve">Указ Президента РФ от 07.05.2018 №204 </w:t>
            </w:r>
            <w:r w:rsidRPr="003070F0">
              <w:rPr>
                <w:rFonts w:ascii="Times New Roman" w:eastAsia="Times New Roman" w:hAnsi="Times New Roman" w:cs="Times New Roman"/>
                <w:color w:val="000000"/>
                <w:sz w:val="12"/>
                <w:szCs w:val="12"/>
                <w:lang w:eastAsia="ru-RU"/>
              </w:rPr>
              <w:br/>
              <w:t>«О национальных целях и стратегических задачах развития Российской Федерации на период до 2024 года»</w:t>
            </w:r>
          </w:p>
        </w:tc>
        <w:tc>
          <w:tcPr>
            <w:tcW w:w="1203" w:type="pct"/>
            <w:gridSpan w:val="4"/>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В целях увеличения продолжительности жизни муниципалитетам необходимо проводить мероприятия, направленные на поддержку активного долголетия.</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11</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12</w:t>
            </w:r>
          </w:p>
        </w:tc>
      </w:tr>
      <w:tr w:rsidR="003070F0" w:rsidRPr="003070F0" w:rsidTr="003070F0">
        <w:trPr>
          <w:trHeight w:val="70"/>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r w:rsidRPr="003070F0">
              <w:rPr>
                <w:rFonts w:ascii="Times New Roman" w:eastAsia="Times New Roman" w:hAnsi="Times New Roman" w:cs="Times New Roman"/>
                <w:bCs/>
                <w:color w:val="000000"/>
                <w:sz w:val="12"/>
                <w:szCs w:val="12"/>
                <w:lang w:eastAsia="ru-RU"/>
              </w:rPr>
              <w:t>Образование и молодежная политика</w:t>
            </w:r>
          </w:p>
        </w:tc>
      </w:tr>
      <w:tr w:rsidR="003070F0" w:rsidRPr="003070F0" w:rsidTr="003070F0">
        <w:trPr>
          <w:cantSplit/>
          <w:trHeight w:val="1134"/>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w:t>
            </w:r>
          </w:p>
        </w:tc>
        <w:tc>
          <w:tcPr>
            <w:tcW w:w="1021"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Доля детей в возрасте до 3 лет, получающих дошкольную образовательную услугу, в общей численности детей до 3 лет, нуждающихся в получении данной услуги</w:t>
            </w:r>
          </w:p>
        </w:tc>
        <w:tc>
          <w:tcPr>
            <w:tcW w:w="46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1244" w:type="pct"/>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234" w:type="pct"/>
            <w:gridSpan w:val="4"/>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В соответствии с Указом Президента Российской Федерации от 07.05.2018 №204 «О национальных целях и стратегических задачах развития Российской Федерации на период до 2024 года» к 2021 году необходимо обеспечить 100-процентную доступность дошкольного образования для детей в возрасте до трех лет.</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89,8</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241" w:type="pct"/>
            <w:gridSpan w:val="2"/>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r>
      <w:tr w:rsidR="003070F0" w:rsidRPr="003070F0" w:rsidTr="003070F0">
        <w:trPr>
          <w:cantSplit/>
          <w:trHeight w:val="1134"/>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2</w:t>
            </w:r>
          </w:p>
        </w:tc>
        <w:tc>
          <w:tcPr>
            <w:tcW w:w="1021"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 xml:space="preserve">Охват детей в возрасте </w:t>
            </w:r>
            <w:r w:rsidRPr="003070F0">
              <w:rPr>
                <w:rFonts w:ascii="Times New Roman" w:eastAsia="Times New Roman" w:hAnsi="Times New Roman" w:cs="Times New Roman"/>
                <w:color w:val="000000"/>
                <w:sz w:val="12"/>
                <w:szCs w:val="12"/>
                <w:lang w:eastAsia="ru-RU"/>
              </w:rPr>
              <w:br/>
              <w:t>от 5 до 18 лет дополнительным образованием</w:t>
            </w:r>
          </w:p>
        </w:tc>
        <w:tc>
          <w:tcPr>
            <w:tcW w:w="46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1244" w:type="pct"/>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234" w:type="pct"/>
            <w:gridSpan w:val="4"/>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Обеспечение доступности,  расширение спектра и модернизация инфраструктуры системы дополнительного образования территории.</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77,0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77</w:t>
            </w:r>
          </w:p>
        </w:tc>
        <w:tc>
          <w:tcPr>
            <w:tcW w:w="241" w:type="pct"/>
            <w:gridSpan w:val="2"/>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79</w:t>
            </w:r>
          </w:p>
        </w:tc>
      </w:tr>
      <w:tr w:rsidR="003070F0" w:rsidRPr="003070F0" w:rsidTr="003070F0">
        <w:trPr>
          <w:cantSplit/>
          <w:trHeight w:val="1134"/>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3</w:t>
            </w:r>
          </w:p>
        </w:tc>
        <w:tc>
          <w:tcPr>
            <w:tcW w:w="1021"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Доля молодежи, задействованной в мероприятиях по вовлечению в творческую деятельность, от общего числа молодежи в муниципальном образовании</w:t>
            </w:r>
          </w:p>
        </w:tc>
        <w:tc>
          <w:tcPr>
            <w:tcW w:w="46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1244" w:type="pct"/>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234" w:type="pct"/>
            <w:gridSpan w:val="4"/>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 xml:space="preserve">Молодежная политика </w:t>
            </w:r>
            <w:r w:rsidRPr="003070F0">
              <w:rPr>
                <w:rFonts w:ascii="Times New Roman" w:eastAsia="Times New Roman" w:hAnsi="Times New Roman" w:cs="Times New Roman"/>
                <w:color w:val="000000"/>
                <w:sz w:val="12"/>
                <w:szCs w:val="12"/>
                <w:lang w:eastAsia="ru-RU"/>
              </w:rPr>
              <w:br/>
              <w:t>в муниципальном образовании реализуется в соответствии с Федеральным законом «Об общих принципах организации местного самоуправления в Российской Федерации» мероприятия по работе с детьми и молодежью, при участии молодежных и детских общественных объединений, иных юридических и физических лиц.</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30,0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33,0</w:t>
            </w:r>
          </w:p>
        </w:tc>
        <w:tc>
          <w:tcPr>
            <w:tcW w:w="241" w:type="pct"/>
            <w:gridSpan w:val="2"/>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45,0</w:t>
            </w:r>
          </w:p>
        </w:tc>
      </w:tr>
      <w:tr w:rsidR="003070F0" w:rsidRPr="003070F0" w:rsidTr="003070F0">
        <w:trPr>
          <w:trHeight w:val="70"/>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r w:rsidRPr="003070F0">
              <w:rPr>
                <w:rFonts w:ascii="Times New Roman" w:eastAsia="Times New Roman" w:hAnsi="Times New Roman" w:cs="Times New Roman"/>
                <w:bCs/>
                <w:color w:val="000000"/>
                <w:sz w:val="12"/>
                <w:szCs w:val="12"/>
                <w:lang w:eastAsia="ru-RU"/>
              </w:rPr>
              <w:t>Культура</w:t>
            </w:r>
          </w:p>
        </w:tc>
      </w:tr>
      <w:tr w:rsidR="003070F0" w:rsidRPr="003070F0" w:rsidTr="003070F0">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w:t>
            </w:r>
          </w:p>
        </w:tc>
        <w:tc>
          <w:tcPr>
            <w:tcW w:w="1021"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Увеличение числа посещений муниципальных общедоступных библиотек</w:t>
            </w:r>
          </w:p>
        </w:tc>
        <w:tc>
          <w:tcPr>
            <w:tcW w:w="46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1244" w:type="pct"/>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234" w:type="pct"/>
            <w:gridSpan w:val="4"/>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Показатель национального проекта «Культура».</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2</w:t>
            </w:r>
          </w:p>
        </w:tc>
        <w:tc>
          <w:tcPr>
            <w:tcW w:w="241" w:type="pct"/>
            <w:gridSpan w:val="2"/>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12</w:t>
            </w:r>
          </w:p>
        </w:tc>
      </w:tr>
      <w:tr w:rsidR="003070F0" w:rsidRPr="003070F0" w:rsidTr="003070F0">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2</w:t>
            </w:r>
          </w:p>
        </w:tc>
        <w:tc>
          <w:tcPr>
            <w:tcW w:w="1021"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Увеличение числа посещений культурно-массовых мероприятий на платной основе</w:t>
            </w:r>
          </w:p>
        </w:tc>
        <w:tc>
          <w:tcPr>
            <w:tcW w:w="46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1244" w:type="pct"/>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234" w:type="pct"/>
            <w:gridSpan w:val="4"/>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Показатель национального проекта «Культура».</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5</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10</w:t>
            </w:r>
          </w:p>
        </w:tc>
        <w:tc>
          <w:tcPr>
            <w:tcW w:w="241" w:type="pct"/>
            <w:gridSpan w:val="2"/>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30</w:t>
            </w:r>
          </w:p>
        </w:tc>
      </w:tr>
      <w:tr w:rsidR="003070F0" w:rsidRPr="003070F0" w:rsidTr="003070F0">
        <w:trPr>
          <w:trHeight w:val="70"/>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r w:rsidRPr="003070F0">
              <w:rPr>
                <w:rFonts w:ascii="Times New Roman" w:eastAsia="Times New Roman" w:hAnsi="Times New Roman" w:cs="Times New Roman"/>
                <w:bCs/>
                <w:color w:val="000000"/>
                <w:sz w:val="12"/>
                <w:szCs w:val="12"/>
                <w:lang w:eastAsia="ru-RU"/>
              </w:rPr>
              <w:t>Физическая культура и спорт</w:t>
            </w:r>
          </w:p>
        </w:tc>
      </w:tr>
      <w:tr w:rsidR="003070F0" w:rsidRPr="003070F0" w:rsidTr="00B626D7">
        <w:trPr>
          <w:cantSplit/>
          <w:trHeight w:val="1134"/>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lastRenderedPageBreak/>
              <w:t>1</w:t>
            </w:r>
          </w:p>
        </w:tc>
        <w:tc>
          <w:tcPr>
            <w:tcW w:w="1016" w:type="pct"/>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Доля населения, принявшего участие в официальных физкультурных мероприятиях и спортивных мероприятиях муниципального уровня, от общей численности населения в возрасте от 3 до 79 лет</w:t>
            </w:r>
          </w:p>
        </w:tc>
        <w:tc>
          <w:tcPr>
            <w:tcW w:w="459"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125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Указ Президента РФ от 07.05.2018 №204 «О национальных целях и стратегических задачах развития Российской Федерации на период до 2024 года»</w:t>
            </w:r>
          </w:p>
        </w:tc>
        <w:tc>
          <w:tcPr>
            <w:tcW w:w="1223"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В соответствии с Главой 3 ФЗ от 06.10.2003 № 131-ФЗ «Об общих принципах организации местного самоуправления в Российской Федерации»:</w:t>
            </w:r>
            <w:r w:rsidRPr="003070F0">
              <w:rPr>
                <w:rFonts w:ascii="Times New Roman" w:eastAsia="Times New Roman" w:hAnsi="Times New Roman" w:cs="Times New Roman"/>
                <w:color w:val="000000"/>
                <w:sz w:val="12"/>
                <w:szCs w:val="12"/>
                <w:lang w:eastAsia="ru-RU"/>
              </w:rPr>
              <w:br/>
              <w:t>к вопросам местного значения относятся:</w:t>
            </w:r>
            <w:r w:rsidRPr="003070F0">
              <w:rPr>
                <w:rFonts w:ascii="Times New Roman" w:eastAsia="Times New Roman" w:hAnsi="Times New Roman" w:cs="Times New Roman"/>
                <w:color w:val="000000"/>
                <w:sz w:val="12"/>
                <w:szCs w:val="12"/>
                <w:lang w:eastAsia="ru-RU"/>
              </w:rPr>
              <w:br/>
              <w:t>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w:t>
            </w:r>
          </w:p>
        </w:tc>
        <w:tc>
          <w:tcPr>
            <w:tcW w:w="275"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4,0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253"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r>
      <w:tr w:rsidR="003070F0" w:rsidRPr="003070F0" w:rsidTr="00B626D7">
        <w:trPr>
          <w:cantSplit/>
          <w:trHeight w:val="240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2</w:t>
            </w:r>
          </w:p>
        </w:tc>
        <w:tc>
          <w:tcPr>
            <w:tcW w:w="1016" w:type="pct"/>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Доля населения, зарегистрированного в электронной базе данных Всероссийского физкультурно-спортивного комплекса «Готов к труду и обороне» (ГТО), от общей численности населения в возрасте от 6 лет и старше</w:t>
            </w:r>
          </w:p>
        </w:tc>
        <w:tc>
          <w:tcPr>
            <w:tcW w:w="459"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125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 xml:space="preserve">Указ Президента Российской Федерации от 24.03.2014 № 172 «О Всероссийском физкультурно-спортивном комплексе «Готов к труду и обороне» (ГТО)» </w:t>
            </w:r>
            <w:r w:rsidRPr="003070F0">
              <w:rPr>
                <w:rFonts w:ascii="Times New Roman" w:eastAsia="Times New Roman" w:hAnsi="Times New Roman" w:cs="Times New Roman"/>
                <w:color w:val="000000"/>
                <w:sz w:val="12"/>
                <w:szCs w:val="12"/>
                <w:lang w:eastAsia="ru-RU"/>
              </w:rPr>
              <w:br/>
              <w:t xml:space="preserve">Указ Президента РФ от 07.05.2018 №204 </w:t>
            </w:r>
            <w:r w:rsidRPr="003070F0">
              <w:rPr>
                <w:rFonts w:ascii="Times New Roman" w:eastAsia="Times New Roman" w:hAnsi="Times New Roman" w:cs="Times New Roman"/>
                <w:color w:val="000000"/>
                <w:sz w:val="12"/>
                <w:szCs w:val="12"/>
                <w:lang w:eastAsia="ru-RU"/>
              </w:rPr>
              <w:br/>
              <w:t>«О национальных целях и стратегических задачах развития Российской Федерации на период до 2024 года»</w:t>
            </w:r>
          </w:p>
        </w:tc>
        <w:tc>
          <w:tcPr>
            <w:tcW w:w="122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В соответствии со ст. 9 и ст.9.1 ФЗ от 04.12.2007 № 329-ФЗ «О физической культуре и спорте в Российской Федерации»: в целях решения вопросов местного значения по обеспечению условий для развития на территориях муниципальных образований физической культуры и массового спорта, организации проведения официальных физкультурных мероприятий, физкультурно-оздоровительных мероприятий и спортивных мероприятий муниципальных образований к полномочиям органов местного самоуправления относятся, в том числе: утверждение и реализация календарных планов физкультурных мероприятий и спортивных мероприятий муниципальных образований, в том числе включающих в себя физкультурные мероприятия и спортивные мероприятия по реализации комплекса ГТО; развитие детско-юношеского спорта в целях создания условий для подготовки спортивных сборных команд муниципальных образований и участие в обеспечении подготовки спортивного резерва для спортивных сборных команд субъектов Российской Федерации.</w:t>
            </w:r>
          </w:p>
        </w:tc>
        <w:tc>
          <w:tcPr>
            <w:tcW w:w="275"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12,0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253"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r>
      <w:tr w:rsidR="003070F0" w:rsidRPr="003070F0" w:rsidTr="00B626D7">
        <w:trPr>
          <w:cantSplit/>
          <w:trHeight w:val="1271"/>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3</w:t>
            </w:r>
          </w:p>
        </w:tc>
        <w:tc>
          <w:tcPr>
            <w:tcW w:w="1016" w:type="pct"/>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Доля населения от 18 лет и старше, принявшего участие в выполнении нормативов испытаний (тестов) Всероссийского физкультурно-спортивного комплекса «Готов к труду и обороне» (ГТО), от общей численности населения в возрасте от 18 до 79 лет</w:t>
            </w:r>
          </w:p>
        </w:tc>
        <w:tc>
          <w:tcPr>
            <w:tcW w:w="459"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125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 xml:space="preserve">Указ Президента Российской Федерации от 24.03.2014 № 172 «О Всероссийском физкультурно-спортивном комплексе «Готов к труду и обороне» (ГТО)» </w:t>
            </w:r>
            <w:r w:rsidRPr="003070F0">
              <w:rPr>
                <w:rFonts w:ascii="Times New Roman" w:eastAsia="Times New Roman" w:hAnsi="Times New Roman" w:cs="Times New Roman"/>
                <w:color w:val="000000"/>
                <w:sz w:val="12"/>
                <w:szCs w:val="12"/>
                <w:lang w:eastAsia="ru-RU"/>
              </w:rPr>
              <w:br/>
              <w:t xml:space="preserve">Указ Президента РФ от 07.05.2018 №204 </w:t>
            </w:r>
            <w:r w:rsidRPr="003070F0">
              <w:rPr>
                <w:rFonts w:ascii="Times New Roman" w:eastAsia="Times New Roman" w:hAnsi="Times New Roman" w:cs="Times New Roman"/>
                <w:color w:val="000000"/>
                <w:sz w:val="12"/>
                <w:szCs w:val="12"/>
                <w:lang w:eastAsia="ru-RU"/>
              </w:rPr>
              <w:br/>
              <w:t>«О национальных целях и стратегических задачах развития Российской Федерации на период до 2024 года»</w:t>
            </w:r>
          </w:p>
        </w:tc>
        <w:tc>
          <w:tcPr>
            <w:tcW w:w="1223" w:type="pct"/>
            <w:gridSpan w:val="2"/>
            <w:vMerge/>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p>
        </w:tc>
        <w:tc>
          <w:tcPr>
            <w:tcW w:w="275"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0,25</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253"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r>
      <w:tr w:rsidR="003070F0" w:rsidRPr="003070F0" w:rsidTr="003070F0">
        <w:trPr>
          <w:trHeight w:val="73"/>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bCs/>
                <w:color w:val="000000"/>
                <w:sz w:val="12"/>
                <w:szCs w:val="12"/>
                <w:lang w:eastAsia="ru-RU"/>
              </w:rPr>
            </w:pPr>
            <w:r w:rsidRPr="003070F0">
              <w:rPr>
                <w:rFonts w:ascii="Times New Roman" w:eastAsia="Times New Roman" w:hAnsi="Times New Roman" w:cs="Times New Roman"/>
                <w:bCs/>
                <w:color w:val="000000"/>
                <w:sz w:val="12"/>
                <w:szCs w:val="12"/>
                <w:lang w:eastAsia="ru-RU"/>
              </w:rPr>
              <w:t>Здравоохранение</w:t>
            </w:r>
          </w:p>
        </w:tc>
      </w:tr>
      <w:tr w:rsidR="003070F0" w:rsidRPr="003070F0" w:rsidTr="003070F0">
        <w:trPr>
          <w:cantSplit/>
          <w:trHeight w:val="1134"/>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w:t>
            </w:r>
          </w:p>
        </w:tc>
        <w:tc>
          <w:tcPr>
            <w:tcW w:w="1016" w:type="pct"/>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Смертность населения в трудоспособном возрасте</w:t>
            </w:r>
          </w:p>
        </w:tc>
        <w:tc>
          <w:tcPr>
            <w:tcW w:w="459"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на 100 000 населения соответствующего возраста</w:t>
            </w:r>
          </w:p>
        </w:tc>
        <w:tc>
          <w:tcPr>
            <w:tcW w:w="125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227" w:type="pct"/>
            <w:gridSpan w:val="3"/>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Существенна роль ОМСУ в профилактике смертности - мероприятия, направленные на безопасность дорожного движения, поддержание общественного порядка, борьба с нелегальной алкогольной продукцией и оборотом наркотиков, пропаганда здорового образа жизни; благоприятная социальная обстановка (профилактика суицидов) и другие.</w:t>
            </w:r>
          </w:p>
        </w:tc>
        <w:tc>
          <w:tcPr>
            <w:tcW w:w="277" w:type="pct"/>
            <w:gridSpan w:val="4"/>
            <w:tcBorders>
              <w:top w:val="nil"/>
              <w:left w:val="nil"/>
              <w:bottom w:val="single" w:sz="4" w:space="0" w:color="auto"/>
              <w:right w:val="single" w:sz="4" w:space="0" w:color="auto"/>
            </w:tcBorders>
            <w:shd w:val="clear" w:color="auto" w:fill="auto"/>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510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500</w:t>
            </w:r>
          </w:p>
        </w:tc>
        <w:tc>
          <w:tcPr>
            <w:tcW w:w="247" w:type="pct"/>
            <w:gridSpan w:val="3"/>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420</w:t>
            </w:r>
          </w:p>
        </w:tc>
      </w:tr>
      <w:tr w:rsidR="003070F0" w:rsidRPr="003070F0" w:rsidTr="003070F0">
        <w:trPr>
          <w:cantSplit/>
          <w:trHeight w:val="1134"/>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lastRenderedPageBreak/>
              <w:t>2</w:t>
            </w:r>
          </w:p>
        </w:tc>
        <w:tc>
          <w:tcPr>
            <w:tcW w:w="1016" w:type="pct"/>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Охват всех граждан профилактическими медицинскими осмотрами, %</w:t>
            </w:r>
          </w:p>
        </w:tc>
        <w:tc>
          <w:tcPr>
            <w:tcW w:w="459"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125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227" w:type="pct"/>
            <w:gridSpan w:val="3"/>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Разработка и реализация в соответствии со своими полномочиями программ, направленных на профилактику, раннее выявление и лечение заболеваний  относится к полномочиям муниципалитетов согласно Закону Самарской области №82ГД от 03.10.2014. Проведение профилактических осмотров обеспечивает раннее выявление заболеваний, предотвращения преждевременн</w:t>
            </w:r>
            <w:r>
              <w:rPr>
                <w:rFonts w:ascii="Times New Roman" w:eastAsia="Times New Roman" w:hAnsi="Times New Roman" w:cs="Times New Roman"/>
                <w:color w:val="000000"/>
                <w:sz w:val="12"/>
                <w:szCs w:val="12"/>
                <w:lang w:eastAsia="ru-RU"/>
              </w:rPr>
              <w:t xml:space="preserve">ой смертности, увеличению </w:t>
            </w:r>
            <w:r w:rsidRPr="003070F0">
              <w:rPr>
                <w:rFonts w:ascii="Times New Roman" w:eastAsia="Times New Roman" w:hAnsi="Times New Roman" w:cs="Times New Roman"/>
                <w:color w:val="000000"/>
                <w:sz w:val="12"/>
                <w:szCs w:val="12"/>
                <w:lang w:eastAsia="ru-RU"/>
              </w:rPr>
              <w:t>продолжительности жизни.</w:t>
            </w:r>
          </w:p>
        </w:tc>
        <w:tc>
          <w:tcPr>
            <w:tcW w:w="277"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100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247" w:type="pct"/>
            <w:gridSpan w:val="3"/>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r>
      <w:tr w:rsidR="003070F0" w:rsidRPr="003070F0" w:rsidTr="003070F0">
        <w:trPr>
          <w:cantSplit/>
          <w:trHeight w:val="1134"/>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3</w:t>
            </w:r>
          </w:p>
        </w:tc>
        <w:tc>
          <w:tcPr>
            <w:tcW w:w="1016" w:type="pct"/>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Укомплектованность врачами</w:t>
            </w:r>
          </w:p>
        </w:tc>
        <w:tc>
          <w:tcPr>
            <w:tcW w:w="459"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125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r w:rsidRPr="003070F0">
              <w:rPr>
                <w:rFonts w:ascii="Times New Roman" w:eastAsia="Times New Roman" w:hAnsi="Times New Roman" w:cs="Times New Roman"/>
                <w:color w:val="000000"/>
                <w:sz w:val="12"/>
                <w:szCs w:val="12"/>
                <w:lang w:eastAsia="ru-RU"/>
              </w:rPr>
              <w:br/>
              <w:t>Федеральный закон от 21.11.2011 № 323-ФЗ «Об основах охраны здоровья граждан в Российской Федерации»</w:t>
            </w:r>
          </w:p>
        </w:tc>
        <w:tc>
          <w:tcPr>
            <w:tcW w:w="1227" w:type="pct"/>
            <w:gridSpan w:val="3"/>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К полномочиям органов местного самоуправления городских округов и муниципальных районов в сфере охраны здоровья относится создание благоприятных условий в целях привлечения медицинских работников и фармацевтических работников для работы в медицинских организациях.</w:t>
            </w:r>
          </w:p>
        </w:tc>
        <w:tc>
          <w:tcPr>
            <w:tcW w:w="277"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75,9</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77,9</w:t>
            </w:r>
          </w:p>
        </w:tc>
        <w:tc>
          <w:tcPr>
            <w:tcW w:w="247" w:type="pct"/>
            <w:gridSpan w:val="3"/>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95,9</w:t>
            </w:r>
          </w:p>
        </w:tc>
      </w:tr>
      <w:tr w:rsidR="003070F0" w:rsidRPr="003070F0" w:rsidTr="003070F0">
        <w:trPr>
          <w:cantSplit/>
          <w:trHeight w:val="1134"/>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4</w:t>
            </w:r>
          </w:p>
        </w:tc>
        <w:tc>
          <w:tcPr>
            <w:tcW w:w="1016" w:type="pct"/>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Укомплектованность средними медицинскими работниками</w:t>
            </w:r>
          </w:p>
        </w:tc>
        <w:tc>
          <w:tcPr>
            <w:tcW w:w="459"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w:t>
            </w:r>
          </w:p>
        </w:tc>
        <w:tc>
          <w:tcPr>
            <w:tcW w:w="1252" w:type="pct"/>
            <w:gridSpan w:val="2"/>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r w:rsidRPr="003070F0">
              <w:rPr>
                <w:rFonts w:ascii="Times New Roman" w:eastAsia="Times New Roman" w:hAnsi="Times New Roman" w:cs="Times New Roman"/>
                <w:color w:val="000000"/>
                <w:sz w:val="12"/>
                <w:szCs w:val="12"/>
                <w:lang w:eastAsia="ru-RU"/>
              </w:rPr>
              <w:br/>
              <w:t>Федеральный закон от 21.11.2011 № 323-ФЗ «Об основах охраны здоровья граждан в Российской Федерации»</w:t>
            </w:r>
          </w:p>
        </w:tc>
        <w:tc>
          <w:tcPr>
            <w:tcW w:w="1227" w:type="pct"/>
            <w:gridSpan w:val="3"/>
            <w:tcBorders>
              <w:top w:val="nil"/>
              <w:left w:val="nil"/>
              <w:bottom w:val="single" w:sz="4" w:space="0" w:color="auto"/>
              <w:right w:val="single" w:sz="4" w:space="0" w:color="auto"/>
            </w:tcBorders>
            <w:shd w:val="clear" w:color="auto" w:fill="auto"/>
            <w:vAlign w:val="center"/>
            <w:hideMark/>
          </w:tcPr>
          <w:p w:rsidR="003070F0" w:rsidRPr="003070F0" w:rsidRDefault="003070F0" w:rsidP="003070F0">
            <w:pPr>
              <w:spacing w:after="0" w:line="240" w:lineRule="auto"/>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К полномочиям органов местного самоуправления городских округов и муниципальных районов в сфере охраны здоровья относится создание благоприятных условий в целях привлечения медицинских работников и фармацевтических работников для работы в медицинских организациях.</w:t>
            </w:r>
          </w:p>
        </w:tc>
        <w:tc>
          <w:tcPr>
            <w:tcW w:w="277"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87,5</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88,0</w:t>
            </w:r>
          </w:p>
        </w:tc>
        <w:tc>
          <w:tcPr>
            <w:tcW w:w="247" w:type="pct"/>
            <w:gridSpan w:val="3"/>
            <w:tcBorders>
              <w:top w:val="nil"/>
              <w:left w:val="nil"/>
              <w:bottom w:val="single" w:sz="4" w:space="0" w:color="auto"/>
              <w:right w:val="single" w:sz="4" w:space="0" w:color="auto"/>
            </w:tcBorders>
            <w:shd w:val="clear" w:color="auto" w:fill="auto"/>
            <w:noWrap/>
            <w:textDirection w:val="btLr"/>
            <w:vAlign w:val="center"/>
            <w:hideMark/>
          </w:tcPr>
          <w:p w:rsidR="003070F0" w:rsidRPr="003070F0" w:rsidRDefault="003070F0" w:rsidP="003070F0">
            <w:pPr>
              <w:spacing w:after="0" w:line="240" w:lineRule="auto"/>
              <w:ind w:left="113" w:right="113"/>
              <w:jc w:val="center"/>
              <w:rPr>
                <w:rFonts w:ascii="Times New Roman" w:eastAsia="Times New Roman" w:hAnsi="Times New Roman" w:cs="Times New Roman"/>
                <w:color w:val="000000"/>
                <w:sz w:val="12"/>
                <w:szCs w:val="12"/>
                <w:lang w:eastAsia="ru-RU"/>
              </w:rPr>
            </w:pPr>
            <w:r w:rsidRPr="003070F0">
              <w:rPr>
                <w:rFonts w:ascii="Times New Roman" w:eastAsia="Times New Roman" w:hAnsi="Times New Roman" w:cs="Times New Roman"/>
                <w:color w:val="000000"/>
                <w:sz w:val="12"/>
                <w:szCs w:val="12"/>
                <w:lang w:eastAsia="ru-RU"/>
              </w:rPr>
              <w:t>96,0</w:t>
            </w:r>
          </w:p>
        </w:tc>
      </w:tr>
    </w:tbl>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7  Программно-проектное наполнение «дерева целей» по направлениям развития  мун</w:t>
      </w:r>
      <w:r>
        <w:rPr>
          <w:rFonts w:ascii="Times New Roman" w:hAnsi="Times New Roman" w:cs="Times New Roman"/>
          <w:sz w:val="12"/>
          <w:szCs w:val="12"/>
        </w:rPr>
        <w:t xml:space="preserve">иципального района Сергиевский </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В среднесрочной и долгосрочной перспективе важнейшим инструментом социально-экономического развития муниципального района Сергиевский, по-прежнему, будет применение программно-целевого метода управления и проектного управления. Для реализации  целей развития района осуществлено проектно-программное наполнение «дерева» целей - определены  реализационные проекты (первоочередные и перспективные) и программы  разного уровня, в рамках которых  будут реализовываться проекты.</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7.1   Проработанные первоочередные проекты   реализации  стра</w:t>
      </w:r>
      <w:r>
        <w:rPr>
          <w:rFonts w:ascii="Times New Roman" w:hAnsi="Times New Roman" w:cs="Times New Roman"/>
          <w:sz w:val="12"/>
          <w:szCs w:val="12"/>
        </w:rPr>
        <w:t>тегических  целей</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 xml:space="preserve">Для реализации стратегических целей по направлениям  развития му-ниципального района определены  первоочередные реализационные проекты, перечень которых по каждому стратегическому направлению приведен в таблице 7.1. В перечень включены проработанные проекты (по ресурсам и источникам финансирования, срокам реализации и пр.), а также учтенные в рамках тех или иных муниципальных и областных программ. </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Полное описание каждого  из  указанных проектов (по совокупности параметров, включая стоимостные)</w:t>
      </w:r>
      <w:r>
        <w:rPr>
          <w:rFonts w:ascii="Times New Roman" w:hAnsi="Times New Roman" w:cs="Times New Roman"/>
          <w:sz w:val="12"/>
          <w:szCs w:val="12"/>
        </w:rPr>
        <w:t xml:space="preserve"> представлено в Приложении  5. </w:t>
      </w:r>
    </w:p>
    <w:p w:rsidR="003070F0"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Таблица   7.1  Проработанные проекты  реализации  стратегических целей  по направлениям реализации Стратегии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2125"/>
        <w:gridCol w:w="2410"/>
        <w:gridCol w:w="2801"/>
      </w:tblGrid>
      <w:tr w:rsidR="00B626D7" w:rsidRPr="00B626D7" w:rsidTr="00B626D7">
        <w:tc>
          <w:tcPr>
            <w:tcW w:w="254"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п/п</w:t>
            </w: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bCs/>
                <w:sz w:val="12"/>
                <w:szCs w:val="12"/>
              </w:rPr>
            </w:pPr>
            <w:r w:rsidRPr="00B626D7">
              <w:rPr>
                <w:rFonts w:ascii="Times New Roman" w:hAnsi="Times New Roman" w:cs="Times New Roman"/>
                <w:sz w:val="12"/>
                <w:szCs w:val="12"/>
              </w:rPr>
              <w:t>Наименование  проекта</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Наименование государственной /муниципальной  программы</w:t>
            </w:r>
          </w:p>
        </w:tc>
        <w:tc>
          <w:tcPr>
            <w:tcW w:w="1812"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Сроки реализации / источники финансирования и стоимость</w:t>
            </w:r>
          </w:p>
        </w:tc>
      </w:tr>
      <w:tr w:rsidR="00B626D7" w:rsidRPr="00B626D7" w:rsidTr="00B626D7">
        <w:tc>
          <w:tcPr>
            <w:tcW w:w="5000" w:type="pct"/>
            <w:gridSpan w:val="4"/>
            <w:shd w:val="clear" w:color="auto" w:fill="auto"/>
            <w:vAlign w:val="center"/>
          </w:tcPr>
          <w:p w:rsidR="00B626D7" w:rsidRPr="00B626D7" w:rsidRDefault="00B626D7" w:rsidP="00B626D7">
            <w:pPr>
              <w:tabs>
                <w:tab w:val="left" w:pos="217"/>
              </w:tabs>
              <w:spacing w:after="0" w:line="240" w:lineRule="auto"/>
              <w:contextualSpacing/>
              <w:jc w:val="center"/>
              <w:rPr>
                <w:rFonts w:ascii="Times New Roman" w:hAnsi="Times New Roman" w:cs="Times New Roman"/>
                <w:bCs/>
                <w:sz w:val="12"/>
                <w:szCs w:val="12"/>
              </w:rPr>
            </w:pPr>
            <w:r w:rsidRPr="00B626D7">
              <w:rPr>
                <w:rFonts w:ascii="Times New Roman" w:hAnsi="Times New Roman" w:cs="Times New Roman"/>
                <w:bCs/>
                <w:sz w:val="12"/>
                <w:szCs w:val="12"/>
              </w:rPr>
              <w:t>Цель по направлению 1 «</w:t>
            </w:r>
            <w:r w:rsidRPr="00B626D7">
              <w:rPr>
                <w:rFonts w:ascii="Times New Roman" w:hAnsi="Times New Roman" w:cs="Times New Roman"/>
                <w:sz w:val="12"/>
                <w:szCs w:val="12"/>
              </w:rPr>
              <w:t>Комплексное развитие сельского хозяйства</w:t>
            </w:r>
            <w:r w:rsidRPr="00B626D7">
              <w:rPr>
                <w:rFonts w:ascii="Times New Roman" w:hAnsi="Times New Roman" w:cs="Times New Roman"/>
                <w:bCs/>
                <w:sz w:val="12"/>
                <w:szCs w:val="12"/>
              </w:rPr>
              <w:t>»: Развитие  комплексного сельского  хозяйства полного цикла (от производства до потребления)</w:t>
            </w:r>
          </w:p>
        </w:tc>
      </w:tr>
      <w:tr w:rsidR="00B626D7" w:rsidRPr="00B626D7" w:rsidTr="00B626D7">
        <w:tc>
          <w:tcPr>
            <w:tcW w:w="254" w:type="pct"/>
            <w:shd w:val="clear" w:color="auto" w:fill="auto"/>
            <w:vAlign w:val="center"/>
          </w:tcPr>
          <w:p w:rsidR="00B626D7" w:rsidRPr="00B626D7" w:rsidRDefault="00B626D7" w:rsidP="00B626D7">
            <w:pPr>
              <w:tabs>
                <w:tab w:val="left" w:pos="34"/>
              </w:tabs>
              <w:spacing w:after="0" w:line="240" w:lineRule="auto"/>
              <w:contextualSpacing/>
              <w:jc w:val="center"/>
              <w:rPr>
                <w:rFonts w:ascii="Times New Roman" w:hAnsi="Times New Roman" w:cs="Times New Roman"/>
                <w:sz w:val="12"/>
                <w:szCs w:val="12"/>
              </w:rPr>
            </w:pPr>
            <w:r w:rsidRPr="00B626D7">
              <w:rPr>
                <w:rFonts w:ascii="Times New Roman" w:hAnsi="Times New Roman" w:cs="Times New Roman"/>
                <w:sz w:val="12"/>
                <w:szCs w:val="12"/>
              </w:rPr>
              <w:t>1)</w:t>
            </w: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bCs/>
                <w:sz w:val="12"/>
                <w:szCs w:val="12"/>
              </w:rPr>
            </w:pPr>
            <w:r w:rsidRPr="00B626D7">
              <w:rPr>
                <w:rFonts w:ascii="Times New Roman" w:hAnsi="Times New Roman" w:cs="Times New Roman"/>
                <w:sz w:val="12"/>
                <w:szCs w:val="12"/>
              </w:rPr>
              <w:t>«Строительство современного комплекса по производству и переработке мяса птицы (бройлера) производительностью 75 000 тонн в год»</w:t>
            </w:r>
          </w:p>
        </w:tc>
        <w:tc>
          <w:tcPr>
            <w:tcW w:w="1559" w:type="pct"/>
            <w:shd w:val="clear" w:color="auto" w:fill="auto"/>
            <w:vAlign w:val="center"/>
          </w:tcPr>
          <w:p w:rsidR="00B626D7" w:rsidRPr="00B626D7" w:rsidRDefault="00B626D7" w:rsidP="00B626D7">
            <w:pPr>
              <w:tabs>
                <w:tab w:val="left" w:pos="217"/>
              </w:tabs>
              <w:spacing w:after="0" w:line="240" w:lineRule="auto"/>
              <w:contextualSpacing/>
              <w:jc w:val="center"/>
              <w:rPr>
                <w:rFonts w:ascii="Times New Roman" w:hAnsi="Times New Roman" w:cs="Times New Roman"/>
                <w:sz w:val="12"/>
                <w:szCs w:val="12"/>
              </w:rPr>
            </w:pPr>
            <w:r w:rsidRPr="00B626D7">
              <w:rPr>
                <w:rFonts w:ascii="Times New Roman" w:hAnsi="Times New Roman" w:cs="Times New Roman"/>
                <w:sz w:val="12"/>
                <w:szCs w:val="12"/>
              </w:rPr>
              <w:t>«Стратегия социально-экономического развития Самарской области на период до 2030 года»</w:t>
            </w:r>
          </w:p>
        </w:tc>
        <w:tc>
          <w:tcPr>
            <w:tcW w:w="1812" w:type="pct"/>
            <w:shd w:val="clear" w:color="auto" w:fill="auto"/>
            <w:vAlign w:val="center"/>
          </w:tcPr>
          <w:p w:rsidR="00B626D7" w:rsidRDefault="00B626D7" w:rsidP="00AE1F07">
            <w:pPr>
              <w:numPr>
                <w:ilvl w:val="0"/>
                <w:numId w:val="84"/>
              </w:numPr>
              <w:tabs>
                <w:tab w:val="left" w:pos="217"/>
              </w:tabs>
              <w:spacing w:after="0" w:line="240" w:lineRule="auto"/>
              <w:ind w:left="33" w:firstLine="0"/>
              <w:contextualSpacing/>
              <w:jc w:val="center"/>
              <w:rPr>
                <w:rFonts w:ascii="Times New Roman" w:hAnsi="Times New Roman" w:cs="Times New Roman"/>
                <w:sz w:val="12"/>
                <w:szCs w:val="12"/>
              </w:rPr>
            </w:pPr>
            <w:r w:rsidRPr="00B626D7">
              <w:rPr>
                <w:rFonts w:ascii="Times New Roman" w:hAnsi="Times New Roman" w:cs="Times New Roman"/>
                <w:sz w:val="12"/>
                <w:szCs w:val="12"/>
              </w:rPr>
              <w:t>2013-2022г г./ Освое</w:t>
            </w:r>
            <w:r>
              <w:rPr>
                <w:rFonts w:ascii="Times New Roman" w:hAnsi="Times New Roman" w:cs="Times New Roman"/>
                <w:sz w:val="12"/>
                <w:szCs w:val="12"/>
              </w:rPr>
              <w:t>ние проекта на 17-24%;</w:t>
            </w:r>
          </w:p>
          <w:p w:rsidR="00B626D7" w:rsidRPr="00B626D7" w:rsidRDefault="00B626D7" w:rsidP="00B626D7">
            <w:pPr>
              <w:tabs>
                <w:tab w:val="left" w:pos="217"/>
              </w:tabs>
              <w:spacing w:after="0" w:line="240" w:lineRule="auto"/>
              <w:ind w:left="33"/>
              <w:contextualSpacing/>
              <w:jc w:val="center"/>
              <w:rPr>
                <w:rFonts w:ascii="Times New Roman" w:hAnsi="Times New Roman" w:cs="Times New Roman"/>
                <w:sz w:val="12"/>
                <w:szCs w:val="12"/>
              </w:rPr>
            </w:pPr>
            <w:r w:rsidRPr="00B626D7">
              <w:rPr>
                <w:rFonts w:ascii="Times New Roman" w:hAnsi="Times New Roman" w:cs="Times New Roman"/>
                <w:sz w:val="12"/>
                <w:szCs w:val="12"/>
              </w:rPr>
              <w:t>-Средства ООО «Евробиотех» при содействии  ОАО «Корпорация развития Самарской области»; 15179,0 млн. руб.; Собственные и привлеченные средства, средства областной субсидии.</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«Установка дополнительных сушилок для сушки зерна и семян подсолнечника на предприятии»</w:t>
            </w:r>
          </w:p>
        </w:tc>
        <w:tc>
          <w:tcPr>
            <w:tcW w:w="1559" w:type="pct"/>
            <w:shd w:val="clear" w:color="auto" w:fill="auto"/>
            <w:vAlign w:val="center"/>
          </w:tcPr>
          <w:p w:rsidR="00B626D7" w:rsidRPr="00B626D7" w:rsidRDefault="00B626D7" w:rsidP="00B626D7">
            <w:pPr>
              <w:tabs>
                <w:tab w:val="left" w:pos="217"/>
              </w:tabs>
              <w:spacing w:after="0" w:line="240" w:lineRule="auto"/>
              <w:contextualSpacing/>
              <w:jc w:val="center"/>
              <w:rPr>
                <w:rFonts w:ascii="Times New Roman" w:hAnsi="Times New Roman" w:cs="Times New Roman"/>
                <w:sz w:val="12"/>
                <w:szCs w:val="12"/>
              </w:rPr>
            </w:pPr>
            <w:r w:rsidRPr="00B626D7">
              <w:rPr>
                <w:rFonts w:ascii="Times New Roman" w:hAnsi="Times New Roman" w:cs="Times New Roman"/>
                <w:sz w:val="12"/>
                <w:szCs w:val="12"/>
              </w:rPr>
              <w:t>-</w:t>
            </w:r>
          </w:p>
        </w:tc>
        <w:tc>
          <w:tcPr>
            <w:tcW w:w="1812" w:type="pct"/>
            <w:shd w:val="clear" w:color="auto" w:fill="auto"/>
            <w:vAlign w:val="center"/>
          </w:tcPr>
          <w:p w:rsidR="00B626D7" w:rsidRPr="00B626D7" w:rsidRDefault="00B626D7" w:rsidP="00AE1F07">
            <w:pPr>
              <w:numPr>
                <w:ilvl w:val="0"/>
                <w:numId w:val="84"/>
              </w:numPr>
              <w:tabs>
                <w:tab w:val="left" w:pos="0"/>
                <w:tab w:val="left" w:pos="194"/>
              </w:tabs>
              <w:spacing w:after="0" w:line="240" w:lineRule="auto"/>
              <w:ind w:left="33" w:firstLine="0"/>
              <w:contextualSpacing/>
              <w:jc w:val="center"/>
              <w:rPr>
                <w:rFonts w:ascii="Times New Roman" w:hAnsi="Times New Roman" w:cs="Times New Roman"/>
                <w:sz w:val="12"/>
                <w:szCs w:val="12"/>
              </w:rPr>
            </w:pPr>
            <w:r w:rsidRPr="00B626D7">
              <w:rPr>
                <w:rFonts w:ascii="Times New Roman" w:hAnsi="Times New Roman" w:cs="Times New Roman"/>
                <w:sz w:val="12"/>
                <w:szCs w:val="12"/>
              </w:rPr>
              <w:t>2019г./ Освоение проекта- 80%;</w:t>
            </w:r>
          </w:p>
          <w:p w:rsidR="00B626D7" w:rsidRPr="00B626D7" w:rsidRDefault="00B626D7" w:rsidP="00B626D7">
            <w:pPr>
              <w:tabs>
                <w:tab w:val="left" w:pos="217"/>
              </w:tabs>
              <w:spacing w:after="0" w:line="240" w:lineRule="auto"/>
              <w:contextualSpacing/>
              <w:jc w:val="center"/>
              <w:rPr>
                <w:rFonts w:ascii="Times New Roman" w:hAnsi="Times New Roman" w:cs="Times New Roman"/>
                <w:sz w:val="12"/>
                <w:szCs w:val="12"/>
              </w:rPr>
            </w:pPr>
            <w:r w:rsidRPr="00B626D7">
              <w:rPr>
                <w:rFonts w:ascii="Times New Roman" w:hAnsi="Times New Roman" w:cs="Times New Roman"/>
                <w:sz w:val="12"/>
                <w:szCs w:val="12"/>
              </w:rPr>
              <w:t>Средства ООО «Сургутский комбикормовый завод»; 20,0 млн. руб.; Собственные средства предприятия.</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«Получение фосфолипидов, производительность 1 тн в сутки готовой продукции»</w:t>
            </w:r>
          </w:p>
        </w:tc>
        <w:tc>
          <w:tcPr>
            <w:tcW w:w="1559" w:type="pct"/>
            <w:shd w:val="clear" w:color="auto" w:fill="auto"/>
            <w:vAlign w:val="center"/>
          </w:tcPr>
          <w:p w:rsidR="00B626D7" w:rsidRPr="00B626D7" w:rsidRDefault="00B626D7" w:rsidP="00B626D7">
            <w:pPr>
              <w:tabs>
                <w:tab w:val="left" w:pos="217"/>
              </w:tabs>
              <w:spacing w:after="0" w:line="240" w:lineRule="auto"/>
              <w:contextualSpacing/>
              <w:jc w:val="center"/>
              <w:rPr>
                <w:rFonts w:ascii="Times New Roman" w:hAnsi="Times New Roman" w:cs="Times New Roman"/>
                <w:sz w:val="12"/>
                <w:szCs w:val="12"/>
              </w:rPr>
            </w:pPr>
            <w:r w:rsidRPr="00B626D7">
              <w:rPr>
                <w:rFonts w:ascii="Times New Roman" w:hAnsi="Times New Roman" w:cs="Times New Roman"/>
                <w:sz w:val="12"/>
                <w:szCs w:val="12"/>
              </w:rPr>
              <w:t>-</w:t>
            </w:r>
          </w:p>
        </w:tc>
        <w:tc>
          <w:tcPr>
            <w:tcW w:w="1812" w:type="pct"/>
            <w:shd w:val="clear" w:color="auto" w:fill="auto"/>
            <w:vAlign w:val="center"/>
          </w:tcPr>
          <w:p w:rsidR="00B626D7" w:rsidRDefault="00B626D7" w:rsidP="00AE1F07">
            <w:pPr>
              <w:numPr>
                <w:ilvl w:val="0"/>
                <w:numId w:val="84"/>
              </w:numPr>
              <w:tabs>
                <w:tab w:val="left" w:pos="217"/>
              </w:tabs>
              <w:spacing w:after="0" w:line="240" w:lineRule="auto"/>
              <w:ind w:left="33" w:firstLine="0"/>
              <w:contextualSpacing/>
              <w:jc w:val="center"/>
              <w:rPr>
                <w:rFonts w:ascii="Times New Roman" w:hAnsi="Times New Roman" w:cs="Times New Roman"/>
                <w:sz w:val="12"/>
                <w:szCs w:val="12"/>
              </w:rPr>
            </w:pPr>
            <w:r w:rsidRPr="00B626D7">
              <w:rPr>
                <w:rFonts w:ascii="Times New Roman" w:hAnsi="Times New Roman" w:cs="Times New Roman"/>
                <w:sz w:val="12"/>
                <w:szCs w:val="12"/>
              </w:rPr>
              <w:t xml:space="preserve">2022- 2025гг./             </w:t>
            </w:r>
          </w:p>
          <w:p w:rsidR="00B626D7" w:rsidRPr="00B626D7" w:rsidRDefault="00B626D7" w:rsidP="00AE1F07">
            <w:pPr>
              <w:numPr>
                <w:ilvl w:val="0"/>
                <w:numId w:val="84"/>
              </w:numPr>
              <w:tabs>
                <w:tab w:val="left" w:pos="217"/>
              </w:tabs>
              <w:spacing w:after="0" w:line="240" w:lineRule="auto"/>
              <w:ind w:left="33" w:firstLine="0"/>
              <w:contextualSpacing/>
              <w:jc w:val="center"/>
              <w:rPr>
                <w:rFonts w:ascii="Times New Roman" w:hAnsi="Times New Roman" w:cs="Times New Roman"/>
                <w:sz w:val="12"/>
                <w:szCs w:val="12"/>
              </w:rPr>
            </w:pPr>
            <w:r w:rsidRPr="00B626D7">
              <w:rPr>
                <w:rFonts w:ascii="Times New Roman" w:hAnsi="Times New Roman" w:cs="Times New Roman"/>
                <w:sz w:val="12"/>
                <w:szCs w:val="12"/>
              </w:rPr>
              <w:t xml:space="preserve">    - Освоение 30%; Средства ООО «ОйлАгро»; 10,0 млн. руб., Собственные и привлеченные средства.</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«Строительство цеха по рафинации и дезодорации»</w:t>
            </w:r>
          </w:p>
        </w:tc>
        <w:tc>
          <w:tcPr>
            <w:tcW w:w="1559" w:type="pct"/>
            <w:shd w:val="clear" w:color="auto" w:fill="auto"/>
            <w:vAlign w:val="center"/>
          </w:tcPr>
          <w:p w:rsidR="00B626D7" w:rsidRPr="00B626D7" w:rsidRDefault="00B626D7" w:rsidP="00B626D7">
            <w:pPr>
              <w:tabs>
                <w:tab w:val="left" w:pos="217"/>
              </w:tabs>
              <w:spacing w:after="0" w:line="240" w:lineRule="auto"/>
              <w:contextualSpacing/>
              <w:jc w:val="center"/>
              <w:rPr>
                <w:rFonts w:ascii="Times New Roman" w:hAnsi="Times New Roman" w:cs="Times New Roman"/>
                <w:sz w:val="12"/>
                <w:szCs w:val="12"/>
              </w:rPr>
            </w:pPr>
            <w:r w:rsidRPr="00B626D7">
              <w:rPr>
                <w:rFonts w:ascii="Times New Roman" w:hAnsi="Times New Roman" w:cs="Times New Roman"/>
                <w:sz w:val="12"/>
                <w:szCs w:val="12"/>
              </w:rPr>
              <w:t>-</w:t>
            </w:r>
          </w:p>
        </w:tc>
        <w:tc>
          <w:tcPr>
            <w:tcW w:w="1812" w:type="pct"/>
            <w:shd w:val="clear" w:color="auto" w:fill="auto"/>
            <w:vAlign w:val="center"/>
          </w:tcPr>
          <w:p w:rsidR="00B626D7" w:rsidRDefault="00B626D7" w:rsidP="00AE1F07">
            <w:pPr>
              <w:numPr>
                <w:ilvl w:val="0"/>
                <w:numId w:val="85"/>
              </w:numPr>
              <w:tabs>
                <w:tab w:val="left" w:pos="175"/>
                <w:tab w:val="left" w:pos="217"/>
              </w:tabs>
              <w:spacing w:after="0" w:line="240" w:lineRule="auto"/>
              <w:ind w:left="33" w:firstLine="0"/>
              <w:contextualSpacing/>
              <w:jc w:val="center"/>
              <w:rPr>
                <w:rFonts w:ascii="Times New Roman" w:hAnsi="Times New Roman" w:cs="Times New Roman"/>
                <w:sz w:val="12"/>
                <w:szCs w:val="12"/>
              </w:rPr>
            </w:pPr>
            <w:r w:rsidRPr="00B626D7">
              <w:rPr>
                <w:rFonts w:ascii="Times New Roman" w:hAnsi="Times New Roman" w:cs="Times New Roman"/>
                <w:sz w:val="12"/>
                <w:szCs w:val="12"/>
              </w:rPr>
              <w:t xml:space="preserve">2022- 2025гг./           </w:t>
            </w:r>
          </w:p>
          <w:p w:rsidR="00B626D7" w:rsidRPr="00B626D7" w:rsidRDefault="00B626D7" w:rsidP="00AE1F07">
            <w:pPr>
              <w:numPr>
                <w:ilvl w:val="0"/>
                <w:numId w:val="85"/>
              </w:numPr>
              <w:tabs>
                <w:tab w:val="left" w:pos="175"/>
                <w:tab w:val="left" w:pos="217"/>
              </w:tabs>
              <w:spacing w:after="0" w:line="240" w:lineRule="auto"/>
              <w:ind w:left="33" w:firstLine="0"/>
              <w:contextualSpacing/>
              <w:jc w:val="center"/>
              <w:rPr>
                <w:rFonts w:ascii="Times New Roman" w:hAnsi="Times New Roman" w:cs="Times New Roman"/>
                <w:sz w:val="12"/>
                <w:szCs w:val="12"/>
              </w:rPr>
            </w:pPr>
            <w:r w:rsidRPr="00B626D7">
              <w:rPr>
                <w:rFonts w:ascii="Times New Roman" w:hAnsi="Times New Roman" w:cs="Times New Roman"/>
                <w:sz w:val="12"/>
                <w:szCs w:val="12"/>
              </w:rPr>
              <w:t xml:space="preserve">     -Освоение 50%; Средства ООО «ОйлАгро»; 20,0 млн. руб., Собственные и привлеченные средства</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«Строительство зерносушилки семян подсолнечника и котельной работающей на лузге»</w:t>
            </w:r>
          </w:p>
        </w:tc>
        <w:tc>
          <w:tcPr>
            <w:tcW w:w="1559" w:type="pct"/>
            <w:shd w:val="clear" w:color="auto" w:fill="auto"/>
            <w:vAlign w:val="center"/>
          </w:tcPr>
          <w:p w:rsidR="00B626D7" w:rsidRPr="00B626D7" w:rsidRDefault="00B626D7" w:rsidP="00B626D7">
            <w:pPr>
              <w:tabs>
                <w:tab w:val="left" w:pos="217"/>
              </w:tabs>
              <w:spacing w:after="0" w:line="240" w:lineRule="auto"/>
              <w:contextualSpacing/>
              <w:jc w:val="center"/>
              <w:rPr>
                <w:rFonts w:ascii="Times New Roman" w:hAnsi="Times New Roman" w:cs="Times New Roman"/>
                <w:sz w:val="12"/>
                <w:szCs w:val="12"/>
              </w:rPr>
            </w:pPr>
            <w:r w:rsidRPr="00B626D7">
              <w:rPr>
                <w:rFonts w:ascii="Times New Roman" w:hAnsi="Times New Roman" w:cs="Times New Roman"/>
                <w:sz w:val="12"/>
                <w:szCs w:val="12"/>
              </w:rPr>
              <w:t>-</w:t>
            </w:r>
          </w:p>
        </w:tc>
        <w:tc>
          <w:tcPr>
            <w:tcW w:w="1812" w:type="pct"/>
            <w:shd w:val="clear" w:color="auto" w:fill="auto"/>
            <w:vAlign w:val="center"/>
          </w:tcPr>
          <w:p w:rsidR="00B626D7" w:rsidRDefault="00B626D7" w:rsidP="00AE1F07">
            <w:pPr>
              <w:numPr>
                <w:ilvl w:val="0"/>
                <w:numId w:val="85"/>
              </w:numPr>
              <w:tabs>
                <w:tab w:val="left" w:pos="175"/>
                <w:tab w:val="left" w:pos="217"/>
              </w:tabs>
              <w:spacing w:after="0" w:line="240" w:lineRule="auto"/>
              <w:ind w:left="33" w:firstLine="0"/>
              <w:contextualSpacing/>
              <w:jc w:val="center"/>
              <w:rPr>
                <w:rFonts w:ascii="Times New Roman" w:hAnsi="Times New Roman" w:cs="Times New Roman"/>
                <w:sz w:val="12"/>
                <w:szCs w:val="12"/>
              </w:rPr>
            </w:pPr>
            <w:r w:rsidRPr="00B626D7">
              <w:rPr>
                <w:rFonts w:ascii="Times New Roman" w:hAnsi="Times New Roman" w:cs="Times New Roman"/>
                <w:sz w:val="12"/>
                <w:szCs w:val="12"/>
              </w:rPr>
              <w:t xml:space="preserve">2019- 2021гг./                       </w:t>
            </w:r>
          </w:p>
          <w:p w:rsidR="00B626D7" w:rsidRPr="00B626D7" w:rsidRDefault="00B626D7" w:rsidP="00AE1F07">
            <w:pPr>
              <w:numPr>
                <w:ilvl w:val="0"/>
                <w:numId w:val="85"/>
              </w:numPr>
              <w:tabs>
                <w:tab w:val="left" w:pos="175"/>
                <w:tab w:val="left" w:pos="217"/>
              </w:tabs>
              <w:spacing w:after="0" w:line="240" w:lineRule="auto"/>
              <w:ind w:left="33" w:firstLine="0"/>
              <w:contextualSpacing/>
              <w:jc w:val="center"/>
              <w:rPr>
                <w:rFonts w:ascii="Times New Roman" w:hAnsi="Times New Roman" w:cs="Times New Roman"/>
                <w:sz w:val="12"/>
                <w:szCs w:val="12"/>
              </w:rPr>
            </w:pPr>
            <w:r w:rsidRPr="00B626D7">
              <w:rPr>
                <w:rFonts w:ascii="Times New Roman" w:hAnsi="Times New Roman" w:cs="Times New Roman"/>
                <w:sz w:val="12"/>
                <w:szCs w:val="12"/>
              </w:rPr>
              <w:t xml:space="preserve">    -Освоение 50%; Средства ООО «ОйлАгро»; 20,0 млн. руб., Собственные и привлеченные средства</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«Строительство модульного молочного завода».</w:t>
            </w:r>
          </w:p>
        </w:tc>
        <w:tc>
          <w:tcPr>
            <w:tcW w:w="1559" w:type="pct"/>
            <w:shd w:val="clear" w:color="auto" w:fill="auto"/>
            <w:vAlign w:val="center"/>
          </w:tcPr>
          <w:p w:rsidR="00B626D7" w:rsidRPr="00B626D7" w:rsidRDefault="00B626D7" w:rsidP="00B626D7">
            <w:pPr>
              <w:tabs>
                <w:tab w:val="left" w:pos="217"/>
              </w:tabs>
              <w:spacing w:after="0" w:line="240" w:lineRule="auto"/>
              <w:contextualSpacing/>
              <w:jc w:val="center"/>
              <w:rPr>
                <w:rFonts w:ascii="Times New Roman" w:hAnsi="Times New Roman" w:cs="Times New Roman"/>
                <w:sz w:val="12"/>
                <w:szCs w:val="12"/>
              </w:rPr>
            </w:pPr>
            <w:r w:rsidRPr="00B626D7">
              <w:rPr>
                <w:rFonts w:ascii="Times New Roman" w:hAnsi="Times New Roman" w:cs="Times New Roman"/>
                <w:sz w:val="12"/>
                <w:szCs w:val="12"/>
              </w:rPr>
              <w:t>-</w:t>
            </w:r>
          </w:p>
        </w:tc>
        <w:tc>
          <w:tcPr>
            <w:tcW w:w="1812" w:type="pct"/>
            <w:shd w:val="clear" w:color="auto" w:fill="auto"/>
            <w:vAlign w:val="center"/>
          </w:tcPr>
          <w:p w:rsidR="00B626D7" w:rsidRDefault="00B626D7" w:rsidP="00AE1F07">
            <w:pPr>
              <w:numPr>
                <w:ilvl w:val="0"/>
                <w:numId w:val="85"/>
              </w:numPr>
              <w:tabs>
                <w:tab w:val="left" w:pos="175"/>
                <w:tab w:val="left" w:pos="217"/>
              </w:tabs>
              <w:spacing w:after="0" w:line="240" w:lineRule="auto"/>
              <w:ind w:left="33" w:firstLine="0"/>
              <w:contextualSpacing/>
              <w:jc w:val="center"/>
              <w:rPr>
                <w:rFonts w:ascii="Times New Roman" w:hAnsi="Times New Roman" w:cs="Times New Roman"/>
                <w:sz w:val="12"/>
                <w:szCs w:val="12"/>
              </w:rPr>
            </w:pPr>
            <w:r w:rsidRPr="00B626D7">
              <w:rPr>
                <w:rFonts w:ascii="Times New Roman" w:hAnsi="Times New Roman" w:cs="Times New Roman"/>
                <w:sz w:val="12"/>
                <w:szCs w:val="12"/>
              </w:rPr>
              <w:t>2026-2030 гг./</w:t>
            </w:r>
          </w:p>
          <w:p w:rsidR="00B626D7" w:rsidRPr="00B626D7" w:rsidRDefault="00B626D7" w:rsidP="00B626D7">
            <w:pPr>
              <w:tabs>
                <w:tab w:val="left" w:pos="175"/>
                <w:tab w:val="left" w:pos="217"/>
              </w:tabs>
              <w:spacing w:after="0" w:line="240" w:lineRule="auto"/>
              <w:ind w:left="33"/>
              <w:contextualSpacing/>
              <w:jc w:val="center"/>
              <w:rPr>
                <w:rFonts w:ascii="Times New Roman" w:hAnsi="Times New Roman" w:cs="Times New Roman"/>
                <w:sz w:val="12"/>
                <w:szCs w:val="12"/>
              </w:rPr>
            </w:pPr>
            <w:r w:rsidRPr="00B626D7">
              <w:rPr>
                <w:rFonts w:ascii="Times New Roman" w:hAnsi="Times New Roman" w:cs="Times New Roman"/>
                <w:sz w:val="12"/>
                <w:szCs w:val="12"/>
              </w:rPr>
              <w:t>-Степень реализации проекта- проектная идея; -Сто</w:t>
            </w:r>
            <w:r>
              <w:rPr>
                <w:rFonts w:ascii="Times New Roman" w:hAnsi="Times New Roman" w:cs="Times New Roman"/>
                <w:sz w:val="12"/>
                <w:szCs w:val="12"/>
              </w:rPr>
              <w:t xml:space="preserve">имость проекта 20,0 млн. руб. , </w:t>
            </w:r>
            <w:r w:rsidRPr="00B626D7">
              <w:rPr>
                <w:rFonts w:ascii="Times New Roman" w:hAnsi="Times New Roman" w:cs="Times New Roman"/>
                <w:sz w:val="12"/>
                <w:szCs w:val="12"/>
              </w:rPr>
              <w:t>внебюджет</w:t>
            </w:r>
            <w:r>
              <w:rPr>
                <w:rFonts w:ascii="Times New Roman" w:hAnsi="Times New Roman" w:cs="Times New Roman"/>
                <w:sz w:val="12"/>
                <w:szCs w:val="12"/>
              </w:rPr>
              <w:t xml:space="preserve">ные средства (средства </w:t>
            </w:r>
            <w:r w:rsidRPr="00B626D7">
              <w:rPr>
                <w:rFonts w:ascii="Times New Roman" w:hAnsi="Times New Roman" w:cs="Times New Roman"/>
                <w:sz w:val="12"/>
                <w:szCs w:val="12"/>
              </w:rPr>
              <w:t>потенциального инвестора и (или) привлеченные средства)</w:t>
            </w:r>
          </w:p>
        </w:tc>
      </w:tr>
      <w:tr w:rsidR="00B626D7" w:rsidRPr="00B626D7" w:rsidTr="00B626D7">
        <w:tc>
          <w:tcPr>
            <w:tcW w:w="5000" w:type="pct"/>
            <w:gridSpan w:val="4"/>
            <w:shd w:val="clear" w:color="auto" w:fill="auto"/>
            <w:vAlign w:val="center"/>
          </w:tcPr>
          <w:p w:rsidR="00B626D7" w:rsidRPr="00B626D7" w:rsidRDefault="00B626D7" w:rsidP="00AE1F07">
            <w:pPr>
              <w:numPr>
                <w:ilvl w:val="0"/>
                <w:numId w:val="85"/>
              </w:numPr>
              <w:tabs>
                <w:tab w:val="left" w:pos="34"/>
                <w:tab w:val="left" w:pos="175"/>
              </w:tabs>
              <w:spacing w:after="0" w:line="240" w:lineRule="auto"/>
              <w:ind w:left="33" w:firstLine="327"/>
              <w:jc w:val="center"/>
              <w:rPr>
                <w:rFonts w:ascii="Times New Roman" w:hAnsi="Times New Roman" w:cs="Times New Roman"/>
                <w:sz w:val="12"/>
                <w:szCs w:val="12"/>
              </w:rPr>
            </w:pPr>
            <w:r w:rsidRPr="00B626D7">
              <w:rPr>
                <w:rFonts w:ascii="Times New Roman" w:hAnsi="Times New Roman" w:cs="Times New Roman"/>
                <w:sz w:val="12"/>
                <w:szCs w:val="12"/>
              </w:rPr>
              <w:t>Цель по направлению 2 «Транспортно-логистическое, инфраструктурное  обустройство»: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ind w:right="-108"/>
              <w:jc w:val="center"/>
              <w:rPr>
                <w:rFonts w:ascii="Times New Roman" w:hAnsi="Times New Roman" w:cs="Times New Roman"/>
                <w:sz w:val="12"/>
                <w:szCs w:val="12"/>
              </w:rPr>
            </w:pPr>
            <w:r w:rsidRPr="00B626D7">
              <w:rPr>
                <w:rFonts w:ascii="Times New Roman" w:hAnsi="Times New Roman" w:cs="Times New Roman"/>
                <w:sz w:val="12"/>
                <w:szCs w:val="12"/>
              </w:rPr>
              <w:t>«Малоэтажная застройка пос.Сургут муниципального района  Сергиевский Самарской области» –  2 очередь (инженерные сети)</w:t>
            </w:r>
          </w:p>
          <w:p w:rsidR="00B626D7" w:rsidRPr="00B626D7" w:rsidRDefault="00B626D7" w:rsidP="00B626D7">
            <w:pPr>
              <w:spacing w:after="0" w:line="240" w:lineRule="auto"/>
              <w:jc w:val="center"/>
              <w:rPr>
                <w:rFonts w:ascii="Times New Roman" w:hAnsi="Times New Roman" w:cs="Times New Roman"/>
                <w:sz w:val="12"/>
                <w:szCs w:val="12"/>
              </w:rPr>
            </w:pP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Государственная программа Самарской области «Устойчивое развитие сельских территорий Самарской области на 2014 – 2017 годы и на период до 2021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w:t>
            </w:r>
          </w:p>
        </w:tc>
        <w:tc>
          <w:tcPr>
            <w:tcW w:w="1812" w:type="pct"/>
            <w:shd w:val="clear" w:color="auto" w:fill="auto"/>
            <w:vAlign w:val="center"/>
          </w:tcPr>
          <w:p w:rsidR="00B626D7" w:rsidRPr="00B626D7" w:rsidRDefault="00B626D7" w:rsidP="00AE1F07">
            <w:pPr>
              <w:numPr>
                <w:ilvl w:val="0"/>
                <w:numId w:val="85"/>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2018-2019гг./</w:t>
            </w:r>
          </w:p>
          <w:p w:rsidR="00B626D7" w:rsidRPr="00B626D7" w:rsidRDefault="00B626D7" w:rsidP="00AE1F07">
            <w:pPr>
              <w:numPr>
                <w:ilvl w:val="0"/>
                <w:numId w:val="85"/>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Общий объем финансирования проекта: 57,22 млн. руб., в т. числе: средства областного бюджета- 54,36 млн. руб., средства местного бюджета – 2,86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ind w:right="-108"/>
              <w:jc w:val="center"/>
              <w:rPr>
                <w:rFonts w:ascii="Times New Roman" w:hAnsi="Times New Roman" w:cs="Times New Roman"/>
                <w:sz w:val="12"/>
                <w:szCs w:val="12"/>
              </w:rPr>
            </w:pPr>
            <w:r w:rsidRPr="00B626D7">
              <w:rPr>
                <w:rFonts w:ascii="Times New Roman" w:hAnsi="Times New Roman" w:cs="Times New Roman"/>
                <w:sz w:val="12"/>
                <w:szCs w:val="12"/>
              </w:rPr>
              <w:t>«Малоэтажная застройка пос.Сургут муниципаль-ного района  Сергиев-ский Самарской области» –  2 очередь ( улично-дорожная  сеть</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Государственная программа Самарской области «Устойчивое развитие сельских территорий Самарской области на 2014 – 2017 годы и на период до 2021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Государственная программа Российской Федерации «Комплексное развитие сельских территорий»;</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tc>
        <w:tc>
          <w:tcPr>
            <w:tcW w:w="1812" w:type="pct"/>
            <w:shd w:val="clear" w:color="auto" w:fill="auto"/>
            <w:vAlign w:val="center"/>
          </w:tcPr>
          <w:p w:rsidR="00B626D7" w:rsidRPr="00B626D7" w:rsidRDefault="00B626D7" w:rsidP="00AE1F07">
            <w:pPr>
              <w:numPr>
                <w:ilvl w:val="0"/>
                <w:numId w:val="85"/>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2018-2020гг./</w:t>
            </w:r>
          </w:p>
          <w:p w:rsidR="00B626D7" w:rsidRPr="00B626D7" w:rsidRDefault="00B626D7" w:rsidP="00AE1F07">
            <w:pPr>
              <w:numPr>
                <w:ilvl w:val="0"/>
                <w:numId w:val="85"/>
              </w:numPr>
              <w:tabs>
                <w:tab w:val="left" w:pos="33"/>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Общий объем финансирования проекта: 73,83 млн. руб., в т. числе: средства областного бюджета- 70,14 млн. руб., средства местного бюджета – 3,69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«Малоэтажная застройка п.Светлодольск    муниципального района  Сергиевский Самарской области»  1  очередь</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Государственная программа Российской Федерации «Комплексное развитие сельских территорий»;</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12" w:type="pct"/>
            <w:shd w:val="clear" w:color="auto" w:fill="auto"/>
            <w:vAlign w:val="center"/>
          </w:tcPr>
          <w:p w:rsidR="00B626D7" w:rsidRPr="00B626D7" w:rsidRDefault="00B626D7" w:rsidP="00AE1F07">
            <w:pPr>
              <w:numPr>
                <w:ilvl w:val="0"/>
                <w:numId w:val="85"/>
              </w:numPr>
              <w:tabs>
                <w:tab w:val="left" w:pos="175"/>
              </w:tabs>
              <w:spacing w:after="0" w:line="240" w:lineRule="auto"/>
              <w:ind w:left="33" w:hanging="33"/>
              <w:jc w:val="center"/>
              <w:rPr>
                <w:rFonts w:ascii="Times New Roman" w:hAnsi="Times New Roman" w:cs="Times New Roman"/>
                <w:sz w:val="12"/>
                <w:szCs w:val="12"/>
              </w:rPr>
            </w:pPr>
            <w:r w:rsidRPr="00B626D7">
              <w:rPr>
                <w:rFonts w:ascii="Times New Roman" w:hAnsi="Times New Roman" w:cs="Times New Roman"/>
                <w:sz w:val="12"/>
                <w:szCs w:val="12"/>
              </w:rPr>
              <w:t>2020-2021гг./</w:t>
            </w:r>
          </w:p>
          <w:p w:rsidR="00B626D7" w:rsidRPr="00B626D7" w:rsidRDefault="00B626D7" w:rsidP="00AE1F07">
            <w:pPr>
              <w:numPr>
                <w:ilvl w:val="0"/>
                <w:numId w:val="85"/>
              </w:numPr>
              <w:tabs>
                <w:tab w:val="left" w:pos="33"/>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Общий объем финансирования- 255,345 млн. руб. (средства: ФБ- 157,676 млн. руб., ОБ- 84,902 млн. руб., МБ- 12,767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«Водоснабжение и водоотведение малоэтажной жилой застройки поселка Суходол в границах улиц Георгиевская-Центральная,</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Северная-Степная»</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Государственная программа Самарской области "Развитие жилищного строительства в Самарской области" до 2021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  на 2019 - 2020 годы»</w:t>
            </w:r>
          </w:p>
        </w:tc>
        <w:tc>
          <w:tcPr>
            <w:tcW w:w="1812" w:type="pct"/>
            <w:shd w:val="clear" w:color="auto" w:fill="auto"/>
            <w:vAlign w:val="center"/>
          </w:tcPr>
          <w:p w:rsidR="00B626D7" w:rsidRPr="00B626D7" w:rsidRDefault="00B626D7" w:rsidP="00AE1F07">
            <w:pPr>
              <w:numPr>
                <w:ilvl w:val="0"/>
                <w:numId w:val="86"/>
              </w:numPr>
              <w:tabs>
                <w:tab w:val="left" w:pos="33"/>
                <w:tab w:val="left" w:pos="175"/>
                <w:tab w:val="left" w:pos="208"/>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2019г./</w:t>
            </w:r>
          </w:p>
          <w:p w:rsidR="00B626D7" w:rsidRPr="00B626D7" w:rsidRDefault="00B626D7" w:rsidP="00AE1F07">
            <w:pPr>
              <w:numPr>
                <w:ilvl w:val="0"/>
                <w:numId w:val="86"/>
              </w:numPr>
              <w:tabs>
                <w:tab w:val="left" w:pos="33"/>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Общий объем финансирования проекта: 40,5 млн. руб. (в ценах 2017 года), в т. числе: средства областного бюджета- 38,48 млн. руб., средства местного бюджета – 2,02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«Малоэтажная застройка в с. Калиновка муниципального района  Сергиевский Самарской области»  - уличная дорожная сеть и инженерные сети 1 очередь</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2021-2022 гг./</w:t>
            </w:r>
          </w:p>
          <w:p w:rsidR="00B626D7" w:rsidRPr="00B626D7" w:rsidRDefault="00B626D7" w:rsidP="00AE1F07">
            <w:pPr>
              <w:numPr>
                <w:ilvl w:val="0"/>
                <w:numId w:val="86"/>
              </w:numPr>
              <w:tabs>
                <w:tab w:val="left" w:pos="175"/>
              </w:tabs>
              <w:spacing w:after="0" w:line="240" w:lineRule="auto"/>
              <w:ind w:left="0" w:firstLine="0"/>
              <w:jc w:val="center"/>
              <w:rPr>
                <w:rFonts w:ascii="Times New Roman" w:hAnsi="Times New Roman" w:cs="Times New Roman"/>
                <w:sz w:val="12"/>
                <w:szCs w:val="12"/>
              </w:rPr>
            </w:pPr>
            <w:r w:rsidRPr="00B626D7">
              <w:rPr>
                <w:rFonts w:ascii="Times New Roman" w:hAnsi="Times New Roman" w:cs="Times New Roman"/>
                <w:sz w:val="12"/>
                <w:szCs w:val="12"/>
              </w:rPr>
              <w:t>Общий объем финансирования проекта: 208,128 млн. руб., в т. числе: средства федерального бюджета- 128,519 млн. руб.,  областного бюджета- 69,203 млн. руб., средства местного бюджета – 10,406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«Строительство сетей водоснабжения в с. Кандабулак»</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 на 2017-2021гг.»</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2013г., 2019г./</w:t>
            </w:r>
          </w:p>
          <w:p w:rsidR="00B626D7" w:rsidRPr="00B626D7" w:rsidRDefault="00B626D7" w:rsidP="00AE1F07">
            <w:pPr>
              <w:numPr>
                <w:ilvl w:val="0"/>
                <w:numId w:val="86"/>
              </w:numPr>
              <w:tabs>
                <w:tab w:val="left" w:pos="175"/>
              </w:tabs>
              <w:spacing w:after="0" w:line="240" w:lineRule="auto"/>
              <w:ind w:left="0" w:firstLine="33"/>
              <w:jc w:val="center"/>
              <w:rPr>
                <w:rFonts w:ascii="Times New Roman" w:hAnsi="Times New Roman" w:cs="Times New Roman"/>
                <w:sz w:val="12"/>
                <w:szCs w:val="12"/>
              </w:rPr>
            </w:pPr>
            <w:r w:rsidRPr="00B626D7">
              <w:rPr>
                <w:rFonts w:ascii="Times New Roman" w:hAnsi="Times New Roman" w:cs="Times New Roman"/>
                <w:sz w:val="12"/>
                <w:szCs w:val="12"/>
              </w:rPr>
              <w:t>Общий объем финансирования проекта: 69,64 млн. руб. (в ценах 2017 года), в т. числе: средства федерального бюджета – 59,89 млн. руб., средства областного бюджета- 8,775 млн. руб; средства местного бюджета – 0,975 млн. руб.</w:t>
            </w:r>
          </w:p>
          <w:p w:rsidR="00B626D7" w:rsidRPr="00B626D7" w:rsidRDefault="00B626D7" w:rsidP="00B626D7">
            <w:pPr>
              <w:tabs>
                <w:tab w:val="left" w:pos="175"/>
              </w:tabs>
              <w:spacing w:after="0" w:line="240" w:lineRule="auto"/>
              <w:ind w:left="360"/>
              <w:jc w:val="center"/>
              <w:rPr>
                <w:rFonts w:ascii="Times New Roman" w:hAnsi="Times New Roman" w:cs="Times New Roman"/>
                <w:sz w:val="12"/>
                <w:szCs w:val="12"/>
              </w:rPr>
            </w:pP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«Водоснабжение с. Калиновка Сергиевского района»</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«Чистая вода» на 2019-2024 годы;</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xml:space="preserve">-Муниципальная программа  «Модернизация объектов коммунальной </w:t>
            </w:r>
            <w:r w:rsidRPr="00B626D7">
              <w:rPr>
                <w:rFonts w:ascii="Times New Roman" w:hAnsi="Times New Roman" w:cs="Times New Roman"/>
                <w:sz w:val="12"/>
                <w:szCs w:val="12"/>
              </w:rPr>
              <w:lastRenderedPageBreak/>
              <w:t>инфраструктуры в муниципальном районе Сергиевский Самарской области на 2017-2021гг.»</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2019-2020гг.;</w:t>
            </w:r>
          </w:p>
          <w:p w:rsidR="00B626D7" w:rsidRPr="00B626D7" w:rsidRDefault="00B626D7" w:rsidP="00AE1F07">
            <w:pPr>
              <w:numPr>
                <w:ilvl w:val="0"/>
                <w:numId w:val="86"/>
              </w:numPr>
              <w:tabs>
                <w:tab w:val="left" w:pos="175"/>
              </w:tabs>
              <w:spacing w:after="0" w:line="240" w:lineRule="auto"/>
              <w:ind w:left="0" w:firstLine="33"/>
              <w:jc w:val="center"/>
              <w:rPr>
                <w:rFonts w:ascii="Times New Roman" w:hAnsi="Times New Roman" w:cs="Times New Roman"/>
                <w:sz w:val="12"/>
                <w:szCs w:val="12"/>
              </w:rPr>
            </w:pPr>
            <w:r w:rsidRPr="00B626D7">
              <w:rPr>
                <w:rFonts w:ascii="Times New Roman" w:hAnsi="Times New Roman" w:cs="Times New Roman"/>
                <w:sz w:val="12"/>
                <w:szCs w:val="12"/>
              </w:rPr>
              <w:t>Общий объем фи-нансирования проекта: 104,96 млн. руб., в т. числе: средства федерального бюджета- 90,26 млн. руб.,  областного бюджета- 13,22 млн. руб., средства местного бюджета – 1,48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«Строительство сетей водоснабжения с. Камало-Аделяково муниципального района Сергиевский Самарской области»</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2020-2021гг.;</w:t>
            </w:r>
          </w:p>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Общий объем фи-нансирования проекта: 38,29 млн. руб., в т. числе: средства федерального бюджета- 23,65 млн. руб.,  областного бюджета- 12,73 млн. руб., средства местного бюджета – 1,91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«Строительство сетей водоснабжения п. Кутузовский муниципального района Сергиевский Самарской области»</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2020-2021гг.;</w:t>
            </w:r>
          </w:p>
          <w:p w:rsidR="00B626D7" w:rsidRPr="00B626D7" w:rsidRDefault="00B626D7" w:rsidP="00AE1F07">
            <w:pPr>
              <w:numPr>
                <w:ilvl w:val="0"/>
                <w:numId w:val="86"/>
              </w:numPr>
              <w:tabs>
                <w:tab w:val="left" w:pos="175"/>
              </w:tabs>
              <w:spacing w:after="0" w:line="240" w:lineRule="auto"/>
              <w:ind w:left="33" w:hanging="33"/>
              <w:jc w:val="center"/>
              <w:rPr>
                <w:rFonts w:ascii="Times New Roman" w:hAnsi="Times New Roman" w:cs="Times New Roman"/>
                <w:sz w:val="12"/>
                <w:szCs w:val="12"/>
              </w:rPr>
            </w:pPr>
            <w:r w:rsidRPr="00B626D7">
              <w:rPr>
                <w:rFonts w:ascii="Times New Roman" w:hAnsi="Times New Roman" w:cs="Times New Roman"/>
                <w:sz w:val="12"/>
                <w:szCs w:val="12"/>
              </w:rPr>
              <w:t>Общий объем фи-нансирования проекта: 114,96 млн. руб., в т. числе: средства федерального бюджета- 70,99 млн. руб.,  областного бюджета- 38,22 млн. руб., средства местного бюджета – 5,75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«Комплексное развитие п.Светлодольск муниципального района Сергиевский Самарской области»</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2020-2021гг.;</w:t>
            </w:r>
          </w:p>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Общий объем фи-нансирования проекта: 206,34 млн. руб. (средства: ФБ- 114,00 млн. р., ОБ- 61,39 млн. р., МБ- 10,32 млн. р., внебюджетные средства – 20,63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«Переселение граждан из аварийного жилищного фонда, признанного таковым с 1 января 2017 года» до 2025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2019-2025гг.;</w:t>
            </w:r>
          </w:p>
          <w:p w:rsidR="00B626D7" w:rsidRPr="00B626D7" w:rsidRDefault="00B626D7" w:rsidP="00AE1F07">
            <w:pPr>
              <w:numPr>
                <w:ilvl w:val="0"/>
                <w:numId w:val="86"/>
              </w:numPr>
              <w:tabs>
                <w:tab w:val="left" w:pos="175"/>
              </w:tabs>
              <w:spacing w:after="0" w:line="240" w:lineRule="auto"/>
              <w:ind w:left="33" w:hanging="33"/>
              <w:jc w:val="center"/>
              <w:rPr>
                <w:rFonts w:ascii="Times New Roman" w:hAnsi="Times New Roman" w:cs="Times New Roman"/>
                <w:sz w:val="12"/>
                <w:szCs w:val="12"/>
              </w:rPr>
            </w:pPr>
            <w:r w:rsidRPr="00B626D7">
              <w:rPr>
                <w:rFonts w:ascii="Times New Roman" w:hAnsi="Times New Roman" w:cs="Times New Roman"/>
                <w:sz w:val="12"/>
                <w:szCs w:val="12"/>
              </w:rPr>
              <w:t>Общий объем фи-нансирования проекта: 583,368 млн. руб., в т. числе: средства Фонда содействия реформированию ЖКХ – 501,697 млн. руб.,  областного бюджета- 52,503 млн. руб., средства местного бюджета – 29,168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34"/>
              </w:tabs>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«Проектирование и строительство объекта  «Водоотведение  северной  части  с. Сергиевск  муниципального  района  Сергиевский  Самарской  области»»</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Российской Федерации «Комплексной развитие сельских территорий»;</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hanging="33"/>
              <w:jc w:val="center"/>
              <w:rPr>
                <w:rFonts w:ascii="Times New Roman" w:hAnsi="Times New Roman" w:cs="Times New Roman"/>
                <w:sz w:val="12"/>
                <w:szCs w:val="12"/>
              </w:rPr>
            </w:pPr>
            <w:r w:rsidRPr="00B626D7">
              <w:rPr>
                <w:rFonts w:ascii="Times New Roman" w:hAnsi="Times New Roman" w:cs="Times New Roman"/>
                <w:sz w:val="12"/>
                <w:szCs w:val="12"/>
              </w:rPr>
              <w:t>2019-2022гг.;</w:t>
            </w:r>
          </w:p>
          <w:p w:rsidR="00B626D7" w:rsidRPr="00B626D7" w:rsidRDefault="00B626D7" w:rsidP="00AE1F07">
            <w:pPr>
              <w:numPr>
                <w:ilvl w:val="0"/>
                <w:numId w:val="86"/>
              </w:numPr>
              <w:tabs>
                <w:tab w:val="left" w:pos="175"/>
              </w:tabs>
              <w:spacing w:after="0" w:line="240" w:lineRule="auto"/>
              <w:ind w:left="0" w:firstLine="33"/>
              <w:jc w:val="center"/>
              <w:rPr>
                <w:rFonts w:ascii="Times New Roman" w:hAnsi="Times New Roman" w:cs="Times New Roman"/>
                <w:sz w:val="12"/>
                <w:szCs w:val="12"/>
              </w:rPr>
            </w:pPr>
            <w:r w:rsidRPr="00B626D7">
              <w:rPr>
                <w:rFonts w:ascii="Times New Roman" w:hAnsi="Times New Roman" w:cs="Times New Roman"/>
                <w:sz w:val="12"/>
                <w:szCs w:val="12"/>
              </w:rPr>
              <w:t>Общий объем финансирования проекта: 45,89 млн. руб. (в ценах 2019 года), в т. числе: средства областного бюджета- 43,60 млн. руб., средства местного бюджета – 2,29 млн. руб.</w:t>
            </w:r>
          </w:p>
        </w:tc>
      </w:tr>
      <w:tr w:rsidR="00B626D7" w:rsidRPr="00B626D7" w:rsidTr="00B626D7">
        <w:tc>
          <w:tcPr>
            <w:tcW w:w="5000" w:type="pct"/>
            <w:gridSpan w:val="4"/>
            <w:shd w:val="clear" w:color="auto" w:fill="auto"/>
            <w:vAlign w:val="center"/>
          </w:tcPr>
          <w:p w:rsidR="00B626D7" w:rsidRPr="00B626D7" w:rsidRDefault="00B626D7" w:rsidP="00AE1F07">
            <w:pPr>
              <w:numPr>
                <w:ilvl w:val="0"/>
                <w:numId w:val="86"/>
              </w:numPr>
              <w:tabs>
                <w:tab w:val="left" w:pos="175"/>
              </w:tabs>
              <w:spacing w:after="0" w:line="240" w:lineRule="auto"/>
              <w:ind w:left="33" w:firstLine="327"/>
              <w:jc w:val="center"/>
              <w:rPr>
                <w:rFonts w:ascii="Times New Roman" w:hAnsi="Times New Roman" w:cs="Times New Roman"/>
                <w:sz w:val="12"/>
                <w:szCs w:val="12"/>
              </w:rPr>
            </w:pPr>
            <w:r w:rsidRPr="00B626D7">
              <w:rPr>
                <w:rFonts w:ascii="Times New Roman" w:hAnsi="Times New Roman" w:cs="Times New Roman"/>
                <w:bCs/>
                <w:sz w:val="12"/>
                <w:szCs w:val="12"/>
              </w:rPr>
              <w:t>Цель по направлению 3 «</w:t>
            </w:r>
            <w:r w:rsidRPr="00B626D7">
              <w:rPr>
                <w:rFonts w:ascii="Times New Roman" w:hAnsi="Times New Roman" w:cs="Times New Roman"/>
                <w:sz w:val="12"/>
                <w:szCs w:val="12"/>
              </w:rPr>
              <w:t>Оздоровительно-рекреационное и спортивное»:</w:t>
            </w:r>
          </w:p>
          <w:p w:rsidR="00B626D7" w:rsidRPr="00B626D7" w:rsidRDefault="00B626D7" w:rsidP="00AE1F07">
            <w:pPr>
              <w:numPr>
                <w:ilvl w:val="0"/>
                <w:numId w:val="86"/>
              </w:numPr>
              <w:tabs>
                <w:tab w:val="left" w:pos="175"/>
              </w:tabs>
              <w:spacing w:after="0" w:line="240" w:lineRule="auto"/>
              <w:ind w:left="33" w:firstLine="327"/>
              <w:jc w:val="center"/>
              <w:rPr>
                <w:rFonts w:ascii="Times New Roman" w:hAnsi="Times New Roman" w:cs="Times New Roman"/>
                <w:bCs/>
                <w:sz w:val="12"/>
                <w:szCs w:val="12"/>
              </w:rPr>
            </w:pPr>
            <w:r w:rsidRPr="00B626D7">
              <w:rPr>
                <w:rFonts w:ascii="Times New Roman" w:hAnsi="Times New Roman" w:cs="Times New Roman"/>
                <w:bCs/>
                <w:sz w:val="12"/>
                <w:szCs w:val="12"/>
              </w:rPr>
              <w:t>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«Здание фельдшерско-акушерского пункта модульного типа, расположенного в Самарской области, муниципального района Сергиевский, с.Калиновка, ул.Каськова К.А»</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Государственная программа Российской Федерации «Комплексной развитие сельских территорий»;</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2020-2021гг./</w:t>
            </w:r>
          </w:p>
          <w:p w:rsidR="00B626D7" w:rsidRPr="00B626D7" w:rsidRDefault="00B626D7" w:rsidP="00AE1F07">
            <w:pPr>
              <w:numPr>
                <w:ilvl w:val="0"/>
                <w:numId w:val="86"/>
              </w:numPr>
              <w:tabs>
                <w:tab w:val="left" w:pos="175"/>
              </w:tabs>
              <w:spacing w:after="0" w:line="240" w:lineRule="auto"/>
              <w:ind w:left="0" w:firstLine="33"/>
              <w:jc w:val="center"/>
              <w:rPr>
                <w:rFonts w:ascii="Times New Roman" w:hAnsi="Times New Roman" w:cs="Times New Roman"/>
                <w:sz w:val="12"/>
                <w:szCs w:val="12"/>
              </w:rPr>
            </w:pPr>
            <w:r w:rsidRPr="00B626D7">
              <w:rPr>
                <w:rFonts w:ascii="Times New Roman" w:hAnsi="Times New Roman" w:cs="Times New Roman"/>
                <w:sz w:val="12"/>
                <w:szCs w:val="12"/>
              </w:rPr>
              <w:t>Сметная стоимость определена в объеме 4,52 млн. руб. (3,0 млн. руб. средства ФБ; 1,29 млн. руб.-  средства ОБ; 0,23 млн. руб. – средства местного бюджета.)</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«Здание фельдшерско-акушерского пункта модульного типа, расположенного в Самарской области, муниципального района Сергиевский, с.Спасское, ул.Центральная»</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Государственная программа Российской Федерации «Комплексной развитие сельских территорий»;</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xml:space="preserve">-Муниципальная  программа  «Комплексное развитие сельских территорий  муниципального  района  Сергиевский  Самарской области на 2020 </w:t>
            </w:r>
            <w:r w:rsidRPr="00B626D7">
              <w:rPr>
                <w:rFonts w:ascii="Times New Roman" w:hAnsi="Times New Roman" w:cs="Times New Roman"/>
                <w:sz w:val="12"/>
                <w:szCs w:val="12"/>
              </w:rPr>
              <w:lastRenderedPageBreak/>
              <w:t>– 2025 годы»</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lastRenderedPageBreak/>
              <w:t>2020-2023гг./</w:t>
            </w:r>
          </w:p>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Сметная стоимость определена в объеме 4,52 млн. руб. (3,0 млн. руб. средства ФБ; 1,29 млн. руб.-  средства ОБ; 0,23 млн. руб. – средства местного бюджета.)</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«Строительство   ФАП  в пос. Антоновка   м.р.  Сергиевский»</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Государственная программа Российской Федерации «Комплексной развитие сельских территорий»;</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2022-2025гг./</w:t>
            </w:r>
          </w:p>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Сметная стоимость определена в объеме 5,6 млн. руб. (3,64 млн. руб.- средства ФБ; 1,12 млн. руб.- средства ОБ; 0,84 млн. руб. – средства МБ)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«Строительство  фельдшерско-акушерского   пункта в</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с. Б.Чесноковка  м.р. Сергиевский»</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Государственная программа Российской Федерации «Комплексной развитие сельских территорий»;</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2022-2025гг./</w:t>
            </w:r>
          </w:p>
          <w:p w:rsidR="00B626D7" w:rsidRPr="00B626D7" w:rsidRDefault="00B626D7" w:rsidP="00AE1F07">
            <w:pPr>
              <w:numPr>
                <w:ilvl w:val="0"/>
                <w:numId w:val="86"/>
              </w:numPr>
              <w:tabs>
                <w:tab w:val="left" w:pos="175"/>
              </w:tabs>
              <w:spacing w:after="0" w:line="240" w:lineRule="auto"/>
              <w:ind w:left="33" w:hanging="33"/>
              <w:jc w:val="center"/>
              <w:rPr>
                <w:rFonts w:ascii="Times New Roman" w:hAnsi="Times New Roman" w:cs="Times New Roman"/>
                <w:sz w:val="12"/>
                <w:szCs w:val="12"/>
              </w:rPr>
            </w:pPr>
            <w:r w:rsidRPr="00B626D7">
              <w:rPr>
                <w:rFonts w:ascii="Times New Roman" w:hAnsi="Times New Roman" w:cs="Times New Roman"/>
                <w:sz w:val="12"/>
                <w:szCs w:val="12"/>
              </w:rPr>
              <w:t>Сметная стоимость определена в объеме 5,4 млн. руб. (3,51 млн. руб.- средства ФБ; 1,08 млн. руб.- средства ОБ; 0,81 млн. руб. – средства МБ)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«Строительство ФАП в с. Верхняя Орлянка»</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Региональный проект Самарской области  «Развитие первичной медико-санитарной помощи»     национального проекта «Здравоохранение»;</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2019гг./</w:t>
            </w:r>
          </w:p>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Сметная стоимость определена в объеме 5,4 млн. руб. (66,5%- средства ФБ, средства ОБ)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«Проектирование и реконструкция  универсального  спортивного   зала СК «Олимп»  муниципального района  Сергиевский  Самарской  области».</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«Развитие физической культуры и спорта в Самарской области на 2014 - 2021 годы»;</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812" w:type="pct"/>
            <w:shd w:val="clear" w:color="auto" w:fill="auto"/>
            <w:vAlign w:val="center"/>
          </w:tcPr>
          <w:p w:rsidR="00B626D7" w:rsidRPr="00B626D7" w:rsidRDefault="00B626D7" w:rsidP="00AE1F07">
            <w:pPr>
              <w:numPr>
                <w:ilvl w:val="0"/>
                <w:numId w:val="86"/>
              </w:numPr>
              <w:tabs>
                <w:tab w:val="left" w:pos="175"/>
              </w:tabs>
              <w:spacing w:after="0" w:line="240" w:lineRule="auto"/>
              <w:ind w:left="33" w:hanging="33"/>
              <w:jc w:val="center"/>
              <w:rPr>
                <w:rFonts w:ascii="Times New Roman" w:hAnsi="Times New Roman" w:cs="Times New Roman"/>
                <w:sz w:val="12"/>
                <w:szCs w:val="12"/>
              </w:rPr>
            </w:pPr>
            <w:r w:rsidRPr="00B626D7">
              <w:rPr>
                <w:rFonts w:ascii="Times New Roman" w:hAnsi="Times New Roman" w:cs="Times New Roman"/>
                <w:sz w:val="12"/>
                <w:szCs w:val="12"/>
              </w:rPr>
              <w:t>2019-2022гг./</w:t>
            </w:r>
          </w:p>
          <w:p w:rsidR="00B626D7" w:rsidRPr="00B626D7" w:rsidRDefault="00B626D7" w:rsidP="00AE1F07">
            <w:pPr>
              <w:numPr>
                <w:ilvl w:val="0"/>
                <w:numId w:val="86"/>
              </w:numPr>
              <w:tabs>
                <w:tab w:val="left" w:pos="175"/>
              </w:tabs>
              <w:spacing w:after="0" w:line="240" w:lineRule="auto"/>
              <w:ind w:left="0" w:firstLine="0"/>
              <w:jc w:val="center"/>
              <w:rPr>
                <w:rFonts w:ascii="Times New Roman" w:hAnsi="Times New Roman" w:cs="Times New Roman"/>
                <w:sz w:val="12"/>
                <w:szCs w:val="12"/>
              </w:rPr>
            </w:pPr>
            <w:r w:rsidRPr="00B626D7">
              <w:rPr>
                <w:rFonts w:ascii="Times New Roman" w:hAnsi="Times New Roman" w:cs="Times New Roman"/>
                <w:sz w:val="12"/>
                <w:szCs w:val="12"/>
              </w:rPr>
              <w:t>Сметная стоимость -  94,49 млн. руб. – средства областного  бюджета-86,45   млн. руб.,    средства   местного   бюджета – 8,04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«Проектирование и строительство крытого катка с искусственным льдом в муниципальном районе Сергиевский»</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Государственная программа Самарской области «Развитие физической культуры и спорта в Самарской области на 2014 - 2021 годы»</w:t>
            </w:r>
          </w:p>
        </w:tc>
        <w:tc>
          <w:tcPr>
            <w:tcW w:w="1812" w:type="pct"/>
            <w:shd w:val="clear" w:color="auto" w:fill="auto"/>
            <w:vAlign w:val="center"/>
          </w:tcPr>
          <w:p w:rsidR="00B626D7" w:rsidRPr="00B626D7" w:rsidRDefault="00B626D7" w:rsidP="00B626D7">
            <w:pPr>
              <w:tabs>
                <w:tab w:val="left" w:pos="175"/>
              </w:tabs>
              <w:spacing w:after="0" w:line="240" w:lineRule="auto"/>
              <w:ind w:left="360" w:hanging="327"/>
              <w:jc w:val="center"/>
              <w:rPr>
                <w:rFonts w:ascii="Times New Roman" w:hAnsi="Times New Roman" w:cs="Times New Roman"/>
                <w:sz w:val="12"/>
                <w:szCs w:val="12"/>
              </w:rPr>
            </w:pPr>
            <w:r w:rsidRPr="00B626D7">
              <w:rPr>
                <w:rFonts w:ascii="Times New Roman" w:hAnsi="Times New Roman" w:cs="Times New Roman"/>
                <w:sz w:val="12"/>
                <w:szCs w:val="12"/>
              </w:rPr>
              <w:t>- 2020-2022гг./</w:t>
            </w:r>
          </w:p>
          <w:p w:rsidR="00B626D7" w:rsidRPr="00B626D7" w:rsidRDefault="00B626D7" w:rsidP="00AE1F07">
            <w:pPr>
              <w:numPr>
                <w:ilvl w:val="0"/>
                <w:numId w:val="86"/>
              </w:numPr>
              <w:tabs>
                <w:tab w:val="left" w:pos="175"/>
              </w:tabs>
              <w:spacing w:after="0" w:line="240" w:lineRule="auto"/>
              <w:ind w:left="0" w:firstLine="33"/>
              <w:jc w:val="center"/>
              <w:rPr>
                <w:rFonts w:ascii="Times New Roman" w:hAnsi="Times New Roman" w:cs="Times New Roman"/>
                <w:sz w:val="12"/>
                <w:szCs w:val="12"/>
              </w:rPr>
            </w:pPr>
            <w:r w:rsidRPr="00B626D7">
              <w:rPr>
                <w:rFonts w:ascii="Times New Roman" w:hAnsi="Times New Roman" w:cs="Times New Roman"/>
                <w:sz w:val="12"/>
                <w:szCs w:val="12"/>
              </w:rPr>
              <w:t>Сметная стоимость -  254,74 млн. руб. – средства областного  бюджета, а также внебюджетные инвестиции.</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720"/>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«Проектирование и строительство объекта  «Строительство    спортивного  зала    в с. Сергиевск     муниципального      района      Сергиевский Самарской  области»</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Российской Федерации «Комплексной развитие сельских территорий»;</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p w:rsidR="00B626D7" w:rsidRPr="00B626D7" w:rsidRDefault="00B626D7" w:rsidP="00B626D7">
            <w:pPr>
              <w:spacing w:after="0" w:line="240" w:lineRule="auto"/>
              <w:jc w:val="center"/>
              <w:rPr>
                <w:rFonts w:ascii="Times New Roman" w:hAnsi="Times New Roman" w:cs="Times New Roman"/>
                <w:sz w:val="12"/>
                <w:szCs w:val="12"/>
              </w:rPr>
            </w:pPr>
          </w:p>
        </w:tc>
        <w:tc>
          <w:tcPr>
            <w:tcW w:w="1812" w:type="pct"/>
            <w:shd w:val="clear" w:color="auto" w:fill="auto"/>
            <w:vAlign w:val="center"/>
          </w:tcPr>
          <w:p w:rsidR="00B626D7" w:rsidRPr="00B626D7" w:rsidRDefault="00B626D7" w:rsidP="00B626D7">
            <w:pPr>
              <w:tabs>
                <w:tab w:val="left" w:pos="175"/>
              </w:tabs>
              <w:spacing w:after="0" w:line="240" w:lineRule="auto"/>
              <w:ind w:left="33"/>
              <w:jc w:val="center"/>
              <w:rPr>
                <w:rFonts w:ascii="Times New Roman" w:hAnsi="Times New Roman" w:cs="Times New Roman"/>
                <w:sz w:val="12"/>
                <w:szCs w:val="12"/>
              </w:rPr>
            </w:pPr>
            <w:r w:rsidRPr="00B626D7">
              <w:rPr>
                <w:rFonts w:ascii="Times New Roman" w:hAnsi="Times New Roman" w:cs="Times New Roman"/>
                <w:sz w:val="12"/>
                <w:szCs w:val="12"/>
              </w:rPr>
              <w:t>-2019-2022гг./</w:t>
            </w:r>
          </w:p>
          <w:p w:rsidR="00B626D7" w:rsidRPr="00B626D7" w:rsidRDefault="00B626D7" w:rsidP="00B626D7">
            <w:pPr>
              <w:tabs>
                <w:tab w:val="left" w:pos="175"/>
              </w:tabs>
              <w:spacing w:after="0" w:line="240" w:lineRule="auto"/>
              <w:ind w:left="33"/>
              <w:jc w:val="center"/>
              <w:rPr>
                <w:rFonts w:ascii="Times New Roman" w:hAnsi="Times New Roman" w:cs="Times New Roman"/>
                <w:sz w:val="12"/>
                <w:szCs w:val="12"/>
              </w:rPr>
            </w:pPr>
            <w:r w:rsidRPr="00B626D7">
              <w:rPr>
                <w:rFonts w:ascii="Times New Roman" w:hAnsi="Times New Roman" w:cs="Times New Roman"/>
                <w:sz w:val="12"/>
                <w:szCs w:val="12"/>
              </w:rPr>
              <w:t>-Общий объем финансирования проекта: 85,13 млн. руб. (в ценах 2019 года), в т. числе: средства областного бюджета- 80,87 млн. руб., средства местного бюджета – 4,26 млн. руб.</w:t>
            </w:r>
          </w:p>
        </w:tc>
      </w:tr>
      <w:tr w:rsidR="00B626D7" w:rsidRPr="00B626D7" w:rsidTr="00B626D7">
        <w:tc>
          <w:tcPr>
            <w:tcW w:w="5000" w:type="pct"/>
            <w:gridSpan w:val="4"/>
            <w:shd w:val="clear" w:color="auto" w:fill="auto"/>
            <w:vAlign w:val="center"/>
          </w:tcPr>
          <w:p w:rsidR="00B626D7" w:rsidRPr="00B626D7" w:rsidRDefault="00B626D7" w:rsidP="00B626D7">
            <w:pPr>
              <w:spacing w:after="0" w:line="240" w:lineRule="auto"/>
              <w:jc w:val="center"/>
              <w:rPr>
                <w:rFonts w:ascii="Times New Roman" w:hAnsi="Times New Roman" w:cs="Times New Roman"/>
                <w:bCs/>
                <w:sz w:val="12"/>
                <w:szCs w:val="12"/>
              </w:rPr>
            </w:pPr>
            <w:r w:rsidRPr="00B626D7">
              <w:rPr>
                <w:rFonts w:ascii="Times New Roman" w:hAnsi="Times New Roman" w:cs="Times New Roman"/>
                <w:bCs/>
                <w:sz w:val="12"/>
                <w:szCs w:val="12"/>
              </w:rPr>
              <w:t>Цель по направлению  4 «</w:t>
            </w:r>
            <w:r w:rsidRPr="00B626D7">
              <w:rPr>
                <w:rFonts w:ascii="Times New Roman" w:hAnsi="Times New Roman" w:cs="Times New Roman"/>
                <w:sz w:val="12"/>
                <w:szCs w:val="12"/>
              </w:rPr>
              <w:t xml:space="preserve">Образовательное и культурно-досуговое  направление»:  </w:t>
            </w:r>
            <w:r w:rsidRPr="00B626D7">
              <w:rPr>
                <w:rFonts w:ascii="Times New Roman" w:hAnsi="Times New Roman" w:cs="Times New Roman"/>
                <w:bCs/>
                <w:sz w:val="12"/>
                <w:szCs w:val="12"/>
              </w:rPr>
              <w:t>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686"/>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bCs/>
                <w:sz w:val="12"/>
                <w:szCs w:val="12"/>
              </w:rPr>
              <w:t>«Открытие медицинского факультета в Сергиевском Губернском техникуме для подготовки среднего и младшего медицинского персонала»</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Государственная программа Самарской области «Развитие образования и повышение эффективности реализации молодежной политики в Самарской области на 2015-2024 годы»;</w:t>
            </w:r>
          </w:p>
        </w:tc>
        <w:tc>
          <w:tcPr>
            <w:tcW w:w="1812" w:type="pct"/>
            <w:shd w:val="clear" w:color="auto" w:fill="auto"/>
            <w:vAlign w:val="center"/>
          </w:tcPr>
          <w:p w:rsidR="00B626D7" w:rsidRPr="00B626D7" w:rsidRDefault="00B626D7" w:rsidP="00AE1F07">
            <w:pPr>
              <w:numPr>
                <w:ilvl w:val="0"/>
                <w:numId w:val="87"/>
              </w:numPr>
              <w:tabs>
                <w:tab w:val="left" w:pos="209"/>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2019- 2021 гг./</w:t>
            </w:r>
          </w:p>
          <w:p w:rsidR="00B626D7" w:rsidRPr="00B626D7" w:rsidRDefault="00B626D7" w:rsidP="00AE1F07">
            <w:pPr>
              <w:numPr>
                <w:ilvl w:val="0"/>
                <w:numId w:val="87"/>
              </w:numPr>
              <w:tabs>
                <w:tab w:val="left" w:pos="209"/>
              </w:tabs>
              <w:spacing w:after="0" w:line="240" w:lineRule="auto"/>
              <w:ind w:left="33" w:hanging="33"/>
              <w:jc w:val="center"/>
              <w:rPr>
                <w:rFonts w:ascii="Times New Roman" w:hAnsi="Times New Roman" w:cs="Times New Roman"/>
                <w:sz w:val="12"/>
                <w:szCs w:val="12"/>
              </w:rPr>
            </w:pPr>
            <w:r w:rsidRPr="00B626D7">
              <w:rPr>
                <w:rFonts w:ascii="Times New Roman" w:hAnsi="Times New Roman" w:cs="Times New Roman"/>
                <w:sz w:val="12"/>
                <w:szCs w:val="12"/>
              </w:rPr>
              <w:t>Финансирование  за счет средств областного бюджета 8,0 млн. руб. (ориентировочно)</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686"/>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bCs/>
                <w:sz w:val="12"/>
                <w:szCs w:val="12"/>
              </w:rPr>
              <w:t xml:space="preserve">«Туристический кластер </w:t>
            </w:r>
            <w:r w:rsidRPr="00B626D7">
              <w:rPr>
                <w:rFonts w:ascii="Times New Roman" w:hAnsi="Times New Roman" w:cs="Times New Roman"/>
                <w:bCs/>
                <w:sz w:val="12"/>
                <w:szCs w:val="12"/>
              </w:rPr>
              <w:lastRenderedPageBreak/>
              <w:t>«Сергиевская Жемчужина»»</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Федеральная целевая программа "Развитие внутреннего и въездного туризма в Российской Федерации (2011 - 2018 годы)/ (Концепция федеральной целевой программы "Развитие внутреннего и въездного туризма в Российской Федерации (2019 - 2025 годы);</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«Развитие культуры в Самарской области на период до 2021 года»;</w:t>
            </w:r>
          </w:p>
          <w:p w:rsidR="00B626D7" w:rsidRPr="00B626D7" w:rsidRDefault="00B626D7" w:rsidP="00B626D7">
            <w:pPr>
              <w:autoSpaceDE w:val="0"/>
              <w:autoSpaceDN w:val="0"/>
              <w:adjustRightInd w:val="0"/>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-«Развитие туристско-рекреационного кластера в Самарской области» на 2015 – 2025 годы;</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Муниципальная программа "Развитие сферы культуры и туризма на территории муниципального района Сергиевский на 2017-2019 годы"</w:t>
            </w:r>
          </w:p>
        </w:tc>
        <w:tc>
          <w:tcPr>
            <w:tcW w:w="1812" w:type="pct"/>
            <w:shd w:val="clear" w:color="auto" w:fill="auto"/>
            <w:vAlign w:val="center"/>
          </w:tcPr>
          <w:p w:rsidR="00B626D7" w:rsidRPr="00B626D7" w:rsidRDefault="00B626D7" w:rsidP="00AE1F07">
            <w:pPr>
              <w:numPr>
                <w:ilvl w:val="0"/>
                <w:numId w:val="87"/>
              </w:numPr>
              <w:tabs>
                <w:tab w:val="left" w:pos="209"/>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2022 -2025гг./ Средства не определены;</w:t>
            </w:r>
          </w:p>
          <w:p w:rsidR="00B626D7" w:rsidRPr="00B626D7" w:rsidRDefault="00B626D7" w:rsidP="00AE1F07">
            <w:pPr>
              <w:numPr>
                <w:ilvl w:val="0"/>
                <w:numId w:val="87"/>
              </w:numPr>
              <w:tabs>
                <w:tab w:val="left" w:pos="209"/>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Финансирование из районного бюджета для выплаты доп. оплаты сотруднику отвечающего за сайт</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686"/>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bCs/>
                <w:sz w:val="12"/>
                <w:szCs w:val="12"/>
              </w:rPr>
            </w:pPr>
            <w:r w:rsidRPr="00B626D7">
              <w:rPr>
                <w:rFonts w:ascii="Times New Roman" w:hAnsi="Times New Roman" w:cs="Times New Roman"/>
                <w:bCs/>
                <w:sz w:val="12"/>
                <w:szCs w:val="12"/>
              </w:rPr>
              <w:t>«Строительство  лыжно-биатлонного  центра  в  пос. Серноводск м.р. Сергиевский»</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Государственно-частное партнёрство;</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-Муниципально-частное партнерство</w:t>
            </w:r>
          </w:p>
        </w:tc>
        <w:tc>
          <w:tcPr>
            <w:tcW w:w="1812" w:type="pct"/>
            <w:shd w:val="clear" w:color="auto" w:fill="auto"/>
            <w:vAlign w:val="center"/>
          </w:tcPr>
          <w:p w:rsidR="00B626D7" w:rsidRPr="00B626D7" w:rsidRDefault="00B626D7" w:rsidP="00AE1F07">
            <w:pPr>
              <w:numPr>
                <w:ilvl w:val="0"/>
                <w:numId w:val="87"/>
              </w:numPr>
              <w:tabs>
                <w:tab w:val="left" w:pos="209"/>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2026-2030гг./</w:t>
            </w:r>
          </w:p>
          <w:p w:rsidR="00B626D7" w:rsidRPr="00B626D7" w:rsidRDefault="00B626D7" w:rsidP="00B626D7">
            <w:pPr>
              <w:tabs>
                <w:tab w:val="left" w:pos="209"/>
              </w:tabs>
              <w:spacing w:after="0" w:line="240" w:lineRule="auto"/>
              <w:ind w:left="33"/>
              <w:jc w:val="center"/>
              <w:rPr>
                <w:rFonts w:ascii="Times New Roman" w:hAnsi="Times New Roman" w:cs="Times New Roman"/>
                <w:sz w:val="12"/>
                <w:szCs w:val="12"/>
              </w:rPr>
            </w:pPr>
            <w:r w:rsidRPr="00B626D7">
              <w:rPr>
                <w:rFonts w:ascii="Times New Roman" w:hAnsi="Times New Roman" w:cs="Times New Roman"/>
                <w:sz w:val="12"/>
                <w:szCs w:val="12"/>
              </w:rPr>
              <w:t>-Средства частных инвесторов  400,2 млн. руб.</w:t>
            </w:r>
          </w:p>
          <w:p w:rsidR="00B626D7" w:rsidRPr="00B626D7" w:rsidRDefault="00B626D7" w:rsidP="00B626D7">
            <w:pPr>
              <w:tabs>
                <w:tab w:val="left" w:pos="209"/>
              </w:tabs>
              <w:spacing w:after="0" w:line="240" w:lineRule="auto"/>
              <w:ind w:left="33"/>
              <w:jc w:val="center"/>
              <w:rPr>
                <w:rFonts w:ascii="Times New Roman" w:hAnsi="Times New Roman" w:cs="Times New Roman"/>
                <w:sz w:val="12"/>
                <w:szCs w:val="12"/>
              </w:rPr>
            </w:pP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686"/>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bCs/>
                <w:sz w:val="12"/>
                <w:szCs w:val="12"/>
              </w:rPr>
            </w:pPr>
            <w:r w:rsidRPr="00B626D7">
              <w:rPr>
                <w:rFonts w:ascii="Times New Roman" w:hAnsi="Times New Roman" w:cs="Times New Roman"/>
                <w:bCs/>
                <w:sz w:val="12"/>
                <w:szCs w:val="12"/>
              </w:rPr>
              <w:t>«Проектирование и строительство детского сада на 170 мест в п. Сургут муниципального района Сергиевский»</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"Стимулирование развития жилищного строительства на территории м.р.Сергиевский Самарской области" на 2019-2020гг.</w:t>
            </w:r>
          </w:p>
        </w:tc>
        <w:tc>
          <w:tcPr>
            <w:tcW w:w="1812" w:type="pct"/>
            <w:shd w:val="clear" w:color="auto" w:fill="auto"/>
            <w:vAlign w:val="center"/>
          </w:tcPr>
          <w:p w:rsidR="00B626D7" w:rsidRPr="00B626D7" w:rsidRDefault="00B626D7" w:rsidP="00AE1F07">
            <w:pPr>
              <w:numPr>
                <w:ilvl w:val="0"/>
                <w:numId w:val="87"/>
              </w:numPr>
              <w:tabs>
                <w:tab w:val="left" w:pos="209"/>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2020-2024гг./</w:t>
            </w:r>
          </w:p>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Сметная стоимость    263,0 млн. руб. - в т. числе: средства областного бюджета- 249,85 млн. руб., средства местного бюджета – 13,15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686"/>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bCs/>
                <w:sz w:val="12"/>
                <w:szCs w:val="12"/>
              </w:rPr>
            </w:pPr>
            <w:r w:rsidRPr="00B626D7">
              <w:rPr>
                <w:rFonts w:ascii="Times New Roman" w:hAnsi="Times New Roman" w:cs="Times New Roman"/>
                <w:bCs/>
                <w:sz w:val="12"/>
                <w:szCs w:val="12"/>
              </w:rPr>
              <w:t>«Капитальный ремонт здания структурного подразделения ГБОУ СОШ пос.Сургут детский сад "Петушок" муниципального района Сергиевский Самарской области» (Адрес: муниципальный район Сергиевский , п.Сургут,  ул.Первомайская, д8а)</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812" w:type="pct"/>
            <w:shd w:val="clear" w:color="auto" w:fill="auto"/>
            <w:vAlign w:val="center"/>
          </w:tcPr>
          <w:p w:rsidR="00B626D7" w:rsidRPr="00B626D7" w:rsidRDefault="00B626D7" w:rsidP="00AE1F07">
            <w:pPr>
              <w:numPr>
                <w:ilvl w:val="0"/>
                <w:numId w:val="87"/>
              </w:numPr>
              <w:tabs>
                <w:tab w:val="left" w:pos="209"/>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2020г./</w:t>
            </w:r>
          </w:p>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Сметная стоимость  26,6 млн. рублей, в том числе  из средств областного бюджета – 22,61 млн. руб. и местного бюджета – 3,99 млн .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686"/>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contextualSpacing/>
              <w:jc w:val="center"/>
              <w:rPr>
                <w:rFonts w:ascii="Times New Roman" w:hAnsi="Times New Roman" w:cs="Times New Roman"/>
                <w:sz w:val="12"/>
                <w:szCs w:val="12"/>
              </w:rPr>
            </w:pPr>
            <w:r w:rsidRPr="00B626D7">
              <w:rPr>
                <w:rFonts w:ascii="Times New Roman" w:hAnsi="Times New Roman" w:cs="Times New Roman"/>
                <w:bCs/>
                <w:sz w:val="12"/>
                <w:szCs w:val="12"/>
              </w:rPr>
              <w:t>«</w:t>
            </w:r>
            <w:r w:rsidRPr="00B626D7">
              <w:rPr>
                <w:rFonts w:ascii="Times New Roman" w:hAnsi="Times New Roman" w:cs="Times New Roman"/>
                <w:sz w:val="12"/>
                <w:szCs w:val="12"/>
              </w:rPr>
              <w:t>Капитальный ремонт здания структурного подразделения ГБОУ СОШ пос. Сургут детский сад "Петушок" муниципального района Сергиевский Самарской области (муниципальный район Сергиевский» , п.Сургут,  ул.Победы д.26).</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w:t>
            </w:r>
            <w:r w:rsidRPr="00B626D7">
              <w:rPr>
                <w:rFonts w:ascii="Times New Roman" w:hAnsi="Times New Roman" w:cs="Times New Roman"/>
                <w:sz w:val="12"/>
                <w:szCs w:val="12"/>
              </w:rPr>
              <w:lastRenderedPageBreak/>
              <w:t>зданий муниципального района Сергиевский Самарской области на 2020-2025 годы»</w:t>
            </w:r>
          </w:p>
        </w:tc>
        <w:tc>
          <w:tcPr>
            <w:tcW w:w="1812" w:type="pct"/>
            <w:shd w:val="clear" w:color="auto" w:fill="auto"/>
            <w:vAlign w:val="center"/>
          </w:tcPr>
          <w:p w:rsidR="00B626D7" w:rsidRPr="00B626D7" w:rsidRDefault="00B626D7" w:rsidP="00AE1F07">
            <w:pPr>
              <w:numPr>
                <w:ilvl w:val="0"/>
                <w:numId w:val="87"/>
              </w:numPr>
              <w:tabs>
                <w:tab w:val="left" w:pos="209"/>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lastRenderedPageBreak/>
              <w:t>2021г./</w:t>
            </w:r>
          </w:p>
          <w:p w:rsidR="00B626D7" w:rsidRPr="00B626D7" w:rsidRDefault="00B626D7" w:rsidP="00AE1F07">
            <w:pPr>
              <w:numPr>
                <w:ilvl w:val="0"/>
                <w:numId w:val="86"/>
              </w:numPr>
              <w:tabs>
                <w:tab w:val="left" w:pos="175"/>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Сметная стоимость  34,7 млн. рублей, в том числе  из средств областного бюджета – 29,5 млн. руб. и местного бюджета – 5,2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686"/>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contextualSpacing/>
              <w:jc w:val="center"/>
              <w:rPr>
                <w:rFonts w:ascii="Times New Roman" w:hAnsi="Times New Roman" w:cs="Times New Roman"/>
                <w:bCs/>
                <w:sz w:val="12"/>
                <w:szCs w:val="12"/>
              </w:rPr>
            </w:pPr>
            <w:r w:rsidRPr="00B626D7">
              <w:rPr>
                <w:rFonts w:ascii="Times New Roman" w:hAnsi="Times New Roman" w:cs="Times New Roman"/>
                <w:sz w:val="12"/>
                <w:szCs w:val="12"/>
              </w:rPr>
              <w:t>«Капитальный ремонт здания структурного подразделения ГБОУ СОШ №1 п.г.т Суходол детского сада «Аленушка»</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812" w:type="pct"/>
            <w:shd w:val="clear" w:color="auto" w:fill="auto"/>
            <w:vAlign w:val="center"/>
          </w:tcPr>
          <w:p w:rsidR="00B626D7" w:rsidRPr="00B626D7" w:rsidRDefault="00B626D7" w:rsidP="00AE1F07">
            <w:pPr>
              <w:numPr>
                <w:ilvl w:val="0"/>
                <w:numId w:val="87"/>
              </w:numPr>
              <w:tabs>
                <w:tab w:val="left" w:pos="209"/>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2020г./</w:t>
            </w:r>
          </w:p>
          <w:p w:rsidR="00B626D7" w:rsidRPr="00B626D7" w:rsidRDefault="00B626D7" w:rsidP="00AE1F07">
            <w:pPr>
              <w:numPr>
                <w:ilvl w:val="0"/>
                <w:numId w:val="86"/>
              </w:numPr>
              <w:tabs>
                <w:tab w:val="left" w:pos="175"/>
              </w:tabs>
              <w:spacing w:after="0" w:line="240" w:lineRule="auto"/>
              <w:ind w:left="0" w:firstLine="0"/>
              <w:jc w:val="center"/>
              <w:rPr>
                <w:rFonts w:ascii="Times New Roman" w:hAnsi="Times New Roman" w:cs="Times New Roman"/>
                <w:sz w:val="12"/>
                <w:szCs w:val="12"/>
              </w:rPr>
            </w:pPr>
            <w:r w:rsidRPr="00B626D7">
              <w:rPr>
                <w:rFonts w:ascii="Times New Roman" w:hAnsi="Times New Roman" w:cs="Times New Roman"/>
                <w:sz w:val="12"/>
                <w:szCs w:val="12"/>
              </w:rPr>
              <w:t>Сметная стоимость  37,85 млн. рублей, в том числе  из средств областного бюджета – 32,17 млн. руб. и местного бюджета – 5,68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686"/>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contextualSpacing/>
              <w:jc w:val="center"/>
              <w:rPr>
                <w:rFonts w:ascii="Times New Roman" w:hAnsi="Times New Roman" w:cs="Times New Roman"/>
                <w:bCs/>
                <w:sz w:val="12"/>
                <w:szCs w:val="12"/>
              </w:rPr>
            </w:pPr>
            <w:r w:rsidRPr="00B626D7">
              <w:rPr>
                <w:rFonts w:ascii="Times New Roman" w:hAnsi="Times New Roman" w:cs="Times New Roman"/>
                <w:bCs/>
                <w:sz w:val="12"/>
                <w:szCs w:val="12"/>
              </w:rPr>
              <w:t>«Капитальный ремонт структурного подразделения ГБОУ СОШ№1  №1 п.г.т. Суходол муниципального района Сергиевский Самарской области  детский сад «Теремок»</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812" w:type="pct"/>
            <w:shd w:val="clear" w:color="auto" w:fill="auto"/>
            <w:vAlign w:val="center"/>
          </w:tcPr>
          <w:p w:rsidR="00B626D7" w:rsidRPr="00B626D7" w:rsidRDefault="00B626D7" w:rsidP="00AE1F07">
            <w:pPr>
              <w:numPr>
                <w:ilvl w:val="0"/>
                <w:numId w:val="87"/>
              </w:numPr>
              <w:tabs>
                <w:tab w:val="left" w:pos="209"/>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2021г./</w:t>
            </w:r>
          </w:p>
          <w:p w:rsidR="00B626D7" w:rsidRPr="00B626D7" w:rsidRDefault="00B626D7" w:rsidP="00AE1F07">
            <w:pPr>
              <w:numPr>
                <w:ilvl w:val="0"/>
                <w:numId w:val="86"/>
              </w:numPr>
              <w:tabs>
                <w:tab w:val="left" w:pos="175"/>
              </w:tabs>
              <w:spacing w:after="0" w:line="240" w:lineRule="auto"/>
              <w:ind w:left="0" w:firstLine="0"/>
              <w:jc w:val="center"/>
              <w:rPr>
                <w:rFonts w:ascii="Times New Roman" w:hAnsi="Times New Roman" w:cs="Times New Roman"/>
                <w:sz w:val="12"/>
                <w:szCs w:val="12"/>
              </w:rPr>
            </w:pPr>
            <w:r w:rsidRPr="00B626D7">
              <w:rPr>
                <w:rFonts w:ascii="Times New Roman" w:hAnsi="Times New Roman" w:cs="Times New Roman"/>
                <w:sz w:val="12"/>
                <w:szCs w:val="12"/>
              </w:rPr>
              <w:t>Сметная стоимость 28,68 млн. руб., в том числе  из средств областного бюджета – 24,37 млн. руб. и местного бюджета – 4,31млн.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spacing w:after="0" w:line="240" w:lineRule="auto"/>
              <w:ind w:hanging="686"/>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contextualSpacing/>
              <w:jc w:val="center"/>
              <w:rPr>
                <w:rFonts w:ascii="Times New Roman" w:hAnsi="Times New Roman" w:cs="Times New Roman"/>
                <w:bCs/>
                <w:sz w:val="12"/>
                <w:szCs w:val="12"/>
              </w:rPr>
            </w:pPr>
            <w:r w:rsidRPr="00B626D7">
              <w:rPr>
                <w:rFonts w:ascii="Times New Roman" w:hAnsi="Times New Roman" w:cs="Times New Roman"/>
                <w:bCs/>
                <w:sz w:val="12"/>
                <w:szCs w:val="12"/>
              </w:rPr>
              <w:t>«Капитальный ремонт здания структурного подразделения ГБОУ СОШ№1 "ОЦ" детского сада "Сказка" с. Сергиевск муниципального района Сергиевский Самарской области»</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812" w:type="pct"/>
            <w:shd w:val="clear" w:color="auto" w:fill="auto"/>
            <w:vAlign w:val="center"/>
          </w:tcPr>
          <w:p w:rsidR="00B626D7" w:rsidRPr="00B626D7" w:rsidRDefault="00B626D7" w:rsidP="00AE1F07">
            <w:pPr>
              <w:numPr>
                <w:ilvl w:val="0"/>
                <w:numId w:val="87"/>
              </w:numPr>
              <w:tabs>
                <w:tab w:val="left" w:pos="209"/>
              </w:tabs>
              <w:spacing w:after="0" w:line="240" w:lineRule="auto"/>
              <w:ind w:left="33" w:firstLine="0"/>
              <w:jc w:val="center"/>
              <w:rPr>
                <w:rFonts w:ascii="Times New Roman" w:hAnsi="Times New Roman" w:cs="Times New Roman"/>
                <w:sz w:val="12"/>
                <w:szCs w:val="12"/>
              </w:rPr>
            </w:pPr>
            <w:r w:rsidRPr="00B626D7">
              <w:rPr>
                <w:rFonts w:ascii="Times New Roman" w:hAnsi="Times New Roman" w:cs="Times New Roman"/>
                <w:sz w:val="12"/>
                <w:szCs w:val="12"/>
              </w:rPr>
              <w:t>2021г./</w:t>
            </w:r>
          </w:p>
          <w:p w:rsidR="00B626D7" w:rsidRPr="00B626D7" w:rsidRDefault="00B626D7" w:rsidP="00AE1F07">
            <w:pPr>
              <w:numPr>
                <w:ilvl w:val="0"/>
                <w:numId w:val="86"/>
              </w:numPr>
              <w:tabs>
                <w:tab w:val="left" w:pos="175"/>
              </w:tabs>
              <w:spacing w:after="0" w:line="240" w:lineRule="auto"/>
              <w:ind w:left="0" w:firstLine="33"/>
              <w:jc w:val="center"/>
              <w:rPr>
                <w:rFonts w:ascii="Times New Roman" w:hAnsi="Times New Roman" w:cs="Times New Roman"/>
                <w:sz w:val="12"/>
                <w:szCs w:val="12"/>
              </w:rPr>
            </w:pPr>
            <w:r w:rsidRPr="00B626D7">
              <w:rPr>
                <w:rFonts w:ascii="Times New Roman" w:hAnsi="Times New Roman" w:cs="Times New Roman"/>
                <w:sz w:val="12"/>
                <w:szCs w:val="12"/>
              </w:rPr>
              <w:t>Сметная стоимость 38,84 млн. руб., в том числе  из средств областного бюджета – 33,01млн. руб. и местного бюджета – 5,83млн. руб.</w:t>
            </w:r>
          </w:p>
        </w:tc>
      </w:tr>
      <w:tr w:rsidR="00B626D7" w:rsidRPr="00B626D7" w:rsidTr="00B626D7">
        <w:tc>
          <w:tcPr>
            <w:tcW w:w="5000" w:type="pct"/>
            <w:gridSpan w:val="4"/>
            <w:shd w:val="clear" w:color="auto" w:fill="auto"/>
            <w:vAlign w:val="center"/>
          </w:tcPr>
          <w:p w:rsidR="00B626D7" w:rsidRPr="00B626D7" w:rsidRDefault="00B626D7" w:rsidP="00AE1F07">
            <w:pPr>
              <w:numPr>
                <w:ilvl w:val="0"/>
                <w:numId w:val="87"/>
              </w:numPr>
              <w:tabs>
                <w:tab w:val="left" w:pos="209"/>
              </w:tabs>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 xml:space="preserve">Цель  по направлению 5 «Производственно-технологическое»: Создать  необходимые условия для деятельности новых </w:t>
            </w:r>
            <w:r w:rsidRPr="00B626D7">
              <w:rPr>
                <w:rFonts w:ascii="Times New Roman" w:hAnsi="Times New Roman" w:cs="Times New Roman"/>
                <w:sz w:val="12"/>
                <w:szCs w:val="12"/>
              </w:rPr>
              <w:lastRenderedPageBreak/>
              <w:t>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0"/>
              </w:tabs>
              <w:spacing w:after="0" w:line="240" w:lineRule="auto"/>
              <w:ind w:hanging="686"/>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«Установка на базе ОАО «Сургутское» оборудования для глубокой заморозки фруктов и ягод»</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w:t>
            </w:r>
          </w:p>
        </w:tc>
        <w:tc>
          <w:tcPr>
            <w:tcW w:w="1812" w:type="pct"/>
            <w:shd w:val="clear" w:color="auto" w:fill="auto"/>
            <w:vAlign w:val="center"/>
          </w:tcPr>
          <w:p w:rsidR="00B626D7" w:rsidRPr="00B626D7" w:rsidRDefault="00B626D7" w:rsidP="00AE1F07">
            <w:pPr>
              <w:numPr>
                <w:ilvl w:val="0"/>
                <w:numId w:val="87"/>
              </w:numPr>
              <w:tabs>
                <w:tab w:val="left" w:pos="209"/>
              </w:tabs>
              <w:spacing w:after="0" w:line="240" w:lineRule="auto"/>
              <w:ind w:left="67" w:firstLine="0"/>
              <w:jc w:val="center"/>
              <w:rPr>
                <w:rFonts w:ascii="Times New Roman" w:hAnsi="Times New Roman" w:cs="Times New Roman"/>
                <w:sz w:val="12"/>
                <w:szCs w:val="12"/>
              </w:rPr>
            </w:pPr>
            <w:r w:rsidRPr="00B626D7">
              <w:rPr>
                <w:rFonts w:ascii="Times New Roman" w:hAnsi="Times New Roman" w:cs="Times New Roman"/>
                <w:sz w:val="12"/>
                <w:szCs w:val="12"/>
              </w:rPr>
              <w:t>2019-2022гг./</w:t>
            </w:r>
          </w:p>
          <w:p w:rsidR="00B626D7" w:rsidRPr="00B626D7" w:rsidRDefault="00B626D7" w:rsidP="00AE1F07">
            <w:pPr>
              <w:numPr>
                <w:ilvl w:val="0"/>
                <w:numId w:val="87"/>
              </w:numPr>
              <w:tabs>
                <w:tab w:val="left" w:pos="209"/>
              </w:tabs>
              <w:spacing w:after="0" w:line="240" w:lineRule="auto"/>
              <w:ind w:left="67" w:firstLine="0"/>
              <w:jc w:val="center"/>
              <w:rPr>
                <w:rFonts w:ascii="Times New Roman" w:hAnsi="Times New Roman" w:cs="Times New Roman"/>
                <w:sz w:val="12"/>
                <w:szCs w:val="12"/>
              </w:rPr>
            </w:pPr>
            <w:r w:rsidRPr="00B626D7">
              <w:rPr>
                <w:rFonts w:ascii="Times New Roman" w:hAnsi="Times New Roman" w:cs="Times New Roman"/>
                <w:sz w:val="12"/>
                <w:szCs w:val="12"/>
              </w:rPr>
              <w:t>Собственные средства инвестора- инициатора проекта и привлеченные средства в размере 15,0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0"/>
              </w:tabs>
              <w:spacing w:after="0" w:line="240" w:lineRule="auto"/>
              <w:ind w:hanging="686"/>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«Производство на базе ОАО «Сургутское» натуральных соков и пюре»</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w:t>
            </w:r>
          </w:p>
        </w:tc>
        <w:tc>
          <w:tcPr>
            <w:tcW w:w="1812" w:type="pct"/>
            <w:shd w:val="clear" w:color="auto" w:fill="auto"/>
            <w:vAlign w:val="center"/>
          </w:tcPr>
          <w:p w:rsidR="00B626D7" w:rsidRPr="00B626D7" w:rsidRDefault="00B626D7" w:rsidP="00AE1F07">
            <w:pPr>
              <w:numPr>
                <w:ilvl w:val="0"/>
                <w:numId w:val="87"/>
              </w:numPr>
              <w:tabs>
                <w:tab w:val="left" w:pos="209"/>
              </w:tabs>
              <w:spacing w:after="0" w:line="240" w:lineRule="auto"/>
              <w:ind w:left="67" w:firstLine="0"/>
              <w:jc w:val="center"/>
              <w:rPr>
                <w:rFonts w:ascii="Times New Roman" w:hAnsi="Times New Roman" w:cs="Times New Roman"/>
                <w:sz w:val="12"/>
                <w:szCs w:val="12"/>
              </w:rPr>
            </w:pPr>
            <w:r w:rsidRPr="00B626D7">
              <w:rPr>
                <w:rFonts w:ascii="Times New Roman" w:hAnsi="Times New Roman" w:cs="Times New Roman"/>
                <w:sz w:val="12"/>
                <w:szCs w:val="12"/>
              </w:rPr>
              <w:t>2022-2025гг./</w:t>
            </w:r>
          </w:p>
          <w:p w:rsidR="00B626D7" w:rsidRPr="00B626D7" w:rsidRDefault="00B626D7" w:rsidP="00AE1F07">
            <w:pPr>
              <w:numPr>
                <w:ilvl w:val="0"/>
                <w:numId w:val="87"/>
              </w:numPr>
              <w:tabs>
                <w:tab w:val="left" w:pos="209"/>
              </w:tabs>
              <w:spacing w:after="0" w:line="240" w:lineRule="auto"/>
              <w:ind w:left="67" w:firstLine="0"/>
              <w:jc w:val="center"/>
              <w:rPr>
                <w:rFonts w:ascii="Times New Roman" w:hAnsi="Times New Roman" w:cs="Times New Roman"/>
                <w:sz w:val="12"/>
                <w:szCs w:val="12"/>
              </w:rPr>
            </w:pPr>
            <w:r w:rsidRPr="00B626D7">
              <w:rPr>
                <w:rFonts w:ascii="Times New Roman" w:hAnsi="Times New Roman" w:cs="Times New Roman"/>
                <w:sz w:val="12"/>
                <w:szCs w:val="12"/>
              </w:rPr>
              <w:t>Собственные средства инвестора- инициатора проекта и привлеченные средства в размере 10,0 млн. руб.</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0"/>
              </w:tabs>
              <w:spacing w:after="0" w:line="240" w:lineRule="auto"/>
              <w:ind w:hanging="686"/>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«Производство круп»</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w:t>
            </w:r>
          </w:p>
        </w:tc>
        <w:tc>
          <w:tcPr>
            <w:tcW w:w="1812" w:type="pct"/>
            <w:shd w:val="clear" w:color="auto" w:fill="auto"/>
            <w:vAlign w:val="center"/>
          </w:tcPr>
          <w:p w:rsidR="00B626D7" w:rsidRPr="00B626D7" w:rsidRDefault="00B626D7" w:rsidP="00AE1F07">
            <w:pPr>
              <w:numPr>
                <w:ilvl w:val="0"/>
                <w:numId w:val="87"/>
              </w:numPr>
              <w:tabs>
                <w:tab w:val="left" w:pos="209"/>
              </w:tabs>
              <w:spacing w:after="0" w:line="240" w:lineRule="auto"/>
              <w:ind w:left="67" w:firstLine="0"/>
              <w:jc w:val="center"/>
              <w:rPr>
                <w:rFonts w:ascii="Times New Roman" w:hAnsi="Times New Roman" w:cs="Times New Roman"/>
                <w:sz w:val="12"/>
                <w:szCs w:val="12"/>
              </w:rPr>
            </w:pPr>
            <w:r w:rsidRPr="00B626D7">
              <w:rPr>
                <w:rFonts w:ascii="Times New Roman" w:hAnsi="Times New Roman" w:cs="Times New Roman"/>
                <w:sz w:val="12"/>
                <w:szCs w:val="12"/>
              </w:rPr>
              <w:t>2026- 2030 гг./</w:t>
            </w:r>
          </w:p>
          <w:p w:rsidR="00B626D7" w:rsidRPr="00B626D7" w:rsidRDefault="00B626D7" w:rsidP="00AE1F07">
            <w:pPr>
              <w:numPr>
                <w:ilvl w:val="0"/>
                <w:numId w:val="87"/>
              </w:numPr>
              <w:tabs>
                <w:tab w:val="left" w:pos="209"/>
              </w:tabs>
              <w:spacing w:after="0" w:line="240" w:lineRule="auto"/>
              <w:ind w:left="67" w:firstLine="0"/>
              <w:jc w:val="center"/>
              <w:rPr>
                <w:rFonts w:ascii="Times New Roman" w:hAnsi="Times New Roman" w:cs="Times New Roman"/>
                <w:sz w:val="12"/>
                <w:szCs w:val="12"/>
              </w:rPr>
            </w:pPr>
            <w:r w:rsidRPr="00B626D7">
              <w:rPr>
                <w:rFonts w:ascii="Times New Roman" w:hAnsi="Times New Roman" w:cs="Times New Roman"/>
                <w:sz w:val="12"/>
                <w:szCs w:val="12"/>
              </w:rPr>
              <w:t>Объем средств не определен,</w:t>
            </w:r>
          </w:p>
          <w:p w:rsidR="00B626D7" w:rsidRPr="00B626D7" w:rsidRDefault="00B626D7" w:rsidP="00AE1F07">
            <w:pPr>
              <w:numPr>
                <w:ilvl w:val="0"/>
                <w:numId w:val="87"/>
              </w:numPr>
              <w:tabs>
                <w:tab w:val="left" w:pos="209"/>
              </w:tabs>
              <w:spacing w:after="0" w:line="240" w:lineRule="auto"/>
              <w:ind w:left="67" w:firstLine="0"/>
              <w:jc w:val="center"/>
              <w:rPr>
                <w:rFonts w:ascii="Times New Roman" w:hAnsi="Times New Roman" w:cs="Times New Roman"/>
                <w:sz w:val="12"/>
                <w:szCs w:val="12"/>
              </w:rPr>
            </w:pPr>
            <w:r w:rsidRPr="00B626D7">
              <w:rPr>
                <w:rFonts w:ascii="Times New Roman" w:hAnsi="Times New Roman" w:cs="Times New Roman"/>
                <w:sz w:val="12"/>
                <w:szCs w:val="12"/>
              </w:rPr>
              <w:t>собственные и (или) привлеченные средства потенциального инвестора</w:t>
            </w:r>
          </w:p>
        </w:tc>
      </w:tr>
      <w:tr w:rsidR="00B626D7" w:rsidRPr="00B626D7" w:rsidTr="00B626D7">
        <w:tc>
          <w:tcPr>
            <w:tcW w:w="254" w:type="pct"/>
            <w:shd w:val="clear" w:color="auto" w:fill="auto"/>
            <w:vAlign w:val="center"/>
          </w:tcPr>
          <w:p w:rsidR="00B626D7" w:rsidRPr="00B626D7" w:rsidRDefault="00B626D7" w:rsidP="00AE1F07">
            <w:pPr>
              <w:numPr>
                <w:ilvl w:val="0"/>
                <w:numId w:val="69"/>
              </w:numPr>
              <w:tabs>
                <w:tab w:val="left" w:pos="0"/>
              </w:tabs>
              <w:spacing w:after="0" w:line="240" w:lineRule="auto"/>
              <w:ind w:hanging="686"/>
              <w:contextualSpacing/>
              <w:jc w:val="center"/>
              <w:rPr>
                <w:rFonts w:ascii="Times New Roman" w:hAnsi="Times New Roman" w:cs="Times New Roman"/>
                <w:sz w:val="12"/>
                <w:szCs w:val="12"/>
              </w:rPr>
            </w:pPr>
          </w:p>
        </w:tc>
        <w:tc>
          <w:tcPr>
            <w:tcW w:w="1375"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«Минипроизводство СИП-панелей для строительства жилых домов по индивидуальным заказам»</w:t>
            </w:r>
          </w:p>
        </w:tc>
        <w:tc>
          <w:tcPr>
            <w:tcW w:w="155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w:t>
            </w:r>
          </w:p>
        </w:tc>
        <w:tc>
          <w:tcPr>
            <w:tcW w:w="1812" w:type="pct"/>
            <w:shd w:val="clear" w:color="auto" w:fill="auto"/>
            <w:vAlign w:val="center"/>
          </w:tcPr>
          <w:p w:rsidR="00B626D7" w:rsidRPr="00B626D7" w:rsidRDefault="00B626D7" w:rsidP="00AE1F07">
            <w:pPr>
              <w:numPr>
                <w:ilvl w:val="0"/>
                <w:numId w:val="87"/>
              </w:numPr>
              <w:tabs>
                <w:tab w:val="left" w:pos="209"/>
              </w:tabs>
              <w:spacing w:after="0" w:line="240" w:lineRule="auto"/>
              <w:ind w:left="67" w:firstLine="0"/>
              <w:jc w:val="center"/>
              <w:rPr>
                <w:rFonts w:ascii="Times New Roman" w:hAnsi="Times New Roman" w:cs="Times New Roman"/>
                <w:sz w:val="12"/>
                <w:szCs w:val="12"/>
              </w:rPr>
            </w:pPr>
            <w:r w:rsidRPr="00B626D7">
              <w:rPr>
                <w:rFonts w:ascii="Times New Roman" w:hAnsi="Times New Roman" w:cs="Times New Roman"/>
                <w:sz w:val="12"/>
                <w:szCs w:val="12"/>
              </w:rPr>
              <w:t>2026- 2030 гг./</w:t>
            </w:r>
          </w:p>
          <w:p w:rsidR="00B626D7" w:rsidRPr="00B626D7" w:rsidRDefault="00B626D7" w:rsidP="00AE1F07">
            <w:pPr>
              <w:numPr>
                <w:ilvl w:val="0"/>
                <w:numId w:val="87"/>
              </w:numPr>
              <w:tabs>
                <w:tab w:val="left" w:pos="209"/>
              </w:tabs>
              <w:spacing w:after="0" w:line="240" w:lineRule="auto"/>
              <w:ind w:left="67" w:firstLine="0"/>
              <w:jc w:val="center"/>
              <w:rPr>
                <w:rFonts w:ascii="Times New Roman" w:hAnsi="Times New Roman" w:cs="Times New Roman"/>
                <w:sz w:val="12"/>
                <w:szCs w:val="12"/>
              </w:rPr>
            </w:pPr>
            <w:r w:rsidRPr="00B626D7">
              <w:rPr>
                <w:rFonts w:ascii="Times New Roman" w:hAnsi="Times New Roman" w:cs="Times New Roman"/>
                <w:sz w:val="12"/>
                <w:szCs w:val="12"/>
              </w:rPr>
              <w:t>Объем средств не определен,</w:t>
            </w:r>
          </w:p>
          <w:p w:rsidR="00B626D7" w:rsidRPr="00B626D7" w:rsidRDefault="00B626D7" w:rsidP="00AE1F07">
            <w:pPr>
              <w:numPr>
                <w:ilvl w:val="0"/>
                <w:numId w:val="87"/>
              </w:numPr>
              <w:tabs>
                <w:tab w:val="left" w:pos="209"/>
              </w:tabs>
              <w:spacing w:after="0" w:line="240" w:lineRule="auto"/>
              <w:ind w:left="67" w:firstLine="0"/>
              <w:jc w:val="center"/>
              <w:rPr>
                <w:rFonts w:ascii="Times New Roman" w:hAnsi="Times New Roman" w:cs="Times New Roman"/>
                <w:sz w:val="12"/>
                <w:szCs w:val="12"/>
              </w:rPr>
            </w:pPr>
            <w:r w:rsidRPr="00B626D7">
              <w:rPr>
                <w:rFonts w:ascii="Times New Roman" w:hAnsi="Times New Roman" w:cs="Times New Roman"/>
                <w:sz w:val="12"/>
                <w:szCs w:val="12"/>
              </w:rPr>
              <w:t>собственные и (или) привлеченные средства потенциального инвестора</w:t>
            </w:r>
          </w:p>
        </w:tc>
      </w:tr>
    </w:tbl>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7.2 Перспективные проектные предложения</w:t>
      </w:r>
    </w:p>
    <w:p w:rsidR="00B626D7" w:rsidRPr="00B626D7" w:rsidRDefault="00B626D7" w:rsidP="00B626D7">
      <w:pPr>
        <w:spacing w:after="0" w:line="240" w:lineRule="auto"/>
        <w:ind w:firstLine="284"/>
        <w:jc w:val="both"/>
        <w:rPr>
          <w:rFonts w:ascii="Times New Roman" w:hAnsi="Times New Roman" w:cs="Times New Roman"/>
          <w:sz w:val="12"/>
          <w:szCs w:val="12"/>
        </w:rPr>
      </w:pP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В ходе стратегических сессий их участниками (представителями бизнеса, общественности) предложено ряд перспективных проектных идей, которые, безусловно, заслуживают внимания с точки зрения обеспечения  реализации всех поставленных целей Стратегии и достижения поставленных подцелей 3 и 4 уровня развития муниципального района Сергиевский. Очевидно, что при реализации нижнего 4 уровня целей окажутся реализованными верхние уровни целей. При этом необходимо направленно проработать как реализовать все цели. Среди предложенных проектов есть организационные и деятельностные проектные предложения.</w:t>
      </w:r>
    </w:p>
    <w:p w:rsidR="00B626D7" w:rsidRPr="00B626D7" w:rsidRDefault="00B626D7" w:rsidP="00B626D7">
      <w:pPr>
        <w:spacing w:after="0" w:line="240" w:lineRule="auto"/>
        <w:ind w:firstLine="284"/>
        <w:jc w:val="both"/>
        <w:rPr>
          <w:rFonts w:ascii="Times New Roman" w:hAnsi="Times New Roman" w:cs="Times New Roman"/>
          <w:sz w:val="12"/>
          <w:szCs w:val="12"/>
        </w:rPr>
      </w:pP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7.2.1 Перечень организационных проектов</w:t>
      </w:r>
    </w:p>
    <w:p w:rsidR="00B626D7" w:rsidRPr="00B626D7" w:rsidRDefault="00B626D7" w:rsidP="00B626D7">
      <w:pPr>
        <w:spacing w:after="0" w:line="240" w:lineRule="auto"/>
        <w:ind w:firstLine="284"/>
        <w:jc w:val="both"/>
        <w:rPr>
          <w:rFonts w:ascii="Times New Roman" w:hAnsi="Times New Roman" w:cs="Times New Roman"/>
          <w:sz w:val="12"/>
          <w:szCs w:val="12"/>
        </w:rPr>
      </w:pP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1)</w:t>
      </w:r>
      <w:r w:rsidRPr="00B626D7">
        <w:rPr>
          <w:rFonts w:ascii="Times New Roman" w:hAnsi="Times New Roman" w:cs="Times New Roman"/>
          <w:sz w:val="12"/>
          <w:szCs w:val="12"/>
        </w:rPr>
        <w:tab/>
        <w:t>Формирование стратегического совета муниципального района и организация его  работы по реализации стратегии развития с включением авторитетных и заинтересованных людей района, предпринимателей и молодежи.</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2)</w:t>
      </w:r>
      <w:r w:rsidRPr="00B626D7">
        <w:rPr>
          <w:rFonts w:ascii="Times New Roman" w:hAnsi="Times New Roman" w:cs="Times New Roman"/>
          <w:sz w:val="12"/>
          <w:szCs w:val="12"/>
        </w:rPr>
        <w:tab/>
        <w:t>Функциональная настройка деятельности Администрации района в стратегическом ключе (с учетом стратегических целей  по направлениям деятельности) и с учетом стратегических функций ведущих к необходимой частичной реорганизации структуры.</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3)</w:t>
      </w:r>
      <w:r w:rsidRPr="00B626D7">
        <w:rPr>
          <w:rFonts w:ascii="Times New Roman" w:hAnsi="Times New Roman" w:cs="Times New Roman"/>
          <w:sz w:val="12"/>
          <w:szCs w:val="12"/>
        </w:rPr>
        <w:tab/>
        <w:t>Создание агентства территориального развития, как исполнитель-ной структуры стратегического совета района.</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4)</w:t>
      </w:r>
      <w:r w:rsidRPr="00B626D7">
        <w:rPr>
          <w:rFonts w:ascii="Times New Roman" w:hAnsi="Times New Roman" w:cs="Times New Roman"/>
          <w:sz w:val="12"/>
          <w:szCs w:val="12"/>
        </w:rPr>
        <w:tab/>
        <w:t>Организация образовательного процесса (цикла занятий) для ведущих сотрудников Администрации по проектированию реализационных проектов и управлению проектами.</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5)</w:t>
      </w:r>
      <w:r w:rsidRPr="00B626D7">
        <w:rPr>
          <w:rFonts w:ascii="Times New Roman" w:hAnsi="Times New Roman" w:cs="Times New Roman"/>
          <w:sz w:val="12"/>
          <w:szCs w:val="12"/>
        </w:rPr>
        <w:tab/>
        <w:t>Организация проектного офиса при Администрации.</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6)</w:t>
      </w:r>
      <w:r w:rsidRPr="00B626D7">
        <w:rPr>
          <w:rFonts w:ascii="Times New Roman" w:hAnsi="Times New Roman" w:cs="Times New Roman"/>
          <w:sz w:val="12"/>
          <w:szCs w:val="12"/>
        </w:rPr>
        <w:tab/>
        <w:t>Проведение Смотра-конкурса  проектных предложений среди предпринимателей и молодежи на возможность и целесообразность их доработки и запуску в реализацию.</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7)</w:t>
      </w:r>
      <w:r w:rsidRPr="00B626D7">
        <w:rPr>
          <w:rFonts w:ascii="Times New Roman" w:hAnsi="Times New Roman" w:cs="Times New Roman"/>
          <w:sz w:val="12"/>
          <w:szCs w:val="12"/>
        </w:rPr>
        <w:tab/>
        <w:t>Разработка молодежных и предпринимательских инициативных проектов,  направленных на достижение соответствующих стратегических целей.</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8)</w:t>
      </w:r>
      <w:r w:rsidRPr="00B626D7">
        <w:rPr>
          <w:rFonts w:ascii="Times New Roman" w:hAnsi="Times New Roman" w:cs="Times New Roman"/>
          <w:sz w:val="12"/>
          <w:szCs w:val="12"/>
        </w:rPr>
        <w:tab/>
        <w:t>Организация агентства трансфера технологий, которое находит и осуществляет перенос необходимых району производственных технологий.</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9)</w:t>
      </w:r>
      <w:r w:rsidRPr="00B626D7">
        <w:rPr>
          <w:rFonts w:ascii="Times New Roman" w:hAnsi="Times New Roman" w:cs="Times New Roman"/>
          <w:sz w:val="12"/>
          <w:szCs w:val="12"/>
        </w:rPr>
        <w:tab/>
        <w:t xml:space="preserve">Организация в управлении сельского хозяйства отдела маркетинга (рынки сбыта) и инвестиций. </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Перспективные деятельностные проекты и проектные предложения собраны по направлениям  развития  муниципального района Сергиевский ввиду их многочисленности – отнесены в  приложении 6 к Стратегии. Здесь приведена лишь их направленность и количество.</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7.2.2  Деятельностные проектные предложения</w:t>
      </w:r>
    </w:p>
    <w:p w:rsidR="00B626D7" w:rsidRPr="00B626D7" w:rsidRDefault="00B626D7" w:rsidP="00B626D7">
      <w:pPr>
        <w:spacing w:after="0" w:line="240" w:lineRule="auto"/>
        <w:ind w:firstLine="284"/>
        <w:jc w:val="both"/>
        <w:rPr>
          <w:rFonts w:ascii="Times New Roman" w:hAnsi="Times New Roman" w:cs="Times New Roman"/>
          <w:sz w:val="12"/>
          <w:szCs w:val="12"/>
        </w:rPr>
      </w:pP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Направление 2   - Транспортно-логистическое, инфраструктурное  обустройство</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2.1. Областные дороги – 17 проектных предложений</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2.2.Местные дороги – 17 проектных предложений</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2.3.Малоэтажная застройка – 6 проектных предложений</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2.4.Жилищное строительство- 8 проектных предложений</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2.5. Административно-бытовые  здания- 21 проектное предложение</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Направление 3 -  Оздоровительно-рекреационное и спортивное</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3.1. Парки и обустройство территорий спортивных и детских площадок открытого типа – 54 проектных предложений</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3.2. Модернизация медицинских учреждений – 9 проектных предложений</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3.3. Спортивные   объекты – 22 проектных предложений</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Направление 4 -  Образовательное и культурно-досуговое  направление</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4.1. Образование – 31 проектное предложение</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4.2. Культура – 21 проектное предложение</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Направление 5 - Охрана окружающей среды и природных ресурсов</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5.1. Экология- 1 проектное предложение</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ИТОГО: 207 проектных предложений</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Предложенные и вновь возникающие по ходу реализации Стратегии проектные идеи  будут рассмотрены и могут быть доработаны до полноценного проекта – как самостоятельно инициаторами проектов, так и  организованным образом.  В случае доработки  проектных идей до полноценного проекта, они могут быть включены в План  реализации Стратегии на очередном ее этапе реализации.</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7.3  Программы  реализации Стратегии</w:t>
      </w:r>
    </w:p>
    <w:p w:rsidR="00B626D7" w:rsidRPr="00B626D7" w:rsidRDefault="00B626D7" w:rsidP="00B626D7">
      <w:pPr>
        <w:spacing w:after="0" w:line="240" w:lineRule="auto"/>
        <w:ind w:firstLine="284"/>
        <w:jc w:val="both"/>
        <w:rPr>
          <w:rFonts w:ascii="Times New Roman" w:hAnsi="Times New Roman" w:cs="Times New Roman"/>
          <w:sz w:val="12"/>
          <w:szCs w:val="12"/>
        </w:rPr>
      </w:pP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В данном разделе представлены сведения о программах муниципального района Сергиевский и государственных  программах Самарской области, в рамках которых будут реализовываться проекты и программные мероприятия для достижения поставленных целей разного уровня (таблица 7.3). 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социально-экономического развития муниципального района Сергиевский.</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lastRenderedPageBreak/>
        <w:t>В перечень включены действующие муниципальные и ведомственные целевые программы, реализация которых будет продлена, либо будут утверждены новые программы, соответствующие целям  развития.</w:t>
      </w:r>
    </w:p>
    <w:p w:rsidR="00B626D7" w:rsidRP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Программы сгруппированы по стратегическим направлениям развития муниципального района.</w:t>
      </w:r>
    </w:p>
    <w:p w:rsidR="00B626D7" w:rsidRDefault="00B626D7" w:rsidP="00B626D7">
      <w:pPr>
        <w:spacing w:after="0" w:line="240" w:lineRule="auto"/>
        <w:ind w:firstLine="284"/>
        <w:jc w:val="both"/>
        <w:rPr>
          <w:rFonts w:ascii="Times New Roman" w:hAnsi="Times New Roman" w:cs="Times New Roman"/>
          <w:sz w:val="12"/>
          <w:szCs w:val="12"/>
        </w:rPr>
      </w:pPr>
      <w:r w:rsidRPr="00B626D7">
        <w:rPr>
          <w:rFonts w:ascii="Times New Roman" w:hAnsi="Times New Roman" w:cs="Times New Roman"/>
          <w:sz w:val="12"/>
          <w:szCs w:val="12"/>
        </w:rPr>
        <w:t>Таблица 7.3 Муниципальные программы по реализации Стратегии (по стратегическим направлениям развития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786"/>
        <w:gridCol w:w="3551"/>
      </w:tblGrid>
      <w:tr w:rsidR="00B626D7" w:rsidRPr="00B626D7" w:rsidTr="005C3445">
        <w:tc>
          <w:tcPr>
            <w:tcW w:w="254" w:type="pct"/>
            <w:shd w:val="clear" w:color="auto" w:fill="auto"/>
            <w:vAlign w:val="center"/>
          </w:tcPr>
          <w:p w:rsidR="00B626D7" w:rsidRPr="00B626D7" w:rsidRDefault="00B626D7" w:rsidP="00B626D7">
            <w:pPr>
              <w:pStyle w:val="aff0"/>
              <w:spacing w:after="0" w:line="240" w:lineRule="auto"/>
              <w:ind w:left="0"/>
              <w:jc w:val="center"/>
              <w:rPr>
                <w:rFonts w:ascii="Times New Roman" w:hAnsi="Times New Roman" w:cs="Times New Roman"/>
                <w:sz w:val="12"/>
                <w:szCs w:val="12"/>
              </w:rPr>
            </w:pPr>
            <w:r w:rsidRPr="00B626D7">
              <w:rPr>
                <w:rFonts w:ascii="Times New Roman" w:hAnsi="Times New Roman" w:cs="Times New Roman"/>
                <w:sz w:val="12"/>
                <w:szCs w:val="12"/>
              </w:rPr>
              <w:t>№</w:t>
            </w:r>
          </w:p>
          <w:p w:rsidR="00B626D7" w:rsidRPr="00B626D7" w:rsidRDefault="00B626D7" w:rsidP="00B626D7">
            <w:pPr>
              <w:pStyle w:val="aff0"/>
              <w:spacing w:after="0" w:line="240" w:lineRule="auto"/>
              <w:ind w:left="0"/>
              <w:jc w:val="center"/>
              <w:rPr>
                <w:rFonts w:ascii="Times New Roman" w:hAnsi="Times New Roman" w:cs="Times New Roman"/>
                <w:sz w:val="12"/>
                <w:szCs w:val="12"/>
              </w:rPr>
            </w:pPr>
            <w:r w:rsidRPr="00B626D7">
              <w:rPr>
                <w:rFonts w:ascii="Times New Roman" w:hAnsi="Times New Roman" w:cs="Times New Roman"/>
                <w:sz w:val="12"/>
                <w:szCs w:val="12"/>
              </w:rPr>
              <w:t>п/п</w:t>
            </w: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Наименование  муниципальной программы,  годы реализации</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Наименование государственной программы Самарской области</w:t>
            </w:r>
          </w:p>
        </w:tc>
      </w:tr>
      <w:tr w:rsidR="00B626D7" w:rsidRPr="00B626D7" w:rsidTr="00B626D7">
        <w:tc>
          <w:tcPr>
            <w:tcW w:w="5000" w:type="pct"/>
            <w:gridSpan w:val="3"/>
            <w:shd w:val="clear" w:color="auto" w:fill="auto"/>
            <w:vAlign w:val="center"/>
          </w:tcPr>
          <w:p w:rsidR="00B626D7" w:rsidRPr="00B626D7" w:rsidRDefault="00B626D7" w:rsidP="00B626D7">
            <w:pPr>
              <w:pStyle w:val="TableParagraph"/>
              <w:ind w:right="34"/>
              <w:jc w:val="center"/>
              <w:rPr>
                <w:sz w:val="12"/>
                <w:szCs w:val="12"/>
              </w:rPr>
            </w:pPr>
            <w:r w:rsidRPr="00B626D7">
              <w:rPr>
                <w:sz w:val="12"/>
                <w:szCs w:val="12"/>
              </w:rPr>
              <w:t>Направление 1 – «Комплексное развитие сельского хозяйства»</w:t>
            </w:r>
          </w:p>
        </w:tc>
      </w:tr>
      <w:tr w:rsidR="00B626D7" w:rsidRPr="00B626D7" w:rsidTr="005C3445">
        <w:tc>
          <w:tcPr>
            <w:tcW w:w="254" w:type="pct"/>
            <w:shd w:val="clear" w:color="auto" w:fill="auto"/>
            <w:vAlign w:val="center"/>
          </w:tcPr>
          <w:p w:rsidR="00B626D7" w:rsidRPr="00B626D7" w:rsidRDefault="00B626D7" w:rsidP="00AE1F07">
            <w:pPr>
              <w:pStyle w:val="TableParagraph"/>
              <w:numPr>
                <w:ilvl w:val="0"/>
                <w:numId w:val="68"/>
              </w:numPr>
              <w:ind w:right="83" w:hanging="751"/>
              <w:jc w:val="center"/>
              <w:rPr>
                <w:sz w:val="12"/>
                <w:szCs w:val="12"/>
              </w:rPr>
            </w:pPr>
          </w:p>
        </w:tc>
        <w:tc>
          <w:tcPr>
            <w:tcW w:w="2449" w:type="pct"/>
            <w:shd w:val="clear" w:color="auto" w:fill="auto"/>
            <w:vAlign w:val="center"/>
          </w:tcPr>
          <w:p w:rsidR="00B626D7" w:rsidRPr="00B626D7" w:rsidRDefault="00B626D7" w:rsidP="00B626D7">
            <w:pPr>
              <w:pStyle w:val="TableParagraph"/>
              <w:ind w:right="148"/>
              <w:jc w:val="center"/>
              <w:rPr>
                <w:sz w:val="12"/>
                <w:szCs w:val="12"/>
              </w:rPr>
            </w:pPr>
            <w:r w:rsidRPr="00B626D7">
              <w:rPr>
                <w:sz w:val="12"/>
                <w:szCs w:val="12"/>
              </w:rPr>
              <w:t>«Стратегия социально-экономического развития муниципального района Сергиевский  до 2022 года»</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«Стратегия социально-экономического развития Самарской области на период до 2030 года»</w:t>
            </w:r>
          </w:p>
        </w:tc>
      </w:tr>
      <w:tr w:rsidR="00B626D7" w:rsidRPr="00B626D7" w:rsidTr="005C3445">
        <w:tc>
          <w:tcPr>
            <w:tcW w:w="254" w:type="pct"/>
            <w:shd w:val="clear" w:color="auto" w:fill="auto"/>
            <w:vAlign w:val="center"/>
          </w:tcPr>
          <w:p w:rsidR="00B626D7" w:rsidRPr="00B626D7" w:rsidRDefault="00B626D7" w:rsidP="00AE1F07">
            <w:pPr>
              <w:pStyle w:val="TableParagraph"/>
              <w:numPr>
                <w:ilvl w:val="0"/>
                <w:numId w:val="68"/>
              </w:numPr>
              <w:ind w:right="83" w:hanging="751"/>
              <w:jc w:val="center"/>
              <w:rPr>
                <w:sz w:val="12"/>
                <w:szCs w:val="12"/>
              </w:rPr>
            </w:pPr>
          </w:p>
        </w:tc>
        <w:tc>
          <w:tcPr>
            <w:tcW w:w="2449" w:type="pct"/>
            <w:shd w:val="clear" w:color="auto" w:fill="auto"/>
            <w:vAlign w:val="center"/>
          </w:tcPr>
          <w:p w:rsidR="00B626D7" w:rsidRPr="00B626D7" w:rsidRDefault="00B626D7" w:rsidP="00B626D7">
            <w:pPr>
              <w:pStyle w:val="TableParagraph"/>
              <w:ind w:right="148"/>
              <w:jc w:val="center"/>
              <w:rPr>
                <w:sz w:val="12"/>
                <w:szCs w:val="12"/>
              </w:rPr>
            </w:pPr>
            <w:r w:rsidRPr="00B626D7">
              <w:rPr>
                <w:sz w:val="12"/>
                <w:szCs w:val="12"/>
              </w:rPr>
              <w:t>Муниципальная программа «Развитие сельского хозяйства и  регулирования рынков сельскохозяйственной продукции, сырья и продовольствия муниципального района Сергиевский Самарской области на 2014-2025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«Развитие сельского хозяйства и регулирования рынков сельскохозяйственной продукции, сырья и продовольствия Самарской области» на 2014-2025 годы</w:t>
            </w:r>
          </w:p>
        </w:tc>
      </w:tr>
      <w:tr w:rsidR="00B626D7" w:rsidRPr="00B626D7" w:rsidTr="00B626D7">
        <w:tc>
          <w:tcPr>
            <w:tcW w:w="5000" w:type="pct"/>
            <w:gridSpan w:val="3"/>
            <w:shd w:val="clear" w:color="auto" w:fill="auto"/>
            <w:vAlign w:val="center"/>
          </w:tcPr>
          <w:p w:rsidR="00B626D7" w:rsidRPr="00B626D7" w:rsidRDefault="00B626D7" w:rsidP="00B626D7">
            <w:pPr>
              <w:pStyle w:val="TableParagraph"/>
              <w:ind w:right="34"/>
              <w:jc w:val="center"/>
              <w:rPr>
                <w:sz w:val="12"/>
                <w:szCs w:val="12"/>
              </w:rPr>
            </w:pPr>
            <w:r w:rsidRPr="00B626D7">
              <w:rPr>
                <w:sz w:val="12"/>
                <w:szCs w:val="12"/>
              </w:rPr>
              <w:t>Направление 2 – «Транспортно-логистическое, инфраструктурное  обустройство»</w:t>
            </w:r>
          </w:p>
        </w:tc>
      </w:tr>
      <w:tr w:rsidR="00B626D7" w:rsidRPr="00B626D7" w:rsidTr="005C3445">
        <w:tc>
          <w:tcPr>
            <w:tcW w:w="254" w:type="pct"/>
            <w:shd w:val="clear" w:color="auto" w:fill="auto"/>
            <w:vAlign w:val="center"/>
          </w:tcPr>
          <w:p w:rsidR="00B626D7" w:rsidRPr="00B626D7" w:rsidRDefault="00B626D7" w:rsidP="00AE1F07">
            <w:pPr>
              <w:pStyle w:val="TableParagraph"/>
              <w:numPr>
                <w:ilvl w:val="0"/>
                <w:numId w:val="68"/>
              </w:numPr>
              <w:ind w:right="148" w:hanging="751"/>
              <w:jc w:val="center"/>
              <w:rPr>
                <w:sz w:val="12"/>
                <w:szCs w:val="12"/>
              </w:rPr>
            </w:pPr>
          </w:p>
        </w:tc>
        <w:tc>
          <w:tcPr>
            <w:tcW w:w="2449" w:type="pct"/>
            <w:shd w:val="clear" w:color="auto" w:fill="auto"/>
            <w:vAlign w:val="center"/>
          </w:tcPr>
          <w:p w:rsidR="00B626D7" w:rsidRPr="00B626D7" w:rsidRDefault="00B626D7" w:rsidP="00B626D7">
            <w:pPr>
              <w:pStyle w:val="TableParagraph"/>
              <w:ind w:right="148"/>
              <w:jc w:val="center"/>
              <w:rPr>
                <w:sz w:val="12"/>
                <w:szCs w:val="12"/>
              </w:rPr>
            </w:pPr>
            <w:r w:rsidRPr="00B626D7">
              <w:rPr>
                <w:sz w:val="12"/>
                <w:szCs w:val="12"/>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2297" w:type="pct"/>
            <w:shd w:val="clear" w:color="auto" w:fill="auto"/>
            <w:vAlign w:val="center"/>
          </w:tcPr>
          <w:p w:rsidR="00B626D7" w:rsidRPr="00B626D7" w:rsidRDefault="00B626D7" w:rsidP="00B626D7">
            <w:pPr>
              <w:pStyle w:val="TableParagraph"/>
              <w:ind w:right="34"/>
              <w:jc w:val="center"/>
              <w:rPr>
                <w:sz w:val="12"/>
                <w:szCs w:val="12"/>
              </w:rPr>
            </w:pPr>
            <w:r w:rsidRPr="00B626D7">
              <w:rPr>
                <w:color w:val="000000"/>
                <w:sz w:val="12"/>
                <w:szCs w:val="12"/>
              </w:rPr>
              <w:t>Государственная программа Самарской области «Переселение граждан из аварийного жилищного фонда, признанного таковым с 1 января 2017 года» до 2025 года</w:t>
            </w:r>
          </w:p>
        </w:tc>
      </w:tr>
      <w:tr w:rsidR="00B626D7" w:rsidRPr="00B626D7" w:rsidTr="005C3445">
        <w:tc>
          <w:tcPr>
            <w:tcW w:w="254" w:type="pct"/>
            <w:shd w:val="clear" w:color="auto" w:fill="auto"/>
            <w:vAlign w:val="center"/>
          </w:tcPr>
          <w:p w:rsidR="00B626D7" w:rsidRPr="00B626D7" w:rsidRDefault="00B626D7" w:rsidP="00AE1F07">
            <w:pPr>
              <w:pStyle w:val="TableParagraph"/>
              <w:numPr>
                <w:ilvl w:val="0"/>
                <w:numId w:val="68"/>
              </w:numPr>
              <w:ind w:right="148" w:hanging="751"/>
              <w:jc w:val="center"/>
              <w:rPr>
                <w:sz w:val="12"/>
                <w:szCs w:val="12"/>
              </w:rPr>
            </w:pPr>
          </w:p>
        </w:tc>
        <w:tc>
          <w:tcPr>
            <w:tcW w:w="2449" w:type="pct"/>
            <w:shd w:val="clear" w:color="auto" w:fill="auto"/>
            <w:vAlign w:val="center"/>
          </w:tcPr>
          <w:p w:rsidR="00B626D7" w:rsidRPr="00B626D7" w:rsidRDefault="00B626D7" w:rsidP="00B626D7">
            <w:pPr>
              <w:pStyle w:val="TableParagraph"/>
              <w:ind w:right="148"/>
              <w:jc w:val="center"/>
              <w:rPr>
                <w:sz w:val="12"/>
                <w:szCs w:val="12"/>
              </w:rPr>
            </w:pPr>
            <w:r w:rsidRPr="00B626D7">
              <w:rPr>
                <w:sz w:val="12"/>
                <w:szCs w:val="12"/>
              </w:rPr>
              <w:t>Муниципальная программа "Стимулирование развития жилищного строительства на территории м.р.Сергиевский Самарской области" на 2021-2023гг</w:t>
            </w:r>
          </w:p>
        </w:tc>
        <w:tc>
          <w:tcPr>
            <w:tcW w:w="2297" w:type="pct"/>
            <w:shd w:val="clear" w:color="auto" w:fill="auto"/>
            <w:vAlign w:val="center"/>
          </w:tcPr>
          <w:p w:rsidR="00B626D7" w:rsidRPr="00B626D7" w:rsidRDefault="00B626D7" w:rsidP="00B626D7">
            <w:pPr>
              <w:pStyle w:val="TableParagraph"/>
              <w:ind w:right="34"/>
              <w:jc w:val="center"/>
              <w:rPr>
                <w:color w:val="000000"/>
                <w:sz w:val="12"/>
                <w:szCs w:val="12"/>
              </w:rPr>
            </w:pPr>
            <w:r w:rsidRPr="00B626D7">
              <w:rPr>
                <w:color w:val="000000"/>
                <w:sz w:val="12"/>
                <w:szCs w:val="12"/>
              </w:rPr>
              <w:t>Государственная программа Самарской области "Развитие жилищного строительства в Самарской области" до 2024 года</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«Молодой семье – доступное жилье» до 2023 года</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«Развитие жилищного строительства в Самарской области» до 2024 года</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 на  2017-2022гг.</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2025 годы";</w:t>
            </w:r>
          </w:p>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«Чистая вода» на 2019-2024 годы</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«Обращение с отходами на территории муниципального района Сергиевский  на 2020 -2023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2025 годы»;</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«Экологическая программа территории муниципального района Сергиевский на 2020 -2023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2025 годы»</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"Формирование комфортной городской среды  на 2018-2024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"Формирование комфортной городской среды на 2018 - 2024 годы"</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 на 2020-2025гг.</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«Содержание улично-дорожной сети муниципального района Сергиевский на 2020-2022гг.»</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"Комплексная программа  «Повышение безопасности дорожного движения в муниципальном районе Сергиевский Самарской области  на 2021-2025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«Развитие транспортной системы Самарской области» на 2014 – 2025 годы</w:t>
            </w:r>
          </w:p>
        </w:tc>
      </w:tr>
      <w:tr w:rsidR="00B626D7" w:rsidRPr="00B626D7" w:rsidTr="00B626D7">
        <w:tc>
          <w:tcPr>
            <w:tcW w:w="5000" w:type="pct"/>
            <w:gridSpan w:val="3"/>
            <w:shd w:val="clear" w:color="auto" w:fill="auto"/>
            <w:vAlign w:val="center"/>
          </w:tcPr>
          <w:p w:rsidR="00B626D7" w:rsidRPr="00B626D7" w:rsidRDefault="00B626D7" w:rsidP="00B626D7">
            <w:pPr>
              <w:pStyle w:val="TableParagraph"/>
              <w:ind w:right="34"/>
              <w:jc w:val="center"/>
              <w:rPr>
                <w:sz w:val="12"/>
                <w:szCs w:val="12"/>
              </w:rPr>
            </w:pPr>
            <w:r w:rsidRPr="00B626D7">
              <w:rPr>
                <w:sz w:val="12"/>
                <w:szCs w:val="12"/>
              </w:rPr>
              <w:t>Направление 3 – «Оздоровительно-рекреационное и спортивное»</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pStyle w:val="TableParagraph"/>
              <w:ind w:right="132"/>
              <w:jc w:val="center"/>
              <w:rPr>
                <w:sz w:val="12"/>
                <w:szCs w:val="12"/>
              </w:rPr>
            </w:pPr>
            <w:r w:rsidRPr="00B626D7">
              <w:rPr>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B626D7" w:rsidRPr="00B626D7" w:rsidRDefault="00B626D7" w:rsidP="00B626D7">
            <w:pPr>
              <w:pStyle w:val="TableParagraph"/>
              <w:ind w:right="132"/>
              <w:jc w:val="center"/>
              <w:rPr>
                <w:sz w:val="12"/>
                <w:szCs w:val="12"/>
              </w:rPr>
            </w:pPr>
            <w:r w:rsidRPr="00B626D7">
              <w:rPr>
                <w:sz w:val="12"/>
                <w:szCs w:val="12"/>
              </w:rPr>
              <w:t>Муниципальная программа «Комплексное развитие сельских территорий в муниципальном районе Сергиевский Самарской области на 2020-2025 годы»</w:t>
            </w:r>
          </w:p>
        </w:tc>
        <w:tc>
          <w:tcPr>
            <w:tcW w:w="2297" w:type="pct"/>
            <w:shd w:val="clear" w:color="auto" w:fill="auto"/>
            <w:vAlign w:val="center"/>
          </w:tcPr>
          <w:p w:rsidR="00B626D7" w:rsidRPr="00B626D7" w:rsidRDefault="00B626D7" w:rsidP="00B626D7">
            <w:pPr>
              <w:pStyle w:val="TableParagraph"/>
              <w:ind w:right="34"/>
              <w:jc w:val="center"/>
              <w:rPr>
                <w:color w:val="000000"/>
                <w:sz w:val="12"/>
                <w:szCs w:val="12"/>
              </w:rPr>
            </w:pPr>
            <w:r w:rsidRPr="00B626D7">
              <w:rPr>
                <w:color w:val="000000"/>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B626D7" w:rsidRPr="00B626D7" w:rsidRDefault="00B626D7" w:rsidP="00B626D7">
            <w:pPr>
              <w:pStyle w:val="TableParagraph"/>
              <w:ind w:right="34"/>
              <w:jc w:val="center"/>
              <w:rPr>
                <w:sz w:val="12"/>
                <w:szCs w:val="12"/>
              </w:rPr>
            </w:pPr>
            <w:r w:rsidRPr="00B626D7">
              <w:rPr>
                <w:sz w:val="12"/>
                <w:szCs w:val="12"/>
              </w:rPr>
              <w:t>Государственная программа Российской Федерации «Комплексной развитие сельских территорий»;</w:t>
            </w:r>
          </w:p>
          <w:p w:rsidR="00B626D7" w:rsidRPr="00B626D7" w:rsidRDefault="00B626D7" w:rsidP="00B626D7">
            <w:pPr>
              <w:pStyle w:val="TableParagraph"/>
              <w:ind w:right="34"/>
              <w:jc w:val="center"/>
              <w:rPr>
                <w:sz w:val="12"/>
                <w:szCs w:val="12"/>
              </w:rPr>
            </w:pPr>
            <w:r w:rsidRPr="00B626D7">
              <w:rPr>
                <w:sz w:val="12"/>
                <w:szCs w:val="12"/>
              </w:rPr>
              <w:t>Региональный проект Самарской области  «Развитие первичной медико-санитарной помощи»     национального проекта «Здравоохранение»</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w:t>
            </w:r>
            <w:r w:rsidRPr="00B626D7">
              <w:rPr>
                <w:rFonts w:ascii="Times New Roman" w:hAnsi="Times New Roman" w:cs="Times New Roman"/>
                <w:sz w:val="12"/>
                <w:szCs w:val="12"/>
              </w:rPr>
              <w:lastRenderedPageBreak/>
              <w:t>2019гг.;</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«Развитие здравоохранения в Самарской области» на 2014-2025 годы ;</w:t>
            </w:r>
          </w:p>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Российской Федерации «Комплексной развитие сельских территорий»;</w:t>
            </w:r>
          </w:p>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«Строительство, реконструкция и капитальный ремонт образовательных учреждений Самарской области» до 2025 года</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«Профилактика геморрагической лихорадки с почечным синдромом клещевого вирусного энцефалита и клещевого боррелеза  на территории муниципального района Сергиевский на  2016-2018 гг»;</w:t>
            </w:r>
          </w:p>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«Профилак-тика геморрагической лихорадки с по-чечным синдромом клещевого вирусного энцефалита и клещевого боррелеза  на территории муниципального района Сер-гиевский на  2022-2021 гг»</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«Развитие здравоохранения в Самарской области» на 2014-2025 годы</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  на 2020-2024г.</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«Развитие физической культуры и спорта в Самарской области на 2014 - 2022 годы»</w:t>
            </w:r>
          </w:p>
        </w:tc>
      </w:tr>
      <w:tr w:rsidR="00B626D7" w:rsidRPr="00B626D7" w:rsidTr="00B626D7">
        <w:tc>
          <w:tcPr>
            <w:tcW w:w="5000" w:type="pct"/>
            <w:gridSpan w:val="3"/>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Направление 4 –« Образовательное и культурно-досуговое  направление»</w:t>
            </w:r>
          </w:p>
        </w:tc>
      </w:tr>
      <w:tr w:rsidR="00B626D7" w:rsidRPr="00B626D7" w:rsidTr="005C3445">
        <w:tc>
          <w:tcPr>
            <w:tcW w:w="254" w:type="pct"/>
            <w:shd w:val="clear" w:color="auto" w:fill="auto"/>
            <w:vAlign w:val="center"/>
          </w:tcPr>
          <w:p w:rsidR="00B626D7" w:rsidRPr="00B626D7" w:rsidRDefault="00B626D7"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449" w:type="pct"/>
            <w:shd w:val="clear" w:color="auto" w:fill="auto"/>
            <w:vAlign w:val="center"/>
          </w:tcPr>
          <w:p w:rsidR="00B626D7" w:rsidRPr="00B626D7" w:rsidRDefault="00B626D7" w:rsidP="00B626D7">
            <w:pPr>
              <w:spacing w:after="0" w:line="240" w:lineRule="auto"/>
              <w:jc w:val="center"/>
              <w:rPr>
                <w:rFonts w:ascii="Times New Roman" w:hAnsi="Times New Roman" w:cs="Times New Roman"/>
                <w:sz w:val="12"/>
                <w:szCs w:val="12"/>
              </w:rPr>
            </w:pPr>
            <w:r w:rsidRPr="00B626D7">
              <w:rPr>
                <w:rFonts w:ascii="Times New Roman" w:hAnsi="Times New Roman" w:cs="Times New Roman"/>
                <w:sz w:val="12"/>
                <w:szCs w:val="12"/>
              </w:rPr>
              <w:t>Муниципальная программа "Развитие сферы культуры и туризма на территории муниципального района Сергиевский на 2020-2024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Федеральная целевая программа "Развитие внутреннего и въездного туризма в Российской Федерации (2011 - 2018 годы)/ (Концепция федеральной целевой программы "Развитие внутреннего и въездного туризма в Российской Федерации (2019 - 2025 годы);</w:t>
            </w:r>
          </w:p>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«Развитие культуры в Самарской области на период до 2024 года»;</w:t>
            </w:r>
          </w:p>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«Развитие туристско-рекреационного кластера в Самарской области» на 2015 – 2025 годы</w:t>
            </w:r>
          </w:p>
        </w:tc>
      </w:tr>
      <w:tr w:rsidR="00B626D7" w:rsidRPr="00B626D7" w:rsidTr="005C3445">
        <w:tc>
          <w:tcPr>
            <w:tcW w:w="254" w:type="pct"/>
            <w:shd w:val="clear" w:color="auto" w:fill="auto"/>
            <w:vAlign w:val="center"/>
          </w:tcPr>
          <w:p w:rsidR="00B626D7" w:rsidRPr="00B626D7" w:rsidRDefault="00B626D7" w:rsidP="00AE1F07">
            <w:pPr>
              <w:pStyle w:val="TableParagraph"/>
              <w:numPr>
                <w:ilvl w:val="0"/>
                <w:numId w:val="68"/>
              </w:numPr>
              <w:ind w:right="83" w:hanging="751"/>
              <w:jc w:val="center"/>
              <w:rPr>
                <w:sz w:val="12"/>
                <w:szCs w:val="12"/>
              </w:rPr>
            </w:pPr>
          </w:p>
        </w:tc>
        <w:tc>
          <w:tcPr>
            <w:tcW w:w="2449" w:type="pct"/>
            <w:shd w:val="clear" w:color="auto" w:fill="auto"/>
            <w:vAlign w:val="center"/>
          </w:tcPr>
          <w:p w:rsidR="00B626D7" w:rsidRPr="00B626D7" w:rsidRDefault="00B626D7" w:rsidP="00B626D7">
            <w:pPr>
              <w:pStyle w:val="TableParagraph"/>
              <w:ind w:right="83"/>
              <w:jc w:val="center"/>
              <w:rPr>
                <w:sz w:val="12"/>
                <w:szCs w:val="12"/>
              </w:rPr>
            </w:pPr>
            <w:r w:rsidRPr="00B626D7">
              <w:rPr>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2020-2024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«Развитие культуры в Самарской области на период до 2024 года»</w:t>
            </w:r>
          </w:p>
        </w:tc>
      </w:tr>
      <w:tr w:rsidR="00B626D7" w:rsidRPr="00B626D7" w:rsidTr="005C3445">
        <w:tc>
          <w:tcPr>
            <w:tcW w:w="254" w:type="pct"/>
            <w:shd w:val="clear" w:color="auto" w:fill="auto"/>
            <w:vAlign w:val="center"/>
          </w:tcPr>
          <w:p w:rsidR="00B626D7" w:rsidRPr="00B626D7" w:rsidRDefault="00B626D7" w:rsidP="00AE1F07">
            <w:pPr>
              <w:pStyle w:val="TableParagraph"/>
              <w:numPr>
                <w:ilvl w:val="0"/>
                <w:numId w:val="68"/>
              </w:numPr>
              <w:ind w:right="82" w:hanging="751"/>
              <w:jc w:val="center"/>
              <w:rPr>
                <w:sz w:val="12"/>
                <w:szCs w:val="12"/>
              </w:rPr>
            </w:pPr>
          </w:p>
        </w:tc>
        <w:tc>
          <w:tcPr>
            <w:tcW w:w="2449" w:type="pct"/>
            <w:shd w:val="clear" w:color="auto" w:fill="auto"/>
            <w:vAlign w:val="center"/>
          </w:tcPr>
          <w:p w:rsidR="00B626D7" w:rsidRPr="00B626D7" w:rsidRDefault="00B626D7" w:rsidP="00B626D7">
            <w:pPr>
              <w:pStyle w:val="TableParagraph"/>
              <w:ind w:right="82"/>
              <w:jc w:val="center"/>
              <w:rPr>
                <w:sz w:val="12"/>
                <w:szCs w:val="12"/>
              </w:rPr>
            </w:pPr>
            <w:r w:rsidRPr="00B626D7">
              <w:rPr>
                <w:sz w:val="12"/>
                <w:szCs w:val="12"/>
              </w:rPr>
              <w:t>Муниципальная программа "Развитие физической культуры и спорта муниципального района Сергиевский Самарской области» на 2020-2023г.</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«Развитие физической культуры и спорта в Самарской области на 2014 - 2022 годы»</w:t>
            </w:r>
          </w:p>
        </w:tc>
      </w:tr>
      <w:tr w:rsidR="00B626D7" w:rsidRPr="00B626D7" w:rsidTr="005C3445">
        <w:tc>
          <w:tcPr>
            <w:tcW w:w="254" w:type="pct"/>
            <w:shd w:val="clear" w:color="auto" w:fill="auto"/>
            <w:vAlign w:val="center"/>
          </w:tcPr>
          <w:p w:rsidR="00B626D7" w:rsidRPr="00B626D7" w:rsidRDefault="00B626D7" w:rsidP="00AE1F07">
            <w:pPr>
              <w:pStyle w:val="TableParagraph"/>
              <w:numPr>
                <w:ilvl w:val="0"/>
                <w:numId w:val="68"/>
              </w:numPr>
              <w:ind w:right="82" w:hanging="751"/>
              <w:jc w:val="center"/>
              <w:rPr>
                <w:sz w:val="12"/>
                <w:szCs w:val="12"/>
              </w:rPr>
            </w:pPr>
          </w:p>
        </w:tc>
        <w:tc>
          <w:tcPr>
            <w:tcW w:w="2449" w:type="pct"/>
            <w:shd w:val="clear" w:color="auto" w:fill="auto"/>
            <w:vAlign w:val="center"/>
          </w:tcPr>
          <w:p w:rsidR="00B626D7" w:rsidRPr="00B626D7" w:rsidRDefault="00B626D7" w:rsidP="00B626D7">
            <w:pPr>
              <w:pStyle w:val="TableParagraph"/>
              <w:ind w:right="82"/>
              <w:jc w:val="center"/>
              <w:rPr>
                <w:sz w:val="12"/>
                <w:szCs w:val="12"/>
              </w:rPr>
            </w:pPr>
            <w:r w:rsidRPr="00B626D7">
              <w:rPr>
                <w:sz w:val="12"/>
                <w:szCs w:val="12"/>
              </w:rPr>
              <w:t>Муниципальная программа «Дети муниципального  района Сергиевский  на 2021-2025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«Развитие культуры в Самарской области на период до 2024 года»</w:t>
            </w:r>
          </w:p>
        </w:tc>
      </w:tr>
      <w:tr w:rsidR="00B626D7" w:rsidRPr="00B626D7" w:rsidTr="005C3445">
        <w:tc>
          <w:tcPr>
            <w:tcW w:w="254" w:type="pct"/>
            <w:shd w:val="clear" w:color="auto" w:fill="auto"/>
            <w:vAlign w:val="center"/>
          </w:tcPr>
          <w:p w:rsidR="00B626D7" w:rsidRPr="00B626D7" w:rsidRDefault="00B626D7" w:rsidP="00AE1F07">
            <w:pPr>
              <w:pStyle w:val="TableParagraph"/>
              <w:numPr>
                <w:ilvl w:val="0"/>
                <w:numId w:val="68"/>
              </w:numPr>
              <w:ind w:right="82" w:hanging="751"/>
              <w:jc w:val="center"/>
              <w:rPr>
                <w:sz w:val="12"/>
                <w:szCs w:val="12"/>
              </w:rPr>
            </w:pPr>
          </w:p>
        </w:tc>
        <w:tc>
          <w:tcPr>
            <w:tcW w:w="2449" w:type="pct"/>
            <w:shd w:val="clear" w:color="auto" w:fill="auto"/>
            <w:vAlign w:val="center"/>
          </w:tcPr>
          <w:p w:rsidR="00B626D7" w:rsidRPr="00B626D7" w:rsidRDefault="00B626D7" w:rsidP="00B626D7">
            <w:pPr>
              <w:pStyle w:val="TableParagraph"/>
              <w:ind w:right="82"/>
              <w:jc w:val="center"/>
              <w:rPr>
                <w:sz w:val="12"/>
                <w:szCs w:val="12"/>
              </w:rPr>
            </w:pPr>
            <w:r w:rsidRPr="00B626D7">
              <w:rPr>
                <w:sz w:val="12"/>
                <w:szCs w:val="12"/>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«Развитие предпринимательства, торговли и туризма в Самарской области» на 2014-2030 годы;</w:t>
            </w:r>
          </w:p>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«Развитие малого и среднего предпринимательства в Самарской области» на 2019 – 2030 годы</w:t>
            </w:r>
          </w:p>
        </w:tc>
      </w:tr>
      <w:tr w:rsidR="00B626D7" w:rsidRPr="00B626D7" w:rsidTr="005C3445">
        <w:tc>
          <w:tcPr>
            <w:tcW w:w="254" w:type="pct"/>
            <w:shd w:val="clear" w:color="auto" w:fill="auto"/>
            <w:vAlign w:val="center"/>
          </w:tcPr>
          <w:p w:rsidR="00B626D7" w:rsidRPr="00B626D7" w:rsidRDefault="00B626D7" w:rsidP="00AE1F07">
            <w:pPr>
              <w:pStyle w:val="TableParagraph"/>
              <w:numPr>
                <w:ilvl w:val="0"/>
                <w:numId w:val="68"/>
              </w:numPr>
              <w:ind w:right="82" w:hanging="751"/>
              <w:jc w:val="center"/>
              <w:rPr>
                <w:sz w:val="12"/>
                <w:szCs w:val="12"/>
              </w:rPr>
            </w:pPr>
          </w:p>
        </w:tc>
        <w:tc>
          <w:tcPr>
            <w:tcW w:w="2449" w:type="pct"/>
            <w:shd w:val="clear" w:color="auto" w:fill="auto"/>
            <w:vAlign w:val="center"/>
          </w:tcPr>
          <w:p w:rsidR="00B626D7" w:rsidRPr="00B626D7" w:rsidRDefault="00B626D7" w:rsidP="00B626D7">
            <w:pPr>
              <w:pStyle w:val="TableParagraph"/>
              <w:ind w:right="82"/>
              <w:jc w:val="center"/>
              <w:rPr>
                <w:sz w:val="12"/>
                <w:szCs w:val="12"/>
              </w:rPr>
            </w:pPr>
            <w:r w:rsidRPr="00B626D7">
              <w:rPr>
                <w:rFonts w:eastAsia="Calibri"/>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tc>
      </w:tr>
      <w:tr w:rsidR="00B626D7" w:rsidRPr="00B626D7" w:rsidTr="00B626D7">
        <w:tc>
          <w:tcPr>
            <w:tcW w:w="5000" w:type="pct"/>
            <w:gridSpan w:val="3"/>
            <w:shd w:val="clear" w:color="auto" w:fill="auto"/>
            <w:vAlign w:val="center"/>
          </w:tcPr>
          <w:p w:rsidR="00B626D7" w:rsidRPr="00B626D7" w:rsidRDefault="00B626D7" w:rsidP="00B626D7">
            <w:pPr>
              <w:pStyle w:val="TableParagraph"/>
              <w:ind w:right="34"/>
              <w:jc w:val="center"/>
              <w:rPr>
                <w:sz w:val="12"/>
                <w:szCs w:val="12"/>
              </w:rPr>
            </w:pPr>
            <w:r w:rsidRPr="00B626D7">
              <w:rPr>
                <w:sz w:val="12"/>
                <w:szCs w:val="12"/>
              </w:rPr>
              <w:t>Направление 5 – «Производственно-технологическое»</w:t>
            </w:r>
          </w:p>
        </w:tc>
      </w:tr>
      <w:tr w:rsidR="00B626D7" w:rsidRPr="00B626D7" w:rsidTr="005C3445">
        <w:tc>
          <w:tcPr>
            <w:tcW w:w="254" w:type="pct"/>
            <w:shd w:val="clear" w:color="auto" w:fill="auto"/>
            <w:vAlign w:val="center"/>
          </w:tcPr>
          <w:p w:rsidR="00B626D7" w:rsidRPr="00B626D7" w:rsidRDefault="00B626D7" w:rsidP="00AE1F07">
            <w:pPr>
              <w:pStyle w:val="TableParagraph"/>
              <w:numPr>
                <w:ilvl w:val="0"/>
                <w:numId w:val="68"/>
              </w:numPr>
              <w:shd w:val="clear" w:color="auto" w:fill="FFFFFF"/>
              <w:ind w:right="83" w:hanging="751"/>
              <w:jc w:val="center"/>
              <w:rPr>
                <w:sz w:val="12"/>
                <w:szCs w:val="12"/>
              </w:rPr>
            </w:pPr>
          </w:p>
        </w:tc>
        <w:tc>
          <w:tcPr>
            <w:tcW w:w="2449" w:type="pct"/>
            <w:shd w:val="clear" w:color="auto" w:fill="auto"/>
            <w:vAlign w:val="center"/>
          </w:tcPr>
          <w:p w:rsidR="00B626D7" w:rsidRPr="00B626D7" w:rsidRDefault="00B626D7" w:rsidP="00B626D7">
            <w:pPr>
              <w:pStyle w:val="TableParagraph"/>
              <w:ind w:right="82"/>
              <w:jc w:val="center"/>
              <w:rPr>
                <w:sz w:val="12"/>
                <w:szCs w:val="12"/>
              </w:rPr>
            </w:pPr>
            <w:r w:rsidRPr="00B626D7">
              <w:rPr>
                <w:sz w:val="12"/>
                <w:szCs w:val="12"/>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Государственная программа Самарской области «Развитие предпринимательства, торговли и туризма в Самарской области» на 2014-2030 годы;</w:t>
            </w:r>
          </w:p>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t>«Развитие малого и среднего предпринимательства в Самарской области» на 2019 – 2030 годы</w:t>
            </w:r>
          </w:p>
        </w:tc>
      </w:tr>
      <w:tr w:rsidR="00B626D7" w:rsidRPr="00B626D7" w:rsidTr="005C3445">
        <w:tc>
          <w:tcPr>
            <w:tcW w:w="254" w:type="pct"/>
            <w:shd w:val="clear" w:color="auto" w:fill="auto"/>
            <w:vAlign w:val="center"/>
          </w:tcPr>
          <w:p w:rsidR="00B626D7" w:rsidRPr="00B626D7" w:rsidRDefault="00B626D7" w:rsidP="00AE1F07">
            <w:pPr>
              <w:pStyle w:val="TableParagraph"/>
              <w:numPr>
                <w:ilvl w:val="0"/>
                <w:numId w:val="68"/>
              </w:numPr>
              <w:shd w:val="clear" w:color="auto" w:fill="FFFFFF"/>
              <w:ind w:right="83" w:hanging="751"/>
              <w:jc w:val="center"/>
              <w:rPr>
                <w:sz w:val="12"/>
                <w:szCs w:val="12"/>
              </w:rPr>
            </w:pPr>
          </w:p>
        </w:tc>
        <w:tc>
          <w:tcPr>
            <w:tcW w:w="2449" w:type="pct"/>
            <w:shd w:val="clear" w:color="auto" w:fill="auto"/>
            <w:vAlign w:val="center"/>
          </w:tcPr>
          <w:p w:rsidR="00B626D7" w:rsidRPr="00B626D7" w:rsidRDefault="00B626D7" w:rsidP="00B626D7">
            <w:pPr>
              <w:pStyle w:val="TableParagraph"/>
              <w:shd w:val="clear" w:color="auto" w:fill="FFFFFF"/>
              <w:ind w:right="83"/>
              <w:jc w:val="center"/>
              <w:rPr>
                <w:sz w:val="12"/>
                <w:szCs w:val="12"/>
              </w:rPr>
            </w:pPr>
            <w:r w:rsidRPr="00B626D7">
              <w:rPr>
                <w:sz w:val="12"/>
                <w:szCs w:val="12"/>
              </w:rPr>
              <w:t>Муниципальная программа "Комплексная программа профилактики правонарушений  в муниципальном районе Сергиевский   Самарской области на 2021-2023 годы»</w:t>
            </w:r>
          </w:p>
        </w:tc>
        <w:tc>
          <w:tcPr>
            <w:tcW w:w="2297" w:type="pct"/>
            <w:shd w:val="clear" w:color="auto" w:fill="auto"/>
            <w:vAlign w:val="center"/>
          </w:tcPr>
          <w:p w:rsidR="00B626D7" w:rsidRPr="00B626D7" w:rsidRDefault="00B626D7" w:rsidP="00B626D7">
            <w:pPr>
              <w:pStyle w:val="affc"/>
              <w:tabs>
                <w:tab w:val="left" w:pos="4704"/>
              </w:tabs>
              <w:ind w:right="34"/>
              <w:jc w:val="center"/>
              <w:rPr>
                <w:rStyle w:val="afffffb"/>
                <w:rFonts w:ascii="Times New Roman" w:hAnsi="Times New Roman"/>
                <w:color w:val="000000"/>
                <w:sz w:val="12"/>
                <w:szCs w:val="12"/>
              </w:rPr>
            </w:pPr>
            <w:r w:rsidRPr="00B626D7">
              <w:rPr>
                <w:rStyle w:val="afffffb"/>
                <w:rFonts w:ascii="Times New Roman" w:hAnsi="Times New Roman"/>
                <w:color w:val="000000"/>
                <w:sz w:val="12"/>
                <w:szCs w:val="12"/>
              </w:rPr>
              <w:t>Государственная программа «Обеспечение правопорядка в Самарской области» на 2014 - 2022 годы (постановление Правительства Самарской области общественной безопасности от 29.11.2013 № 711)</w:t>
            </w:r>
          </w:p>
          <w:p w:rsidR="00B626D7" w:rsidRPr="00B626D7" w:rsidRDefault="00B626D7" w:rsidP="00B626D7">
            <w:pPr>
              <w:pStyle w:val="affc"/>
              <w:tabs>
                <w:tab w:val="left" w:pos="4704"/>
              </w:tabs>
              <w:ind w:right="34"/>
              <w:jc w:val="center"/>
              <w:rPr>
                <w:rStyle w:val="afffffb"/>
                <w:rFonts w:ascii="Times New Roman" w:hAnsi="Times New Roman"/>
                <w:color w:val="000000"/>
                <w:sz w:val="12"/>
                <w:szCs w:val="12"/>
              </w:rPr>
            </w:pPr>
            <w:r w:rsidRPr="00B626D7">
              <w:rPr>
                <w:rStyle w:val="afffffb"/>
                <w:rFonts w:ascii="Times New Roman" w:hAnsi="Times New Roman"/>
                <w:color w:val="000000"/>
                <w:sz w:val="12"/>
                <w:szCs w:val="12"/>
              </w:rPr>
              <w:t>Подпрограмма «Профилактика правонарушений и обеспечение общественной безопасности в Самарской области» на 2014 - 2022 годы</w:t>
            </w:r>
          </w:p>
        </w:tc>
      </w:tr>
      <w:tr w:rsidR="00B626D7" w:rsidRPr="00B626D7" w:rsidTr="005C3445">
        <w:tc>
          <w:tcPr>
            <w:tcW w:w="254" w:type="pct"/>
            <w:shd w:val="clear" w:color="auto" w:fill="auto"/>
            <w:vAlign w:val="center"/>
          </w:tcPr>
          <w:p w:rsidR="00B626D7" w:rsidRPr="00B626D7" w:rsidRDefault="00B626D7" w:rsidP="00AE1F07">
            <w:pPr>
              <w:pStyle w:val="TableParagraph"/>
              <w:numPr>
                <w:ilvl w:val="0"/>
                <w:numId w:val="68"/>
              </w:numPr>
              <w:ind w:hanging="751"/>
              <w:jc w:val="center"/>
              <w:rPr>
                <w:sz w:val="12"/>
                <w:szCs w:val="12"/>
              </w:rPr>
            </w:pPr>
          </w:p>
        </w:tc>
        <w:tc>
          <w:tcPr>
            <w:tcW w:w="2449" w:type="pct"/>
            <w:shd w:val="clear" w:color="auto" w:fill="auto"/>
            <w:vAlign w:val="center"/>
          </w:tcPr>
          <w:p w:rsidR="00B626D7" w:rsidRPr="00B626D7" w:rsidRDefault="00B626D7" w:rsidP="00B626D7">
            <w:pPr>
              <w:pStyle w:val="TableParagraph"/>
              <w:ind w:right="83"/>
              <w:jc w:val="center"/>
              <w:rPr>
                <w:sz w:val="12"/>
                <w:szCs w:val="12"/>
              </w:rPr>
            </w:pPr>
            <w:r w:rsidRPr="00B626D7">
              <w:rPr>
                <w:sz w:val="12"/>
                <w:szCs w:val="12"/>
              </w:rPr>
              <w:t>Муниципальная программа "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2021-2025гг.</w:t>
            </w:r>
          </w:p>
        </w:tc>
        <w:tc>
          <w:tcPr>
            <w:tcW w:w="2297" w:type="pct"/>
            <w:shd w:val="clear" w:color="auto" w:fill="auto"/>
            <w:vAlign w:val="center"/>
          </w:tcPr>
          <w:p w:rsidR="00B626D7" w:rsidRPr="00B626D7" w:rsidRDefault="00B626D7" w:rsidP="00B626D7">
            <w:pPr>
              <w:pStyle w:val="affc"/>
              <w:tabs>
                <w:tab w:val="left" w:pos="888"/>
              </w:tabs>
              <w:ind w:right="34"/>
              <w:jc w:val="center"/>
              <w:rPr>
                <w:sz w:val="12"/>
                <w:szCs w:val="12"/>
              </w:rPr>
            </w:pPr>
            <w:r w:rsidRPr="00B626D7">
              <w:rPr>
                <w:rStyle w:val="afffffb"/>
                <w:rFonts w:ascii="Times New Roman" w:hAnsi="Times New Roman"/>
                <w:color w:val="000000"/>
                <w:sz w:val="12"/>
                <w:szCs w:val="12"/>
              </w:rPr>
              <w:t>Государственная программа «Противодействие незаконному обороту наркотиков, профилактика наркомании, лечение и реабилитация наркозависимой части населения в Самарской области" на 2014 - 2022 годы"  (постановление Правительства Самарской области  от 29.11.2013 № 710)</w:t>
            </w:r>
          </w:p>
        </w:tc>
      </w:tr>
      <w:tr w:rsidR="00B626D7" w:rsidRPr="00B626D7" w:rsidTr="005C3445">
        <w:trPr>
          <w:trHeight w:val="589"/>
        </w:trPr>
        <w:tc>
          <w:tcPr>
            <w:tcW w:w="254" w:type="pct"/>
            <w:shd w:val="clear" w:color="auto" w:fill="auto"/>
            <w:vAlign w:val="center"/>
          </w:tcPr>
          <w:p w:rsidR="00B626D7" w:rsidRPr="00B626D7" w:rsidRDefault="00B626D7" w:rsidP="00AE1F07">
            <w:pPr>
              <w:pStyle w:val="TableParagraph"/>
              <w:numPr>
                <w:ilvl w:val="0"/>
                <w:numId w:val="68"/>
              </w:numPr>
              <w:ind w:right="82" w:hanging="751"/>
              <w:jc w:val="center"/>
              <w:rPr>
                <w:sz w:val="12"/>
                <w:szCs w:val="12"/>
              </w:rPr>
            </w:pPr>
          </w:p>
        </w:tc>
        <w:tc>
          <w:tcPr>
            <w:tcW w:w="2449" w:type="pct"/>
            <w:shd w:val="clear" w:color="auto" w:fill="auto"/>
            <w:vAlign w:val="center"/>
          </w:tcPr>
          <w:p w:rsidR="00B626D7" w:rsidRPr="00B626D7" w:rsidRDefault="00B626D7" w:rsidP="00B626D7">
            <w:pPr>
              <w:pStyle w:val="TableParagraph"/>
              <w:ind w:right="83"/>
              <w:jc w:val="center"/>
              <w:rPr>
                <w:sz w:val="12"/>
                <w:szCs w:val="12"/>
              </w:rPr>
            </w:pPr>
            <w:r w:rsidRPr="00B626D7">
              <w:rPr>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2021-2023 гг»</w:t>
            </w:r>
          </w:p>
        </w:tc>
        <w:tc>
          <w:tcPr>
            <w:tcW w:w="2297" w:type="pct"/>
            <w:shd w:val="clear" w:color="auto" w:fill="auto"/>
            <w:vAlign w:val="center"/>
          </w:tcPr>
          <w:p w:rsidR="00B626D7" w:rsidRPr="00B626D7" w:rsidRDefault="00B626D7" w:rsidP="00B626D7">
            <w:pPr>
              <w:pStyle w:val="TableParagraph"/>
              <w:ind w:right="34"/>
              <w:jc w:val="center"/>
              <w:rPr>
                <w:rStyle w:val="afffffb"/>
                <w:rFonts w:ascii="Times New Roman" w:hAnsi="Times New Roman"/>
                <w:color w:val="000000"/>
                <w:sz w:val="12"/>
                <w:szCs w:val="12"/>
              </w:rPr>
            </w:pPr>
            <w:r w:rsidRPr="00B626D7">
              <w:rPr>
                <w:rStyle w:val="afffffb"/>
                <w:rFonts w:ascii="Times New Roman" w:hAnsi="Times New Roman"/>
                <w:color w:val="000000"/>
                <w:sz w:val="12"/>
                <w:szCs w:val="12"/>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Самарской области» на 2014 - 2022 годы (постановление Правительства Самарской области от 27.11.2013 № 678)</w:t>
            </w:r>
          </w:p>
          <w:p w:rsidR="00B626D7" w:rsidRPr="00B626D7" w:rsidRDefault="00B626D7" w:rsidP="00B626D7">
            <w:pPr>
              <w:pStyle w:val="TableParagraph"/>
              <w:ind w:right="34"/>
              <w:jc w:val="center"/>
              <w:rPr>
                <w:sz w:val="12"/>
                <w:szCs w:val="12"/>
              </w:rPr>
            </w:pPr>
            <w:r w:rsidRPr="00B626D7">
              <w:rPr>
                <w:rStyle w:val="afffffb"/>
                <w:rFonts w:ascii="Times New Roman" w:hAnsi="Times New Roman"/>
                <w:color w:val="000000"/>
                <w:sz w:val="12"/>
                <w:szCs w:val="12"/>
              </w:rPr>
              <w:t>Подпрограмма «Обеспечение пожарной безопасности Самарской области»</w:t>
            </w:r>
          </w:p>
        </w:tc>
      </w:tr>
      <w:tr w:rsidR="00B626D7" w:rsidRPr="00B626D7" w:rsidTr="005C3445">
        <w:tc>
          <w:tcPr>
            <w:tcW w:w="254" w:type="pct"/>
            <w:shd w:val="clear" w:color="auto" w:fill="auto"/>
            <w:vAlign w:val="center"/>
          </w:tcPr>
          <w:p w:rsidR="00B626D7" w:rsidRPr="00B626D7" w:rsidRDefault="00B626D7" w:rsidP="00AE1F07">
            <w:pPr>
              <w:pStyle w:val="TableParagraph"/>
              <w:numPr>
                <w:ilvl w:val="0"/>
                <w:numId w:val="68"/>
              </w:numPr>
              <w:ind w:right="83" w:hanging="751"/>
              <w:jc w:val="center"/>
              <w:rPr>
                <w:sz w:val="12"/>
                <w:szCs w:val="12"/>
              </w:rPr>
            </w:pPr>
          </w:p>
        </w:tc>
        <w:tc>
          <w:tcPr>
            <w:tcW w:w="2449" w:type="pct"/>
            <w:shd w:val="clear" w:color="auto" w:fill="auto"/>
            <w:vAlign w:val="center"/>
          </w:tcPr>
          <w:p w:rsidR="00B626D7" w:rsidRPr="00B626D7" w:rsidRDefault="00B626D7" w:rsidP="00B626D7">
            <w:pPr>
              <w:pStyle w:val="TableParagraph"/>
              <w:ind w:right="83"/>
              <w:jc w:val="center"/>
              <w:rPr>
                <w:sz w:val="12"/>
                <w:szCs w:val="12"/>
              </w:rPr>
            </w:pPr>
            <w:r w:rsidRPr="00B626D7">
              <w:rPr>
                <w:sz w:val="12"/>
                <w:szCs w:val="12"/>
              </w:rPr>
              <w:t xml:space="preserve">Муниципальная программа "Профилактика терроризма и </w:t>
            </w:r>
            <w:r w:rsidRPr="00B626D7">
              <w:rPr>
                <w:sz w:val="12"/>
                <w:szCs w:val="12"/>
              </w:rPr>
              <w:lastRenderedPageBreak/>
              <w:t>экстремизма в муниципальном районе Сергиевский Самарской области на 2021-2023 годы"</w:t>
            </w:r>
          </w:p>
        </w:tc>
        <w:tc>
          <w:tcPr>
            <w:tcW w:w="2297" w:type="pct"/>
            <w:shd w:val="clear" w:color="auto" w:fill="auto"/>
            <w:vAlign w:val="center"/>
          </w:tcPr>
          <w:p w:rsidR="00B626D7" w:rsidRPr="00B626D7" w:rsidRDefault="00B626D7" w:rsidP="00B626D7">
            <w:pPr>
              <w:spacing w:after="0" w:line="240" w:lineRule="auto"/>
              <w:ind w:right="34"/>
              <w:jc w:val="center"/>
              <w:rPr>
                <w:rFonts w:ascii="Times New Roman" w:hAnsi="Times New Roman" w:cs="Times New Roman"/>
                <w:sz w:val="12"/>
                <w:szCs w:val="12"/>
              </w:rPr>
            </w:pPr>
            <w:r w:rsidRPr="00B626D7">
              <w:rPr>
                <w:rFonts w:ascii="Times New Roman" w:hAnsi="Times New Roman" w:cs="Times New Roman"/>
                <w:sz w:val="12"/>
                <w:szCs w:val="12"/>
              </w:rPr>
              <w:lastRenderedPageBreak/>
              <w:t xml:space="preserve">Государственная программа  Российской Федерации "Защита </w:t>
            </w:r>
            <w:r w:rsidRPr="00B626D7">
              <w:rPr>
                <w:rFonts w:ascii="Times New Roman" w:hAnsi="Times New Roman" w:cs="Times New Roman"/>
                <w:sz w:val="12"/>
                <w:szCs w:val="12"/>
              </w:rPr>
              <w:lastRenderedPageBreak/>
              <w:t>населения и территорий от чрезвычайных ситуаций, обеспечение пожарной безопасности и безопасности людей на водных объектах в Самарской области" на 2014-2022 годы</w:t>
            </w:r>
          </w:p>
        </w:tc>
      </w:tr>
    </w:tbl>
    <w:p w:rsidR="005C3445" w:rsidRPr="005C3445" w:rsidRDefault="005C3445" w:rsidP="005C34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8</w:t>
      </w:r>
      <w:r w:rsidRPr="005C3445">
        <w:rPr>
          <w:rFonts w:ascii="Times New Roman" w:hAnsi="Times New Roman" w:cs="Times New Roman"/>
          <w:sz w:val="12"/>
          <w:szCs w:val="12"/>
        </w:rPr>
        <w:t xml:space="preserve"> Оценка финансовых ресурсов, необх</w:t>
      </w:r>
      <w:r>
        <w:rPr>
          <w:rFonts w:ascii="Times New Roman" w:hAnsi="Times New Roman" w:cs="Times New Roman"/>
          <w:sz w:val="12"/>
          <w:szCs w:val="12"/>
        </w:rPr>
        <w:t>одимых для реализации Стратегии</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Суммарная стоимость стратегических проектов, включенных в План мероприятий по реализации  Стратегии до 2030 года, по оценке, может со-ставить порядка  18 503,141  млн. руб. За период 2018-2030 годы в экономику района  могут  быть привлечены инвестиции в основной капитал в суммарном выражении 18 366,94  млн. руб.</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Основным инвестиционным ресурсом Стратегии являются средства Корпорации развития Самарской области в сумме 15179,0 млн. руб. (82,0% от общей суммарной стоимости стратегических проектов  Плана мероприятий по реализации  Стратегии до 2030 года,) на реализацию инвестиционного проекта «Строительство современного комплекса по производству и переработке мяса птицы (бройлера) производительностью 75 000 тонн в год», включенного в Стратегию социально-экономического развития Самарской области на период до 2030 года. Бюджетные средства составляют 2778,311 млн. руб. или 15,0% от общей суммарной стоимости стратегических проектов, в том числе: средства федерального бюджета- 1252,003 млн. руб. или 45,1% от ожидаемых бюджетных вложений; доля средств областного бюджета- 50,0% или  1390,102 млн. руб.; средства местного бюджета занимают 4,9% от бюджетных вложений или 136,206 млн. руб.  Средства предприятий 545,83 млн. руб. или 3,0% от  общей суммарной стоимости стратегических проектов.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Из общей суммы средств в 2019 – 2021 годах - финансирование 20 проектов  на сумму 16 364,68 млн.  рублей, в 2022 – 2025 годах – 15 проектов на сумму 1 708,266 млн. рублей, и в 2026 – 2030 годах – 3 проекта на сумму 430,2 млн. рублей.</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Привлечение федеральных  и областных ресурсов планируется в рамках федеральных программ для строительства социально значимых и инфраструктурных проектов. Будет активно использоваться ресурс федеральных финансовых институтов развития.</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Таким образом, в целом муниципальный район Сергиевский обеспечен достаточным объемом инвестиционно-финансовых ресурсов для предполагаемых к реализации инвестиционных проектов. Более того, имеется возможность реализации дополнительных инвестиционных проектов по обозначенным перспективным проектным предложениям (идеям) по направлениям развития муниципального района Сергиевский в долгосрочной перспективе.</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Вместе с тем существуют риски, связанные с ограничениями в при-влечении как внебюджетных, так и бюджетных финансовых ресурсов, не-обходимых для реализации Стратегии.</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Геополитическая нестабильность, применение к России санкционного режима, в том числе ограничение доступа российских компаний к мировому рынку капитала и технологиям, могут привести к сохранению достаточно жестких условий привлечения заимствований и общей неуверенности инвесторов в долгосрочной перспективе. Все это негативно скажется на инвестиционной активности частных инвесторов и может привести к сокращению инвестиционных расходов как за счет собственных, так и кредитных средств.</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Неблагоприятные внутренние и внешние факторы могут повлечь за-медление экономического роста, негативные глобальные тенденции на мировых сырьевых рынках - риск существенного снижения для доходной части бюджета, а необходимость обеспечения выполнения социальных обязательств могут привести к оптимизации и существенному снижению муниципальных инвестиционных расходов.</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9 Механизмы реализации Стратегии развития муниципально-го района Сергиевский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9.1 Реализационные механизмы</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После окончания разработки Стратегии, часто забывают осуществить запуск ее в реализацию. Для этого нужно определить, как будет происходить реализация Стратегии, какие реализационные механизмы необходимо задействовать. Среди организационных проектов, есть те, выполнение которых осуществит запуск стратегии в реализацию. Если же обозначать все механизмы реализации стратегии, то они включают в себя нормативно-правовые, организационно-управленческие, финансовые, экономические, образовательные, информаци</w:t>
      </w:r>
      <w:r>
        <w:rPr>
          <w:rFonts w:ascii="Times New Roman" w:hAnsi="Times New Roman" w:cs="Times New Roman"/>
          <w:sz w:val="12"/>
          <w:szCs w:val="12"/>
        </w:rPr>
        <w:t xml:space="preserve">онные и </w:t>
      </w:r>
      <w:r w:rsidRPr="005C3445">
        <w:rPr>
          <w:rFonts w:ascii="Times New Roman" w:hAnsi="Times New Roman" w:cs="Times New Roman"/>
          <w:sz w:val="12"/>
          <w:szCs w:val="12"/>
        </w:rPr>
        <w:t>коммуникационные механизмы, механизмы партнерства и другие.</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Организационно-управленческий механизм: с учетом поставленных целей организуется  деятельность участников  по реализации Стратегии в целом, выстраивается и настраивается соответствующая структура управления реализацией Стратегии, формируются необходимые функциональные связи между участниками реализации Стратегии и определяется порядок необходимых действий. В случае Сергиевского района важно иметь действенный стратегический совет и в структуре Администрации выделить подразделение, которое ставит задачи, осуществляет мониторинг разработки, и реализации проектов функционирующим проектным офисом.</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Финансово-экономический механизм:  определяются  необходимые финансовые ресурсы (виды, объемы, источники) и соответствующее задей-ствование экономических инструментов для реализации первоочередных стратегических программ и проектов.</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Информационно-коммуникационный механизм: выстраивается сово-купность разовых  и регулярных действий, направленных на публичное представление Стратегии развития муниципального района разными медийными средствами, освещение в СМИ хода реализации Стратегии (событий, участников, достигаемых результатов и прочее),  использование  разных информационных поводов и коммуникационных площадок для стратегического позиционирования района во внешней среде, продвижение сергиевских достижений. Учитывая, что СМИ в  районе развито, этот механизм позволит вовлечь в реализацию проектов новых участников.</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Механизм партнерства: выявляются необходим</w:t>
      </w:r>
      <w:r>
        <w:rPr>
          <w:rFonts w:ascii="Times New Roman" w:hAnsi="Times New Roman" w:cs="Times New Roman"/>
          <w:sz w:val="12"/>
          <w:szCs w:val="12"/>
        </w:rPr>
        <w:t>ые</w:t>
      </w:r>
      <w:r w:rsidRPr="005C3445">
        <w:rPr>
          <w:rFonts w:ascii="Times New Roman" w:hAnsi="Times New Roman" w:cs="Times New Roman"/>
          <w:sz w:val="12"/>
          <w:szCs w:val="12"/>
        </w:rPr>
        <w:t xml:space="preserve"> варианты сотрудничества и взаимодействия участников (государственно-муниципальное, муниципально-частное, межмуниципальное, социальное и прочие виды партнерств)  для реализации как Стратегии в целом, так и по отдельным стратегическим направлениям развития муниципального района,  разрабатываются и оформляются необходимые схемы сотрудничества.</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Прочие механизмы: определяется круг вспомогательных  реализационных механизмов, особенно значимых для реализации тех или иных направлений развития муниципального района; например образовательный механизм (для повышения уровня организационно-управленческой и проектной грамотности участников реализации Стратегии) и другие.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Здесь нельзя не отметить особую для района важность образовательного механизма, поскольку цифровизация экономики не за горами, а новая техника уже «стучится» в дверь. Непрерывное дополнительное образование в виде краткосрочных курсов или полноценного переобучения, за счет привлечения на территорию района филиала Вуза из Самары или Тольятти, или других городов, задаст возможность многим молодым людям не уезжать из района.</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Нормативно-правовой механизм</w:t>
      </w:r>
      <w:r>
        <w:rPr>
          <w:rFonts w:ascii="Times New Roman" w:hAnsi="Times New Roman" w:cs="Times New Roman"/>
          <w:sz w:val="12"/>
          <w:szCs w:val="12"/>
        </w:rPr>
        <w:t>: обеспечивающая деятельность и</w:t>
      </w:r>
      <w:r w:rsidRPr="005C3445">
        <w:rPr>
          <w:rFonts w:ascii="Times New Roman" w:hAnsi="Times New Roman" w:cs="Times New Roman"/>
          <w:sz w:val="12"/>
          <w:szCs w:val="12"/>
        </w:rPr>
        <w:t xml:space="preserve"> действия по реализации Стратегии в рамках перечисленных реализационных механизмов оформляется и регламентируется путем разработки и принятия необходимых муниципальных правовых актов.</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На основании совокупности необходимых действий  для достижения  стратегических целей развития му</w:t>
      </w:r>
      <w:r>
        <w:rPr>
          <w:rFonts w:ascii="Times New Roman" w:hAnsi="Times New Roman" w:cs="Times New Roman"/>
          <w:sz w:val="12"/>
          <w:szCs w:val="12"/>
        </w:rPr>
        <w:t xml:space="preserve">ниципального района Сергиевский </w:t>
      </w:r>
      <w:r w:rsidRPr="005C3445">
        <w:rPr>
          <w:rFonts w:ascii="Times New Roman" w:hAnsi="Times New Roman" w:cs="Times New Roman"/>
          <w:sz w:val="12"/>
          <w:szCs w:val="12"/>
        </w:rPr>
        <w:t>(в рамках  реализационного запу</w:t>
      </w:r>
      <w:r>
        <w:rPr>
          <w:rFonts w:ascii="Times New Roman" w:hAnsi="Times New Roman" w:cs="Times New Roman"/>
          <w:sz w:val="12"/>
          <w:szCs w:val="12"/>
        </w:rPr>
        <w:t>ска) определен необходимый круг</w:t>
      </w:r>
      <w:r w:rsidRPr="005C3445">
        <w:rPr>
          <w:rFonts w:ascii="Times New Roman" w:hAnsi="Times New Roman" w:cs="Times New Roman"/>
          <w:sz w:val="12"/>
          <w:szCs w:val="12"/>
        </w:rPr>
        <w:t xml:space="preserve"> реал</w:t>
      </w:r>
      <w:r>
        <w:rPr>
          <w:rFonts w:ascii="Times New Roman" w:hAnsi="Times New Roman" w:cs="Times New Roman"/>
          <w:sz w:val="12"/>
          <w:szCs w:val="12"/>
        </w:rPr>
        <w:t>изационных механизмов</w:t>
      </w:r>
      <w:r w:rsidRPr="005C3445">
        <w:rPr>
          <w:rFonts w:ascii="Times New Roman" w:hAnsi="Times New Roman" w:cs="Times New Roman"/>
          <w:sz w:val="12"/>
          <w:szCs w:val="12"/>
        </w:rPr>
        <w:t xml:space="preserve"> по направлениям развития муниципального района.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Основные реализационные механизмы с указанием типа механизма и сути его первоочередного задействования приведены в таблице 9.1.</w:t>
      </w:r>
    </w:p>
    <w:p w:rsidR="00B626D7"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Таблица 9.1 -  Механизмы реализации  Стратегии развития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778"/>
      </w:tblGrid>
      <w:tr w:rsidR="005C3445" w:rsidRPr="005C3445" w:rsidTr="005C3445">
        <w:tc>
          <w:tcPr>
            <w:tcW w:w="5000" w:type="pct"/>
            <w:gridSpan w:val="2"/>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Направление 1 –  Комплексное развитие сельского хозяйства.</w:t>
            </w:r>
          </w:p>
          <w:p w:rsidR="005C3445" w:rsidRPr="005C3445" w:rsidRDefault="005C3445" w:rsidP="005C3445">
            <w:pPr>
              <w:spacing w:after="0" w:line="240" w:lineRule="auto"/>
              <w:jc w:val="center"/>
              <w:rPr>
                <w:rFonts w:ascii="Times New Roman" w:hAnsi="Times New Roman" w:cs="Times New Roman"/>
                <w:bCs/>
                <w:sz w:val="12"/>
                <w:szCs w:val="12"/>
              </w:rPr>
            </w:pPr>
            <w:r w:rsidRPr="005C3445">
              <w:rPr>
                <w:rFonts w:ascii="Times New Roman" w:hAnsi="Times New Roman" w:cs="Times New Roman"/>
                <w:bCs/>
                <w:sz w:val="12"/>
                <w:szCs w:val="12"/>
              </w:rPr>
              <w:t>Цель: Комплексное  развитие  сельского  хозяйства полного цикла (от производства до потребления).</w:t>
            </w:r>
          </w:p>
        </w:tc>
      </w:tr>
      <w:tr w:rsidR="005C3445" w:rsidRPr="005C3445" w:rsidTr="005C3445">
        <w:tc>
          <w:tcPr>
            <w:tcW w:w="1262"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Тип механизма</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Суть задействования  механизма.</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нормативно-правовой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Разработка комплексной программы развития сельского хозяйства.  Оптимизация налогообложения, особые преференции для бизнеса в случае реализации проектов в отрасли сельского хозяйства.</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lastRenderedPageBreak/>
              <w:t>организационно-управленческий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Открытие проектного офиса в  Администрации МО по разработке проектов.</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финансовый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Выделение средств на реализацию программы и проектов.</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экономический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Закрепление за  проектным офисом полномочий  отслеживания сроков реализации проектов,  целевого использования средств и др.</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информационный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коммуникационный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Коммуникационная площадка, для обсуждения.</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образовательный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Обучение реализационному проектированию.</w:t>
            </w:r>
          </w:p>
        </w:tc>
      </w:tr>
      <w:tr w:rsidR="005C3445" w:rsidRPr="005C3445" w:rsidTr="005C3445">
        <w:tc>
          <w:tcPr>
            <w:tcW w:w="5000" w:type="pct"/>
            <w:gridSpan w:val="2"/>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Направление 2 - Транспортно-логистическое, инфраструктурное  обустройство.</w:t>
            </w:r>
          </w:p>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Цель: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5C3445" w:rsidRPr="005C3445" w:rsidTr="005C3445">
        <w:tc>
          <w:tcPr>
            <w:tcW w:w="1262"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Тип механизма</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Конкретные механизмы.</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нормативно-правовой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Разработка комплексной программы   развития транспортно-логистической системы, инфраструктурного обустройства муниципального района Сергиевский.</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организационно-управленческий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Создание рабочей группы в администрации с привлечением Глав городского и сельских поселений.</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финансовый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Средства  профильных министерств и средства местного бюджета  софинансирования  проектов.</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экономический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Просчет оптимальных затрат как для работы группы, так и для реализации задуманного.</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информационный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коммуникационный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Расширенная коммуникационная площадка для обсуждения проектных решений с жителями района.</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образовательный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Проведение профессиональных спец.курсов.</w:t>
            </w:r>
          </w:p>
        </w:tc>
      </w:tr>
      <w:tr w:rsidR="005C3445" w:rsidRPr="005C3445" w:rsidTr="005C3445">
        <w:tc>
          <w:tcPr>
            <w:tcW w:w="5000" w:type="pct"/>
            <w:gridSpan w:val="2"/>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Направление 3 – «Оздоровительно-рекреационное и спортивное»</w:t>
            </w:r>
          </w:p>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 xml:space="preserve">Цель: </w:t>
            </w:r>
            <w:r w:rsidRPr="005C3445">
              <w:rPr>
                <w:rFonts w:ascii="Times New Roman" w:hAnsi="Times New Roman" w:cs="Times New Roman"/>
                <w:bCs/>
                <w:sz w:val="12"/>
                <w:szCs w:val="12"/>
              </w:rPr>
              <w:t>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w:t>
            </w:r>
          </w:p>
        </w:tc>
      </w:tr>
      <w:tr w:rsidR="005C3445" w:rsidRPr="005C3445" w:rsidTr="005C3445">
        <w:tc>
          <w:tcPr>
            <w:tcW w:w="1262"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Тип механизма</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Конкретные механизмы.</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Нормативно-правовой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Разработка комплексной программы по оздоровительно-рекреационному и спортивному развитию муниципального района Сергиевский.</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Организационно-управленческий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Создание рабочей группы в администрации с привлечением Глав городского и сельских поселений и бизнеса. Совместная с Администрацией и бизнесом рабочая группа.</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Финансовый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Средства из профильных министерств и средства местного бюджета  софинансирования  проектов.</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Экономический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Просчет оптимальных затрат как для работы группы, так и для реализации задуманного.</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информационный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коммуникационный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Расширенная коммуникационная площадка для обсуждения проектных решений с жителями района.</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образовательный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Ознакомление с опытом и существующими типовыми решениями.</w:t>
            </w:r>
          </w:p>
        </w:tc>
      </w:tr>
      <w:tr w:rsidR="005C3445" w:rsidRPr="005C3445" w:rsidTr="005C3445">
        <w:tc>
          <w:tcPr>
            <w:tcW w:w="5000" w:type="pct"/>
            <w:gridSpan w:val="2"/>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Направление 4 - Образовательное и культурно-досуговое  направление.</w:t>
            </w:r>
          </w:p>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 xml:space="preserve">Цель: </w:t>
            </w:r>
            <w:r w:rsidRPr="005C3445">
              <w:rPr>
                <w:rFonts w:ascii="Times New Roman" w:hAnsi="Times New Roman" w:cs="Times New Roman"/>
                <w:bCs/>
                <w:sz w:val="12"/>
                <w:szCs w:val="12"/>
              </w:rPr>
              <w:t>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tc>
      </w:tr>
      <w:tr w:rsidR="005C3445" w:rsidRPr="005C3445" w:rsidTr="005C3445">
        <w:tc>
          <w:tcPr>
            <w:tcW w:w="1262"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Тип механизма</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Конкретные механизмы.</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нормативно-правовой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Разработка комплексной программы культурно-досугового  развития муниципального района Сергиевский.</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организационно-управленческий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color w:val="000000"/>
                <w:sz w:val="12"/>
                <w:szCs w:val="12"/>
                <w:shd w:val="clear" w:color="auto" w:fill="FFFFFF"/>
              </w:rPr>
              <w:t>Создание и деятельность проектной группы  для разработки Программы и проектов с включением в группу уполномоченных лиц, отвечающих за развитие туризма в районе, а также представителей инициативных групп от бизнеса.</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финансовый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Организация частно-муниципального фонда развития туризма, программное финансирование и т.д.</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экономический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Просчет оптимальных затрат как для работы группы, так и для реализации задуманного.</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информационный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коммуникационный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Расширенная коммуникационная площадка для обсуждения проектных решений с жителями района.</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образовательный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Обучение реализационному проектированию туристической деятельности, составлению маршрутов.</w:t>
            </w:r>
          </w:p>
        </w:tc>
      </w:tr>
      <w:tr w:rsidR="005C3445" w:rsidRPr="005C3445" w:rsidTr="005C3445">
        <w:tc>
          <w:tcPr>
            <w:tcW w:w="5000" w:type="pct"/>
            <w:gridSpan w:val="2"/>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Направление 5 - Производственно-технологическое.</w:t>
            </w:r>
          </w:p>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Цель: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5C3445" w:rsidRPr="005C3445" w:rsidTr="005C3445">
        <w:tc>
          <w:tcPr>
            <w:tcW w:w="1262"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Тип механизма</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Конкретные механизмы</w:t>
            </w:r>
          </w:p>
        </w:tc>
      </w:tr>
      <w:tr w:rsidR="005C3445" w:rsidRPr="005C3445" w:rsidTr="005C3445">
        <w:trPr>
          <w:trHeight w:val="70"/>
        </w:trPr>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нормативно-правовой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color w:val="000000"/>
                <w:sz w:val="12"/>
                <w:szCs w:val="12"/>
                <w:shd w:val="clear" w:color="auto" w:fill="FFFFFF"/>
              </w:rPr>
              <w:t xml:space="preserve">Расширение полномочий </w:t>
            </w:r>
            <w:r w:rsidRPr="005C3445">
              <w:rPr>
                <w:rFonts w:ascii="Times New Roman" w:hAnsi="Times New Roman" w:cs="Times New Roman"/>
                <w:sz w:val="12"/>
                <w:szCs w:val="12"/>
              </w:rPr>
              <w:t>Инвестиционного совета. Разработка страт</w:t>
            </w:r>
            <w:r>
              <w:rPr>
                <w:rFonts w:ascii="Times New Roman" w:hAnsi="Times New Roman" w:cs="Times New Roman"/>
                <w:sz w:val="12"/>
                <w:szCs w:val="12"/>
              </w:rPr>
              <w:t xml:space="preserve">егической программы развития по </w:t>
            </w:r>
            <w:r w:rsidRPr="005C3445">
              <w:rPr>
                <w:rFonts w:ascii="Times New Roman" w:hAnsi="Times New Roman" w:cs="Times New Roman"/>
                <w:sz w:val="12"/>
                <w:szCs w:val="12"/>
              </w:rPr>
              <w:t>направлению.</w:t>
            </w:r>
          </w:p>
          <w:p w:rsidR="005C3445" w:rsidRPr="005C3445" w:rsidRDefault="005C3445" w:rsidP="005C3445">
            <w:pPr>
              <w:spacing w:after="0" w:line="240" w:lineRule="auto"/>
              <w:jc w:val="center"/>
              <w:rPr>
                <w:rFonts w:ascii="Times New Roman" w:hAnsi="Times New Roman" w:cs="Times New Roman"/>
                <w:color w:val="000000"/>
                <w:sz w:val="12"/>
                <w:szCs w:val="12"/>
                <w:shd w:val="clear" w:color="auto" w:fill="FFFFFF"/>
              </w:rPr>
            </w:pPr>
            <w:r w:rsidRPr="005C3445">
              <w:rPr>
                <w:rFonts w:ascii="Times New Roman" w:hAnsi="Times New Roman" w:cs="Times New Roman"/>
                <w:sz w:val="12"/>
                <w:szCs w:val="12"/>
              </w:rPr>
              <w:t>Разработка устава смотра-конкурса проектов инициативных сообществ и инициативных граждан.</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организационно-управленческий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Открытие проектного офиса в  Администрации МО по разработке проектов.</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финансовый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Развитие института муниципально-частного партнерства, привлечение  средств   профильных министерств, средств МКК «АНО «Центр поддержки субъектов малого и среднего предпринимательства «Сергиевский».</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экономический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Просчет оптимальных затрат как для работы группы, так и для реализации задуманного.</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информационный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коммуникационный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Расширенная коммуникационная площадка для обсуждения программных и  проектных решений с профессионалами разных сфер и жителями района.</w:t>
            </w:r>
          </w:p>
        </w:tc>
      </w:tr>
      <w:tr w:rsidR="005C3445" w:rsidRPr="005C3445" w:rsidTr="005C3445">
        <w:tc>
          <w:tcPr>
            <w:tcW w:w="1262" w:type="pct"/>
            <w:shd w:val="clear" w:color="auto" w:fill="auto"/>
            <w:vAlign w:val="center"/>
          </w:tcPr>
          <w:p w:rsidR="005C3445" w:rsidRPr="005C3445" w:rsidRDefault="005C3445" w:rsidP="005C3445">
            <w:pPr>
              <w:pStyle w:val="aff0"/>
              <w:autoSpaceDE w:val="0"/>
              <w:autoSpaceDN w:val="0"/>
              <w:adjustRightInd w:val="0"/>
              <w:spacing w:after="0" w:line="240" w:lineRule="auto"/>
              <w:ind w:left="0"/>
              <w:jc w:val="center"/>
              <w:rPr>
                <w:rFonts w:ascii="Times New Roman" w:hAnsi="Times New Roman" w:cs="Times New Roman"/>
                <w:color w:val="000000"/>
                <w:sz w:val="12"/>
                <w:szCs w:val="12"/>
              </w:rPr>
            </w:pPr>
            <w:r w:rsidRPr="005C3445">
              <w:rPr>
                <w:rFonts w:ascii="Times New Roman" w:hAnsi="Times New Roman" w:cs="Times New Roman"/>
                <w:color w:val="000000"/>
                <w:sz w:val="12"/>
                <w:szCs w:val="12"/>
              </w:rPr>
              <w:t>образовательный</w:t>
            </w:r>
          </w:p>
        </w:tc>
        <w:tc>
          <w:tcPr>
            <w:tcW w:w="3738" w:type="pct"/>
            <w:shd w:val="clear" w:color="auto" w:fill="auto"/>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Обучение реализационному проектированию.</w:t>
            </w:r>
          </w:p>
        </w:tc>
      </w:tr>
    </w:tbl>
    <w:p w:rsidR="005C3445" w:rsidRPr="005C3445" w:rsidRDefault="005C3445" w:rsidP="005C34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Комплекс</w:t>
      </w:r>
      <w:r w:rsidRPr="005C3445">
        <w:rPr>
          <w:rFonts w:ascii="Times New Roman" w:hAnsi="Times New Roman" w:cs="Times New Roman"/>
          <w:sz w:val="12"/>
          <w:szCs w:val="12"/>
        </w:rPr>
        <w:t xml:space="preserve"> механизмов реализации на этапе реализационного</w:t>
      </w:r>
      <w:r>
        <w:rPr>
          <w:rFonts w:ascii="Times New Roman" w:hAnsi="Times New Roman" w:cs="Times New Roman"/>
          <w:sz w:val="12"/>
          <w:szCs w:val="12"/>
        </w:rPr>
        <w:t xml:space="preserve"> запуска конкретизируется также применительно к</w:t>
      </w:r>
      <w:r w:rsidRPr="005C3445">
        <w:rPr>
          <w:rFonts w:ascii="Times New Roman" w:hAnsi="Times New Roman" w:cs="Times New Roman"/>
          <w:sz w:val="12"/>
          <w:szCs w:val="12"/>
        </w:rPr>
        <w:t xml:space="preserve"> первоочередным стратегическим проектам и муниципальным програ</w:t>
      </w:r>
      <w:r>
        <w:rPr>
          <w:rFonts w:ascii="Times New Roman" w:hAnsi="Times New Roman" w:cs="Times New Roman"/>
          <w:sz w:val="12"/>
          <w:szCs w:val="12"/>
        </w:rPr>
        <w:t>ммам по каждому стратегическому</w:t>
      </w:r>
      <w:r w:rsidRPr="005C3445">
        <w:rPr>
          <w:rFonts w:ascii="Times New Roman" w:hAnsi="Times New Roman" w:cs="Times New Roman"/>
          <w:sz w:val="12"/>
          <w:szCs w:val="12"/>
        </w:rPr>
        <w:t xml:space="preserve"> направлению развития Сергиевского района, что фиксируется в соответствующем перечне обеспечивающих мероприятий и действий.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Полноценное задействование реализационных механизмов на основном этапе реализации Стратегии осуществляется по каждому из стратегических направлений применительно к каждой муниципальной программе и стратегическому проекту в виде перечня обеспеч</w:t>
      </w:r>
      <w:r>
        <w:rPr>
          <w:rFonts w:ascii="Times New Roman" w:hAnsi="Times New Roman" w:cs="Times New Roman"/>
          <w:sz w:val="12"/>
          <w:szCs w:val="12"/>
        </w:rPr>
        <w:t>ивающих действий и мероприятий.</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9.2  Механизмы реализации подгот</w:t>
      </w:r>
      <w:r>
        <w:rPr>
          <w:rFonts w:ascii="Times New Roman" w:hAnsi="Times New Roman" w:cs="Times New Roman"/>
          <w:sz w:val="12"/>
          <w:szCs w:val="12"/>
        </w:rPr>
        <w:t>овленных проектов и исполнители</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Помимо общих механизмов, применяемых для реализации каждой из стратегических целей 3 и 4 уровня развития муниципального района Сергиевский, при реализации отдельных проектов особое значение имеет определенный порядок выполнения работ  (в рамках организационно-управленческого механизма). </w:t>
      </w:r>
    </w:p>
    <w:p w:rsidR="005C3445" w:rsidRPr="005C3445" w:rsidRDefault="005C3445" w:rsidP="005C34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Порядок реализации первоочередных проектов</w:t>
      </w:r>
      <w:r w:rsidRPr="005C3445">
        <w:rPr>
          <w:rFonts w:ascii="Times New Roman" w:hAnsi="Times New Roman" w:cs="Times New Roman"/>
          <w:sz w:val="12"/>
          <w:szCs w:val="12"/>
        </w:rPr>
        <w:t xml:space="preserve"> по направлениям развития района (с указанием также  ответственных исполнителей/партеров) приведен в таблице 9.2.</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Учитывая, что основным механизмом реализации намерений в среднесрочной перспективе является программа и проект, в этой главе  приведены в основном подготовленные или готовящиеся проекты (таблица 9.2). Муниципальные программы и их включенность в программы Самарской области рассмотрены далее.  </w:t>
      </w:r>
    </w:p>
    <w:p w:rsid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Таблица 9.2 -  Механизмы реализации  проектов и порядок выполнения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93"/>
        <w:gridCol w:w="2283"/>
        <w:gridCol w:w="2976"/>
        <w:gridCol w:w="255"/>
        <w:gridCol w:w="1822"/>
      </w:tblGrid>
      <w:tr w:rsidR="005C3445" w:rsidRPr="005C3445" w:rsidTr="005C3445">
        <w:tc>
          <w:tcPr>
            <w:tcW w:w="254"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 п/п</w:t>
            </w: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bCs/>
                <w:sz w:val="12"/>
                <w:szCs w:val="12"/>
              </w:rPr>
            </w:pPr>
            <w:r w:rsidRPr="005C3445">
              <w:rPr>
                <w:rFonts w:ascii="Times New Roman" w:hAnsi="Times New Roman" w:cs="Times New Roman"/>
                <w:sz w:val="12"/>
                <w:szCs w:val="12"/>
              </w:rPr>
              <w:t>Наименование  проекта</w:t>
            </w:r>
          </w:p>
        </w:tc>
        <w:tc>
          <w:tcPr>
            <w:tcW w:w="1925"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Механизмы  реализации и порядок выполнения работ</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Ответственные исполнители/</w:t>
            </w:r>
          </w:p>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партнеры</w:t>
            </w:r>
          </w:p>
        </w:tc>
      </w:tr>
      <w:tr w:rsidR="005C3445" w:rsidRPr="005C3445" w:rsidTr="005C3445">
        <w:tc>
          <w:tcPr>
            <w:tcW w:w="5000" w:type="pct"/>
            <w:gridSpan w:val="5"/>
            <w:shd w:val="clear" w:color="auto" w:fill="FFFFFF" w:themeFill="background1"/>
            <w:vAlign w:val="center"/>
          </w:tcPr>
          <w:p w:rsidR="005C3445" w:rsidRPr="005C3445" w:rsidRDefault="005C3445" w:rsidP="005C3445">
            <w:pPr>
              <w:pStyle w:val="aff0"/>
              <w:shd w:val="clear" w:color="auto" w:fill="FFFFFF" w:themeFill="background1"/>
              <w:tabs>
                <w:tab w:val="left" w:pos="217"/>
              </w:tabs>
              <w:spacing w:after="0" w:line="240" w:lineRule="auto"/>
              <w:ind w:left="0"/>
              <w:jc w:val="center"/>
              <w:rPr>
                <w:rFonts w:ascii="Times New Roman" w:hAnsi="Times New Roman" w:cs="Times New Roman"/>
                <w:bCs/>
                <w:sz w:val="12"/>
                <w:szCs w:val="12"/>
              </w:rPr>
            </w:pPr>
            <w:r w:rsidRPr="005C3445">
              <w:rPr>
                <w:rFonts w:ascii="Times New Roman" w:hAnsi="Times New Roman" w:cs="Times New Roman"/>
                <w:bCs/>
                <w:sz w:val="12"/>
                <w:szCs w:val="12"/>
              </w:rPr>
              <w:t>Цель по направлению 1 «</w:t>
            </w:r>
            <w:r w:rsidRPr="005C3445">
              <w:rPr>
                <w:rFonts w:ascii="Times New Roman" w:hAnsi="Times New Roman" w:cs="Times New Roman"/>
                <w:sz w:val="12"/>
                <w:szCs w:val="12"/>
              </w:rPr>
              <w:t>Комплексное развитие сельского хозяйства»</w:t>
            </w:r>
            <w:r w:rsidRPr="005C3445">
              <w:rPr>
                <w:rFonts w:ascii="Times New Roman" w:hAnsi="Times New Roman" w:cs="Times New Roman"/>
                <w:bCs/>
                <w:sz w:val="12"/>
                <w:szCs w:val="12"/>
              </w:rPr>
              <w:t>: Развитие  комплексного сельского  хозяйства полного цикла (от производства до потребления).</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bCs/>
                <w:sz w:val="12"/>
                <w:szCs w:val="12"/>
              </w:rPr>
            </w:pPr>
            <w:r w:rsidRPr="005C3445">
              <w:rPr>
                <w:rFonts w:ascii="Times New Roman" w:hAnsi="Times New Roman" w:cs="Times New Roman"/>
                <w:sz w:val="12"/>
                <w:szCs w:val="12"/>
              </w:rPr>
              <w:t>Строительство современного комплекса по производству и переработке мяса птицы (бройлера) производительностью 75000 тонн в год.</w:t>
            </w:r>
          </w:p>
        </w:tc>
        <w:tc>
          <w:tcPr>
            <w:tcW w:w="1925" w:type="pct"/>
            <w:shd w:val="clear" w:color="auto" w:fill="FFFFFF" w:themeFill="background1"/>
            <w:vAlign w:val="center"/>
          </w:tcPr>
          <w:p w:rsidR="005C3445" w:rsidRPr="005C3445" w:rsidRDefault="005C3445" w:rsidP="00AE1F07">
            <w:pPr>
              <w:pStyle w:val="aff0"/>
              <w:numPr>
                <w:ilvl w:val="0"/>
                <w:numId w:val="70"/>
              </w:numPr>
              <w:shd w:val="clear" w:color="auto" w:fill="FFFFFF" w:themeFill="background1"/>
              <w:tabs>
                <w:tab w:val="left" w:pos="217"/>
              </w:tabs>
              <w:spacing w:after="0" w:line="240" w:lineRule="auto"/>
              <w:ind w:left="0" w:firstLine="5"/>
              <w:jc w:val="center"/>
              <w:rPr>
                <w:rFonts w:ascii="Times New Roman" w:hAnsi="Times New Roman" w:cs="Times New Roman"/>
                <w:sz w:val="12"/>
                <w:szCs w:val="12"/>
              </w:rPr>
            </w:pPr>
            <w:r w:rsidRPr="005C3445">
              <w:rPr>
                <w:rFonts w:ascii="Times New Roman" w:hAnsi="Times New Roman" w:cs="Times New Roman"/>
                <w:sz w:val="12"/>
                <w:szCs w:val="12"/>
              </w:rPr>
              <w:t>Освоение проекта на 17-24%.</w:t>
            </w:r>
          </w:p>
          <w:p w:rsidR="005C3445" w:rsidRPr="005C3445" w:rsidRDefault="005C3445" w:rsidP="00AE1F07">
            <w:pPr>
              <w:pStyle w:val="aff0"/>
              <w:numPr>
                <w:ilvl w:val="0"/>
                <w:numId w:val="70"/>
              </w:numPr>
              <w:shd w:val="clear" w:color="auto" w:fill="FFFFFF" w:themeFill="background1"/>
              <w:tabs>
                <w:tab w:val="left" w:pos="217"/>
              </w:tabs>
              <w:spacing w:after="0" w:line="240" w:lineRule="auto"/>
              <w:ind w:left="0" w:firstLine="5"/>
              <w:jc w:val="center"/>
              <w:rPr>
                <w:rFonts w:ascii="Times New Roman" w:hAnsi="Times New Roman" w:cs="Times New Roman"/>
                <w:sz w:val="12"/>
                <w:szCs w:val="12"/>
              </w:rPr>
            </w:pPr>
            <w:r w:rsidRPr="005C3445">
              <w:rPr>
                <w:rFonts w:ascii="Times New Roman" w:hAnsi="Times New Roman" w:cs="Times New Roman"/>
                <w:sz w:val="12"/>
                <w:szCs w:val="12"/>
              </w:rPr>
              <w:t>Разработка механизма поиска инвестора профильными министерствами.</w:t>
            </w:r>
          </w:p>
          <w:p w:rsidR="005C3445" w:rsidRPr="005C3445" w:rsidRDefault="005C3445" w:rsidP="00AE1F07">
            <w:pPr>
              <w:pStyle w:val="aff0"/>
              <w:numPr>
                <w:ilvl w:val="0"/>
                <w:numId w:val="70"/>
              </w:numPr>
              <w:shd w:val="clear" w:color="auto" w:fill="FFFFFF" w:themeFill="background1"/>
              <w:tabs>
                <w:tab w:val="left" w:pos="217"/>
              </w:tabs>
              <w:spacing w:after="0" w:line="240" w:lineRule="auto"/>
              <w:ind w:left="0" w:firstLine="5"/>
              <w:jc w:val="center"/>
              <w:rPr>
                <w:rFonts w:ascii="Times New Roman" w:hAnsi="Times New Roman" w:cs="Times New Roman"/>
                <w:sz w:val="12"/>
                <w:szCs w:val="12"/>
              </w:rPr>
            </w:pPr>
            <w:r w:rsidRPr="005C3445">
              <w:rPr>
                <w:rFonts w:ascii="Times New Roman" w:hAnsi="Times New Roman" w:cs="Times New Roman"/>
                <w:sz w:val="12"/>
                <w:szCs w:val="12"/>
              </w:rPr>
              <w:t>Проведение организационных мероприятий по привлечению заемных средств для реализации проекта.</w:t>
            </w:r>
          </w:p>
          <w:p w:rsidR="005C3445" w:rsidRPr="005C3445" w:rsidRDefault="005C3445" w:rsidP="00AE1F07">
            <w:pPr>
              <w:pStyle w:val="aff0"/>
              <w:numPr>
                <w:ilvl w:val="0"/>
                <w:numId w:val="70"/>
              </w:numPr>
              <w:shd w:val="clear" w:color="auto" w:fill="FFFFFF" w:themeFill="background1"/>
              <w:tabs>
                <w:tab w:val="left" w:pos="217"/>
              </w:tabs>
              <w:spacing w:after="0" w:line="240" w:lineRule="auto"/>
              <w:ind w:left="0" w:firstLine="5"/>
              <w:jc w:val="center"/>
              <w:rPr>
                <w:rFonts w:ascii="Times New Roman" w:hAnsi="Times New Roman" w:cs="Times New Roman"/>
                <w:sz w:val="12"/>
                <w:szCs w:val="12"/>
              </w:rPr>
            </w:pPr>
            <w:r w:rsidRPr="005C3445">
              <w:rPr>
                <w:rFonts w:ascii="Times New Roman" w:hAnsi="Times New Roman" w:cs="Times New Roman"/>
                <w:bCs/>
                <w:sz w:val="12"/>
                <w:szCs w:val="12"/>
              </w:rPr>
              <w:t>Финансовое обеспечение реализации проекта -  за счет собственных средств инвестора, привлеченных средств, средств субсидии областного бюджета.</w:t>
            </w:r>
          </w:p>
        </w:tc>
        <w:tc>
          <w:tcPr>
            <w:tcW w:w="1344" w:type="pct"/>
            <w:gridSpan w:val="2"/>
            <w:shd w:val="clear" w:color="auto" w:fill="FFFFFF" w:themeFill="background1"/>
            <w:vAlign w:val="center"/>
          </w:tcPr>
          <w:p w:rsidR="005C3445" w:rsidRPr="005C3445" w:rsidRDefault="005C3445" w:rsidP="005C3445">
            <w:pPr>
              <w:pStyle w:val="aff0"/>
              <w:shd w:val="clear" w:color="auto" w:fill="FFFFFF" w:themeFill="background1"/>
              <w:tabs>
                <w:tab w:val="left" w:pos="217"/>
              </w:tabs>
              <w:spacing w:after="0" w:line="240" w:lineRule="auto"/>
              <w:ind w:left="0"/>
              <w:jc w:val="center"/>
              <w:rPr>
                <w:rFonts w:ascii="Times New Roman" w:hAnsi="Times New Roman" w:cs="Times New Roman"/>
                <w:sz w:val="12"/>
                <w:szCs w:val="12"/>
              </w:rPr>
            </w:pPr>
            <w:r w:rsidRPr="005C3445">
              <w:rPr>
                <w:rFonts w:ascii="Times New Roman" w:hAnsi="Times New Roman" w:cs="Times New Roman"/>
                <w:sz w:val="12"/>
                <w:szCs w:val="12"/>
              </w:rPr>
              <w:t>ООО «Евробиотех», ОАО «Корпорация развития Самарской области», министерство экономического развития и инвестиций Самарской области, Администрация муниципального района Сергиевский- оказание содействия в реализации проекта.</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Установка дополнительных сушилок для сушки зерна и семян подсолнечника на предприятии.</w:t>
            </w:r>
          </w:p>
        </w:tc>
        <w:tc>
          <w:tcPr>
            <w:tcW w:w="1925" w:type="pct"/>
            <w:shd w:val="clear" w:color="auto" w:fill="FFFFFF" w:themeFill="background1"/>
            <w:vAlign w:val="center"/>
          </w:tcPr>
          <w:p w:rsidR="005C3445" w:rsidRPr="005C3445" w:rsidRDefault="005C3445" w:rsidP="00AE1F07">
            <w:pPr>
              <w:pStyle w:val="aff0"/>
              <w:numPr>
                <w:ilvl w:val="0"/>
                <w:numId w:val="70"/>
              </w:numPr>
              <w:shd w:val="clear" w:color="auto" w:fill="FFFFFF" w:themeFill="background1"/>
              <w:tabs>
                <w:tab w:val="left" w:pos="217"/>
              </w:tabs>
              <w:spacing w:after="0" w:line="240" w:lineRule="auto"/>
              <w:ind w:left="0" w:firstLine="5"/>
              <w:jc w:val="center"/>
              <w:rPr>
                <w:rFonts w:ascii="Times New Roman" w:hAnsi="Times New Roman" w:cs="Times New Roman"/>
                <w:sz w:val="12"/>
                <w:szCs w:val="12"/>
              </w:rPr>
            </w:pPr>
            <w:r w:rsidRPr="005C3445">
              <w:rPr>
                <w:rFonts w:ascii="Times New Roman" w:hAnsi="Times New Roman" w:cs="Times New Roman"/>
                <w:sz w:val="12"/>
                <w:szCs w:val="12"/>
              </w:rPr>
              <w:t>Инвестиционный проект реализован. Мониторинг выполнения работ.</w:t>
            </w:r>
          </w:p>
        </w:tc>
        <w:tc>
          <w:tcPr>
            <w:tcW w:w="1344" w:type="pct"/>
            <w:gridSpan w:val="2"/>
            <w:shd w:val="clear" w:color="auto" w:fill="FFFFFF" w:themeFill="background1"/>
            <w:vAlign w:val="center"/>
          </w:tcPr>
          <w:p w:rsidR="005C3445" w:rsidRPr="005C3445" w:rsidRDefault="005C3445" w:rsidP="005C3445">
            <w:pPr>
              <w:pStyle w:val="aff0"/>
              <w:shd w:val="clear" w:color="auto" w:fill="FFFFFF" w:themeFill="background1"/>
              <w:tabs>
                <w:tab w:val="left" w:pos="217"/>
              </w:tabs>
              <w:spacing w:after="0" w:line="240" w:lineRule="auto"/>
              <w:ind w:left="0"/>
              <w:jc w:val="center"/>
              <w:rPr>
                <w:rFonts w:ascii="Times New Roman" w:hAnsi="Times New Roman" w:cs="Times New Roman"/>
                <w:sz w:val="12"/>
                <w:szCs w:val="12"/>
              </w:rPr>
            </w:pPr>
            <w:r w:rsidRPr="005C3445">
              <w:rPr>
                <w:rFonts w:ascii="Times New Roman" w:hAnsi="Times New Roman" w:cs="Times New Roman"/>
                <w:sz w:val="12"/>
                <w:szCs w:val="12"/>
              </w:rPr>
              <w:t>ООО «Сургутский комбикормовый завод»</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Получение фосфолипидов, производительность 1 тонн в сутки готовой продукции</w:t>
            </w:r>
          </w:p>
        </w:tc>
        <w:tc>
          <w:tcPr>
            <w:tcW w:w="1925" w:type="pct"/>
            <w:shd w:val="clear" w:color="auto" w:fill="FFFFFF" w:themeFill="background1"/>
            <w:vAlign w:val="center"/>
          </w:tcPr>
          <w:p w:rsidR="005C3445" w:rsidRPr="005C3445" w:rsidRDefault="005C3445" w:rsidP="00AE1F07">
            <w:pPr>
              <w:pStyle w:val="aff0"/>
              <w:numPr>
                <w:ilvl w:val="0"/>
                <w:numId w:val="71"/>
              </w:numPr>
              <w:shd w:val="clear" w:color="auto" w:fill="FFFFFF" w:themeFill="background1"/>
              <w:tabs>
                <w:tab w:val="left" w:pos="217"/>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Проект реализован. Проработка инвестором бизнес-плана. Принятие инвестором решения по выделению или  привлечению средств для реализации проекта.</w:t>
            </w:r>
          </w:p>
          <w:p w:rsidR="005C3445" w:rsidRPr="005C3445" w:rsidRDefault="005C3445" w:rsidP="00AE1F07">
            <w:pPr>
              <w:pStyle w:val="aff0"/>
              <w:numPr>
                <w:ilvl w:val="0"/>
                <w:numId w:val="71"/>
              </w:numPr>
              <w:shd w:val="clear" w:color="auto" w:fill="FFFFFF" w:themeFill="background1"/>
              <w:tabs>
                <w:tab w:val="left" w:pos="217"/>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344" w:type="pct"/>
            <w:gridSpan w:val="2"/>
            <w:shd w:val="clear" w:color="auto" w:fill="FFFFFF" w:themeFill="background1"/>
            <w:vAlign w:val="center"/>
          </w:tcPr>
          <w:p w:rsidR="005C3445" w:rsidRPr="005C3445" w:rsidRDefault="005C3445" w:rsidP="005C3445">
            <w:pPr>
              <w:pStyle w:val="aff0"/>
              <w:shd w:val="clear" w:color="auto" w:fill="FFFFFF" w:themeFill="background1"/>
              <w:tabs>
                <w:tab w:val="left" w:pos="217"/>
              </w:tabs>
              <w:spacing w:after="0" w:line="240" w:lineRule="auto"/>
              <w:ind w:left="0"/>
              <w:jc w:val="center"/>
              <w:rPr>
                <w:rFonts w:ascii="Times New Roman" w:hAnsi="Times New Roman" w:cs="Times New Roman"/>
                <w:sz w:val="12"/>
                <w:szCs w:val="12"/>
              </w:rPr>
            </w:pPr>
            <w:r w:rsidRPr="005C3445">
              <w:rPr>
                <w:rFonts w:ascii="Times New Roman" w:hAnsi="Times New Roman" w:cs="Times New Roman"/>
                <w:sz w:val="12"/>
                <w:szCs w:val="12"/>
              </w:rPr>
              <w:t>ООО «ОйлАгро»</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Строительство цеха по рафинации и дезодорации</w:t>
            </w:r>
          </w:p>
        </w:tc>
        <w:tc>
          <w:tcPr>
            <w:tcW w:w="1925" w:type="pct"/>
            <w:shd w:val="clear" w:color="auto" w:fill="FFFFFF" w:themeFill="background1"/>
            <w:vAlign w:val="center"/>
          </w:tcPr>
          <w:p w:rsidR="005C3445" w:rsidRPr="005C3445" w:rsidRDefault="005C3445" w:rsidP="00AE1F07">
            <w:pPr>
              <w:pStyle w:val="aff0"/>
              <w:numPr>
                <w:ilvl w:val="0"/>
                <w:numId w:val="71"/>
              </w:numPr>
              <w:shd w:val="clear" w:color="auto" w:fill="FFFFFF" w:themeFill="background1"/>
              <w:tabs>
                <w:tab w:val="left" w:pos="217"/>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Проект реализован. Проработка инвестором бизнес-плана. Принятие инвестором решения по выделению или  привлечению средств для реализации проекта.</w:t>
            </w:r>
          </w:p>
          <w:p w:rsidR="005C3445" w:rsidRPr="005C3445" w:rsidRDefault="005C3445" w:rsidP="00AE1F07">
            <w:pPr>
              <w:pStyle w:val="aff0"/>
              <w:numPr>
                <w:ilvl w:val="0"/>
                <w:numId w:val="71"/>
              </w:numPr>
              <w:shd w:val="clear" w:color="auto" w:fill="FFFFFF" w:themeFill="background1"/>
              <w:tabs>
                <w:tab w:val="left" w:pos="217"/>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344" w:type="pct"/>
            <w:gridSpan w:val="2"/>
            <w:shd w:val="clear" w:color="auto" w:fill="FFFFFF" w:themeFill="background1"/>
            <w:vAlign w:val="center"/>
          </w:tcPr>
          <w:p w:rsidR="005C3445" w:rsidRPr="005C3445" w:rsidRDefault="005C3445" w:rsidP="005C3445">
            <w:pPr>
              <w:pStyle w:val="aff0"/>
              <w:shd w:val="clear" w:color="auto" w:fill="FFFFFF" w:themeFill="background1"/>
              <w:tabs>
                <w:tab w:val="left" w:pos="217"/>
              </w:tabs>
              <w:spacing w:after="0" w:line="240" w:lineRule="auto"/>
              <w:ind w:left="0"/>
              <w:jc w:val="center"/>
              <w:rPr>
                <w:rFonts w:ascii="Times New Roman" w:hAnsi="Times New Roman" w:cs="Times New Roman"/>
                <w:sz w:val="12"/>
                <w:szCs w:val="12"/>
              </w:rPr>
            </w:pPr>
            <w:r w:rsidRPr="005C3445">
              <w:rPr>
                <w:rFonts w:ascii="Times New Roman" w:hAnsi="Times New Roman" w:cs="Times New Roman"/>
                <w:sz w:val="12"/>
                <w:szCs w:val="12"/>
              </w:rPr>
              <w:t>ООО «ОйлАгро»</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Строительство зерносушилки семян подсолнечника и котельной работающей на лузге</w:t>
            </w:r>
          </w:p>
        </w:tc>
        <w:tc>
          <w:tcPr>
            <w:tcW w:w="1925" w:type="pct"/>
            <w:shd w:val="clear" w:color="auto" w:fill="FFFFFF" w:themeFill="background1"/>
            <w:vAlign w:val="center"/>
          </w:tcPr>
          <w:p w:rsidR="005C3445" w:rsidRPr="005C3445" w:rsidRDefault="005C3445" w:rsidP="005C3445">
            <w:pPr>
              <w:pStyle w:val="aff0"/>
              <w:shd w:val="clear" w:color="auto" w:fill="FFFFFF" w:themeFill="background1"/>
              <w:tabs>
                <w:tab w:val="left" w:pos="5"/>
              </w:tabs>
              <w:spacing w:after="0" w:line="240" w:lineRule="auto"/>
              <w:ind w:left="5"/>
              <w:jc w:val="center"/>
              <w:rPr>
                <w:rFonts w:ascii="Times New Roman" w:hAnsi="Times New Roman" w:cs="Times New Roman"/>
                <w:sz w:val="12"/>
                <w:szCs w:val="12"/>
              </w:rPr>
            </w:pPr>
            <w:r w:rsidRPr="005C3445">
              <w:rPr>
                <w:rFonts w:ascii="Times New Roman" w:hAnsi="Times New Roman" w:cs="Times New Roman"/>
                <w:sz w:val="12"/>
                <w:szCs w:val="12"/>
              </w:rPr>
              <w:t>- Проект реализован. Проработка инвестором бизнес-плана. Принятие инвестором решения по выделению или  привлечению средств для реализации проекта.</w:t>
            </w:r>
          </w:p>
          <w:p w:rsidR="005C3445" w:rsidRPr="005C3445" w:rsidRDefault="005C3445" w:rsidP="00AE1F07">
            <w:pPr>
              <w:pStyle w:val="aff0"/>
              <w:numPr>
                <w:ilvl w:val="0"/>
                <w:numId w:val="72"/>
              </w:numPr>
              <w:shd w:val="clear" w:color="auto" w:fill="FFFFFF" w:themeFill="background1"/>
              <w:tabs>
                <w:tab w:val="left" w:pos="217"/>
              </w:tabs>
              <w:spacing w:after="0" w:line="240" w:lineRule="auto"/>
              <w:ind w:left="5" w:hanging="5"/>
              <w:jc w:val="center"/>
              <w:rPr>
                <w:rFonts w:ascii="Times New Roman" w:hAnsi="Times New Roman" w:cs="Times New Roman"/>
                <w:sz w:val="12"/>
                <w:szCs w:val="12"/>
              </w:rPr>
            </w:pPr>
            <w:r w:rsidRPr="005C3445">
              <w:rPr>
                <w:rFonts w:ascii="Times New Roman"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344" w:type="pct"/>
            <w:gridSpan w:val="2"/>
            <w:shd w:val="clear" w:color="auto" w:fill="FFFFFF" w:themeFill="background1"/>
            <w:vAlign w:val="center"/>
          </w:tcPr>
          <w:p w:rsidR="005C3445" w:rsidRPr="005C3445" w:rsidRDefault="005C3445" w:rsidP="005C3445">
            <w:pPr>
              <w:pStyle w:val="aff0"/>
              <w:shd w:val="clear" w:color="auto" w:fill="FFFFFF" w:themeFill="background1"/>
              <w:tabs>
                <w:tab w:val="left" w:pos="217"/>
              </w:tabs>
              <w:spacing w:after="0" w:line="240" w:lineRule="auto"/>
              <w:ind w:left="0"/>
              <w:jc w:val="center"/>
              <w:rPr>
                <w:rFonts w:ascii="Times New Roman" w:hAnsi="Times New Roman" w:cs="Times New Roman"/>
                <w:sz w:val="12"/>
                <w:szCs w:val="12"/>
              </w:rPr>
            </w:pPr>
            <w:r w:rsidRPr="005C3445">
              <w:rPr>
                <w:rFonts w:ascii="Times New Roman" w:hAnsi="Times New Roman" w:cs="Times New Roman"/>
                <w:sz w:val="12"/>
                <w:szCs w:val="12"/>
              </w:rPr>
              <w:t>ООО «ОйлАгро»</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Строительство модульного молочного завода. Проектом предусматривается осуществление закупки молока у сельхозтоваропроизводителей и в хозяйствах населения, что позволит развивать животноводство, личные подсобные хозяйства населения, повысит занятость населения, позволит обеспечить население  высококачественными молочными продуктами широкого ассортимента</w:t>
            </w:r>
          </w:p>
        </w:tc>
        <w:tc>
          <w:tcPr>
            <w:tcW w:w="1925" w:type="pct"/>
            <w:shd w:val="clear" w:color="auto" w:fill="FFFFFF" w:themeFill="background1"/>
            <w:vAlign w:val="center"/>
          </w:tcPr>
          <w:p w:rsidR="005C3445" w:rsidRPr="005C3445" w:rsidRDefault="005C3445" w:rsidP="00AE1F07">
            <w:pPr>
              <w:pStyle w:val="aff0"/>
              <w:numPr>
                <w:ilvl w:val="0"/>
                <w:numId w:val="72"/>
              </w:numPr>
              <w:shd w:val="clear" w:color="auto" w:fill="FFFFFF" w:themeFill="background1"/>
              <w:tabs>
                <w:tab w:val="left" w:pos="217"/>
              </w:tabs>
              <w:spacing w:after="0" w:line="240" w:lineRule="auto"/>
              <w:ind w:left="5" w:hanging="5"/>
              <w:jc w:val="center"/>
              <w:rPr>
                <w:rFonts w:ascii="Times New Roman" w:hAnsi="Times New Roman" w:cs="Times New Roman"/>
                <w:sz w:val="12"/>
                <w:szCs w:val="12"/>
              </w:rPr>
            </w:pPr>
            <w:r w:rsidRPr="005C3445">
              <w:rPr>
                <w:rFonts w:ascii="Times New Roman" w:hAnsi="Times New Roman" w:cs="Times New Roman"/>
                <w:sz w:val="12"/>
                <w:szCs w:val="12"/>
              </w:rPr>
              <w:t>Проектная идея.</w:t>
            </w:r>
          </w:p>
          <w:p w:rsidR="005C3445" w:rsidRPr="005C3445" w:rsidRDefault="005C3445" w:rsidP="00AE1F07">
            <w:pPr>
              <w:pStyle w:val="aff0"/>
              <w:numPr>
                <w:ilvl w:val="0"/>
                <w:numId w:val="72"/>
              </w:numPr>
              <w:shd w:val="clear" w:color="auto" w:fill="FFFFFF" w:themeFill="background1"/>
              <w:tabs>
                <w:tab w:val="left" w:pos="217"/>
              </w:tabs>
              <w:spacing w:after="0" w:line="240" w:lineRule="auto"/>
              <w:ind w:left="5" w:hanging="5"/>
              <w:jc w:val="center"/>
              <w:rPr>
                <w:rFonts w:ascii="Times New Roman" w:hAnsi="Times New Roman" w:cs="Times New Roman"/>
                <w:sz w:val="12"/>
                <w:szCs w:val="12"/>
              </w:rPr>
            </w:pPr>
            <w:r w:rsidRPr="005C3445">
              <w:rPr>
                <w:rFonts w:ascii="Times New Roman" w:hAnsi="Times New Roman" w:cs="Times New Roman"/>
                <w:sz w:val="12"/>
                <w:szCs w:val="12"/>
              </w:rPr>
              <w:t>Поиск инвестора с привлечением Агентства по привлечению инвестиций Самарской области.</w:t>
            </w:r>
          </w:p>
          <w:p w:rsidR="005C3445" w:rsidRPr="005C3445" w:rsidRDefault="005C3445" w:rsidP="00AE1F07">
            <w:pPr>
              <w:pStyle w:val="aff0"/>
              <w:numPr>
                <w:ilvl w:val="0"/>
                <w:numId w:val="72"/>
              </w:numPr>
              <w:shd w:val="clear" w:color="auto" w:fill="FFFFFF" w:themeFill="background1"/>
              <w:tabs>
                <w:tab w:val="left" w:pos="217"/>
              </w:tabs>
              <w:spacing w:after="0" w:line="240" w:lineRule="auto"/>
              <w:ind w:left="5" w:hanging="5"/>
              <w:jc w:val="center"/>
              <w:rPr>
                <w:rFonts w:ascii="Times New Roman" w:hAnsi="Times New Roman" w:cs="Times New Roman"/>
                <w:sz w:val="12"/>
                <w:szCs w:val="12"/>
              </w:rPr>
            </w:pPr>
            <w:r w:rsidRPr="005C3445">
              <w:rPr>
                <w:rFonts w:ascii="Times New Roman" w:hAnsi="Times New Roman" w:cs="Times New Roman"/>
                <w:sz w:val="12"/>
                <w:szCs w:val="12"/>
              </w:rPr>
              <w:t>Разработка проекта с привлечением проектного офиса. Подготовка ПСД, проведение экспертизы ПСД.  Оказание ОМС содействия в подборе места (земельного участка или производственной площадки) для размещения объекта. Задействование механизма муниципально-частного партнерства.</w:t>
            </w:r>
          </w:p>
        </w:tc>
        <w:tc>
          <w:tcPr>
            <w:tcW w:w="1344" w:type="pct"/>
            <w:gridSpan w:val="2"/>
            <w:shd w:val="clear" w:color="auto" w:fill="FFFFFF" w:themeFill="background1"/>
            <w:vAlign w:val="center"/>
          </w:tcPr>
          <w:p w:rsidR="005C3445" w:rsidRPr="005C3445" w:rsidRDefault="005C3445" w:rsidP="005C3445">
            <w:pPr>
              <w:pStyle w:val="aff0"/>
              <w:shd w:val="clear" w:color="auto" w:fill="FFFFFF" w:themeFill="background1"/>
              <w:tabs>
                <w:tab w:val="left" w:pos="217"/>
              </w:tabs>
              <w:spacing w:after="0" w:line="240" w:lineRule="auto"/>
              <w:ind w:left="0"/>
              <w:jc w:val="center"/>
              <w:rPr>
                <w:rFonts w:ascii="Times New Roman" w:hAnsi="Times New Roman" w:cs="Times New Roman"/>
                <w:sz w:val="12"/>
                <w:szCs w:val="12"/>
              </w:rPr>
            </w:pPr>
            <w:r w:rsidRPr="005C3445">
              <w:rPr>
                <w:rFonts w:ascii="Times New Roman" w:hAnsi="Times New Roman" w:cs="Times New Roman"/>
                <w:sz w:val="12"/>
                <w:szCs w:val="12"/>
              </w:rPr>
              <w:t>Потенциальные инвесторы (субъекты малого и (или) среднего предпринимательства)</w:t>
            </w:r>
          </w:p>
        </w:tc>
      </w:tr>
      <w:tr w:rsidR="005C3445" w:rsidRPr="005C3445" w:rsidTr="005C3445">
        <w:tc>
          <w:tcPr>
            <w:tcW w:w="5000" w:type="pct"/>
            <w:gridSpan w:val="5"/>
            <w:shd w:val="clear" w:color="auto" w:fill="FFFFFF" w:themeFill="background1"/>
            <w:vAlign w:val="center"/>
          </w:tcPr>
          <w:p w:rsidR="005C3445" w:rsidRPr="005C3445" w:rsidRDefault="005C3445" w:rsidP="005C3445">
            <w:pPr>
              <w:shd w:val="clear" w:color="auto" w:fill="FFFFFF" w:themeFill="background1"/>
              <w:tabs>
                <w:tab w:val="left" w:pos="34"/>
              </w:tabs>
              <w:spacing w:after="0" w:line="240" w:lineRule="auto"/>
              <w:ind w:firstLine="34"/>
              <w:jc w:val="center"/>
              <w:rPr>
                <w:rFonts w:ascii="Times New Roman" w:hAnsi="Times New Roman" w:cs="Times New Roman"/>
                <w:sz w:val="12"/>
                <w:szCs w:val="12"/>
              </w:rPr>
            </w:pPr>
            <w:r w:rsidRPr="005C3445">
              <w:rPr>
                <w:rFonts w:ascii="Times New Roman" w:hAnsi="Times New Roman" w:cs="Times New Roman"/>
                <w:sz w:val="12"/>
                <w:szCs w:val="12"/>
              </w:rPr>
              <w:t>Цель по направлению 2 «Транспортно-логистическое, инфраструктурное  обустройство»: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 xml:space="preserve">«Водоснабжение, водоотведение, газоснабжение малоэтажной застройки п. Сургут муниципального района  </w:t>
            </w:r>
            <w:r w:rsidRPr="005C3445">
              <w:rPr>
                <w:rFonts w:ascii="Times New Roman" w:hAnsi="Times New Roman" w:cs="Times New Roman"/>
                <w:sz w:val="12"/>
                <w:szCs w:val="12"/>
              </w:rPr>
              <w:lastRenderedPageBreak/>
              <w:t>Сергиевский Самарской области» –  2 очередь, строительство сети водоснабжения- 7,895 км., водоотведения - 3,9 км., газоснабжения - 4,3 км.</w:t>
            </w:r>
          </w:p>
        </w:tc>
        <w:tc>
          <w:tcPr>
            <w:tcW w:w="1925" w:type="pct"/>
            <w:shd w:val="clear" w:color="auto" w:fill="FFFFFF" w:themeFill="background1"/>
            <w:vAlign w:val="center"/>
          </w:tcPr>
          <w:p w:rsidR="005C3445" w:rsidRPr="005C3445" w:rsidRDefault="005C3445" w:rsidP="00AE1F07">
            <w:pPr>
              <w:numPr>
                <w:ilvl w:val="0"/>
                <w:numId w:val="73"/>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Проектно-сметная документация  готова.</w:t>
            </w:r>
          </w:p>
          <w:p w:rsidR="005C3445" w:rsidRPr="005C3445" w:rsidRDefault="005C3445" w:rsidP="00AE1F07">
            <w:pPr>
              <w:numPr>
                <w:ilvl w:val="0"/>
                <w:numId w:val="73"/>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Подготовка и предоставление заявки в профильное министерство для включения в Государственную программу Самарской области "Развитие жилищного строительства в Самарской области" до 2020 года.</w:t>
            </w:r>
          </w:p>
          <w:p w:rsidR="005C3445" w:rsidRPr="005C3445" w:rsidRDefault="005C3445" w:rsidP="00AE1F07">
            <w:pPr>
              <w:numPr>
                <w:ilvl w:val="0"/>
                <w:numId w:val="73"/>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Проведение конкурса.</w:t>
            </w:r>
          </w:p>
          <w:p w:rsidR="005C3445" w:rsidRPr="005C3445" w:rsidRDefault="005C3445" w:rsidP="00AE1F07">
            <w:pPr>
              <w:numPr>
                <w:ilvl w:val="0"/>
                <w:numId w:val="73"/>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Строительство улично-дорожной сети малоэтажная застройка п. Сургут муниципального района Сергиевский Самарской области 2 очередь, строительство  улично-дорожной  сети - 4,65 км.</w:t>
            </w:r>
          </w:p>
        </w:tc>
        <w:tc>
          <w:tcPr>
            <w:tcW w:w="1925" w:type="pct"/>
            <w:shd w:val="clear" w:color="auto" w:fill="FFFFFF" w:themeFill="background1"/>
            <w:vAlign w:val="center"/>
          </w:tcPr>
          <w:p w:rsidR="005C3445" w:rsidRPr="005C3445" w:rsidRDefault="005C3445" w:rsidP="00AE1F07">
            <w:pPr>
              <w:numPr>
                <w:ilvl w:val="0"/>
                <w:numId w:val="73"/>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Проектно-сметная документация разработана,  получено заключение экспертизы №063-1-6851-18 от 04.07.2018г.</w:t>
            </w:r>
          </w:p>
          <w:p w:rsidR="005C3445" w:rsidRPr="005C3445" w:rsidRDefault="005C3445" w:rsidP="00AE1F07">
            <w:pPr>
              <w:numPr>
                <w:ilvl w:val="0"/>
                <w:numId w:val="73"/>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Подготовка и предоставление заявки в профильное министерство для включения в Государственную программу Самарской области «Устойчивое развитие сельских территорий Самарской области на 2014 – 2017 годы и на период до 2020 года»,  Государственную программу Российской Федерации «Комплексной развитие сельских территорий».</w:t>
            </w:r>
          </w:p>
          <w:p w:rsidR="005C3445" w:rsidRPr="005C3445" w:rsidRDefault="005C3445" w:rsidP="00AE1F07">
            <w:pPr>
              <w:numPr>
                <w:ilvl w:val="0"/>
                <w:numId w:val="73"/>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Проведение конкурса.</w:t>
            </w:r>
          </w:p>
          <w:p w:rsidR="005C3445" w:rsidRPr="005C3445" w:rsidRDefault="005C3445" w:rsidP="00AE1F07">
            <w:pPr>
              <w:numPr>
                <w:ilvl w:val="0"/>
                <w:numId w:val="73"/>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Малоэтажная жилая застройка в п. Светлодольск    муниципального района  Сергиевский Самарской области»  1  очередь, строительство 6,343км. сетей водоснабжения, 5,745 км сетей газоснабжения, 7,030 км сетей водоотведения ,  улично-дорожной сети протяженностью 5,00 км.</w:t>
            </w:r>
          </w:p>
        </w:tc>
        <w:tc>
          <w:tcPr>
            <w:tcW w:w="1925" w:type="pct"/>
            <w:shd w:val="clear" w:color="auto" w:fill="FFFFFF" w:themeFill="background1"/>
            <w:vAlign w:val="center"/>
          </w:tcPr>
          <w:p w:rsidR="005C3445" w:rsidRPr="005C3445" w:rsidRDefault="005C3445" w:rsidP="00AE1F07">
            <w:pPr>
              <w:numPr>
                <w:ilvl w:val="0"/>
                <w:numId w:val="74"/>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Проектно-сметная документация разработана. Проведение экспертизы ПСД. Подготовка и предоставление заявки в профильное министерство для включения в Государственную программу Российской Федерации «Комплексное развитие сельских территорий».</w:t>
            </w:r>
          </w:p>
          <w:p w:rsidR="005C3445" w:rsidRPr="005C3445" w:rsidRDefault="005C3445" w:rsidP="00AE1F07">
            <w:pPr>
              <w:numPr>
                <w:ilvl w:val="0"/>
                <w:numId w:val="74"/>
              </w:numPr>
              <w:shd w:val="clear" w:color="auto" w:fill="FFFFFF" w:themeFill="background1"/>
              <w:tabs>
                <w:tab w:val="left" w:pos="289"/>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Проведение конкурса.</w:t>
            </w:r>
          </w:p>
          <w:p w:rsidR="005C3445" w:rsidRPr="005C3445" w:rsidRDefault="005C3445" w:rsidP="00AE1F07">
            <w:pPr>
              <w:numPr>
                <w:ilvl w:val="0"/>
                <w:numId w:val="74"/>
              </w:numPr>
              <w:shd w:val="clear" w:color="auto" w:fill="FFFFFF" w:themeFill="background1"/>
              <w:tabs>
                <w:tab w:val="left" w:pos="289"/>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Комплексное развитие  п. Светлодольск    муниципального района  Сергиевский Самарской области, капитальный ремонт здания ГБОУ СОШ п. Светлодольск,</w:t>
            </w:r>
          </w:p>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-капитальный ремонт дома культуры п. Светлодольск,</w:t>
            </w:r>
          </w:p>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Строительство:</w:t>
            </w:r>
          </w:p>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 сети водоснабжения общей протяженностью 5,87км.,</w:t>
            </w:r>
          </w:p>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 сети водоотведения общей протяженностью 5,65км.;</w:t>
            </w:r>
          </w:p>
        </w:tc>
        <w:tc>
          <w:tcPr>
            <w:tcW w:w="1925" w:type="pct"/>
            <w:shd w:val="clear" w:color="auto" w:fill="FFFFFF" w:themeFill="background1"/>
            <w:vAlign w:val="center"/>
          </w:tcPr>
          <w:p w:rsidR="005C3445" w:rsidRPr="005C3445" w:rsidRDefault="005C3445" w:rsidP="00AE1F07">
            <w:pPr>
              <w:numPr>
                <w:ilvl w:val="0"/>
                <w:numId w:val="74"/>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Проектно-сметная документация разработана, получены заключения экспертиз №63-1-7675-19 от 07.10.2019 г., №63-1-7672-19 от 07.10.2019 г.,  № 63-1-1-3-008244-2019 от 13.09.2019г., № 63-1-1-3-008193 от 10.09.2019г.; №63-1-7684-19 от 07.10.2019 г., №63-1-7680-19 от 07.10.2019 г. Подготовка и предоставление заявки в профильное министерство для включения в Государственную программу Самарской области «Комплексное развитие сельских территорий».</w:t>
            </w:r>
          </w:p>
          <w:p w:rsidR="005C3445" w:rsidRPr="005C3445" w:rsidRDefault="005C3445" w:rsidP="00AE1F07">
            <w:pPr>
              <w:numPr>
                <w:ilvl w:val="0"/>
                <w:numId w:val="74"/>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Проведение конкурса.</w:t>
            </w:r>
          </w:p>
          <w:p w:rsidR="005C3445" w:rsidRPr="005C3445" w:rsidRDefault="005C3445" w:rsidP="00AE1F07">
            <w:pPr>
              <w:numPr>
                <w:ilvl w:val="0"/>
                <w:numId w:val="74"/>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  Администрация  сельского  поселения  Светлодольск  муниципального  района  Сергиевский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Водоснабжение и водоотведение  п. Суходол малоэтажной комплексной застройки, Строительство сетей водоснабжения в границах улиц Георгиевская-Центральная-Северная-Степная, протяженностью 3,505 км и водоотведения – 2,412 км. малоэтажной застройки п. Суходол</w:t>
            </w:r>
          </w:p>
        </w:tc>
        <w:tc>
          <w:tcPr>
            <w:tcW w:w="1925" w:type="pct"/>
            <w:shd w:val="clear" w:color="auto" w:fill="FFFFFF" w:themeFill="background1"/>
            <w:vAlign w:val="center"/>
          </w:tcPr>
          <w:p w:rsidR="005C3445" w:rsidRPr="005C3445" w:rsidRDefault="005C3445" w:rsidP="00AE1F07">
            <w:pPr>
              <w:numPr>
                <w:ilvl w:val="0"/>
                <w:numId w:val="74"/>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ПСД разработана, положительное заключение государственной экспертизы № 63-1-4-0661-12 от 10.12.2012г. Подготовка и предоставление заявки в профильное министерство для включения в Государственную программу Самарской области "Развитие жилищного строительства в Самарской области" до 2020 года.</w:t>
            </w:r>
          </w:p>
          <w:p w:rsidR="005C3445" w:rsidRPr="005C3445" w:rsidRDefault="005C3445" w:rsidP="00AE1F07">
            <w:pPr>
              <w:numPr>
                <w:ilvl w:val="0"/>
                <w:numId w:val="74"/>
              </w:numPr>
              <w:shd w:val="clear" w:color="auto" w:fill="FFFFFF" w:themeFill="background1"/>
              <w:tabs>
                <w:tab w:val="left" w:pos="289"/>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Проведение конкурса.</w:t>
            </w:r>
          </w:p>
          <w:p w:rsidR="005C3445" w:rsidRPr="005C3445" w:rsidRDefault="005C3445" w:rsidP="00AE1F07">
            <w:pPr>
              <w:numPr>
                <w:ilvl w:val="0"/>
                <w:numId w:val="74"/>
              </w:numPr>
              <w:shd w:val="clear" w:color="auto" w:fill="FFFFFF" w:themeFill="background1"/>
              <w:tabs>
                <w:tab w:val="left" w:pos="289"/>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строительства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«Малоэтажная застройка в с. Калиновка муниципального района  Сергиевский Самарской области»  1 очередь, строительство инженерной инфраструктуры: 4,0 км сетей водоснабжения, 2,3 км. сетей газоснабжения, 4,9 км. сетей электроснабжения, УДС- 2,69 км.</w:t>
            </w:r>
          </w:p>
        </w:tc>
        <w:tc>
          <w:tcPr>
            <w:tcW w:w="1925" w:type="pct"/>
            <w:shd w:val="clear" w:color="auto" w:fill="FFFFFF" w:themeFill="background1"/>
            <w:vAlign w:val="center"/>
          </w:tcPr>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Проектно-сметная документация разработана, получены заключения экспертизы №63-1-4836-15 от 25.09.2015г, №63-1-4-0272-15 от 31.08.2015г.  Подготовка и предоставление заявки в профильное министерство для включения в Государственную программу Самарской области «Комплексное развитие сельских территорий».</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Проведение конкурса.</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Строительство сетей водоснабжения в с. Кандабулак, строительство 9,5 км. сетей водоснабжения с. Кандабулак</w:t>
            </w:r>
          </w:p>
        </w:tc>
        <w:tc>
          <w:tcPr>
            <w:tcW w:w="1925" w:type="pct"/>
            <w:shd w:val="clear" w:color="auto" w:fill="FFFFFF" w:themeFill="background1"/>
            <w:vAlign w:val="center"/>
          </w:tcPr>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 xml:space="preserve">ПСД разработана, положительное заключение экспертизы №63-1-5-0052-11 от 07.02.2011г,  №63-1-6268-17 от 29.09.2017г. Подготовка и предоставление заявки в профильное министерство для включения в </w:t>
            </w:r>
            <w:r w:rsidRPr="005C3445">
              <w:rPr>
                <w:rFonts w:ascii="Times New Roman" w:hAnsi="Times New Roman" w:cs="Times New Roman"/>
                <w:sz w:val="12"/>
                <w:szCs w:val="12"/>
              </w:rPr>
              <w:lastRenderedPageBreak/>
              <w:t>Государственную программу Самарской области" Развитие коммунальной инфраструктуры и совершенствование системы обращения с отходами в Самарской области» на 2014 – 2020 годы".</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Проведение конкурса.</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lastRenderedPageBreak/>
              <w:t xml:space="preserve">МКУ "Управление заказчика-застройщика, архитектуры и градостроительства"  муниципального района </w:t>
            </w:r>
            <w:r w:rsidRPr="005C3445">
              <w:rPr>
                <w:rFonts w:ascii="Times New Roman" w:hAnsi="Times New Roman" w:cs="Times New Roman"/>
                <w:sz w:val="12"/>
                <w:szCs w:val="12"/>
              </w:rPr>
              <w:lastRenderedPageBreak/>
              <w:t>Сергиевский; профильное министерство- министерство энергетики и жилищно-коммунального хозяйства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расселение  16,6 тыс. кв. м. аварийных домов</w:t>
            </w:r>
          </w:p>
        </w:tc>
        <w:tc>
          <w:tcPr>
            <w:tcW w:w="1925" w:type="pct"/>
            <w:shd w:val="clear" w:color="auto" w:fill="FFFFFF" w:themeFill="background1"/>
            <w:vAlign w:val="center"/>
          </w:tcPr>
          <w:p w:rsid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Проект включен в муниципальную программу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Финансирование программных мероприятий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планируется в 2019-2023 годах в полном объеме.</w:t>
            </w:r>
          </w:p>
          <w:p w:rsidR="005C3445" w:rsidRPr="005C3445" w:rsidRDefault="005C3445" w:rsidP="005C3445">
            <w:pPr>
              <w:shd w:val="clear" w:color="auto" w:fill="FFFFFF" w:themeFill="background1"/>
              <w:tabs>
                <w:tab w:val="left" w:pos="289"/>
              </w:tabs>
              <w:spacing w:after="0" w:line="240" w:lineRule="auto"/>
              <w:ind w:left="5"/>
              <w:jc w:val="center"/>
              <w:rPr>
                <w:rFonts w:ascii="Times New Roman" w:hAnsi="Times New Roman" w:cs="Times New Roman"/>
                <w:sz w:val="12"/>
                <w:szCs w:val="12"/>
              </w:rPr>
            </w:pPr>
            <w:r w:rsidRPr="005C3445">
              <w:rPr>
                <w:rFonts w:ascii="Times New Roman" w:hAnsi="Times New Roman" w:cs="Times New Roman"/>
                <w:sz w:val="12"/>
                <w:szCs w:val="12"/>
              </w:rPr>
              <w:t>-Проведение конкурса.</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Получение разрешительной документации, заключение договора с подрядной организацией и мониторинг работ, ввод жилья.</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Выкуп жилья муниципалитетом</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строительства Самарской области,  Фонд содействия реформированию ЖКХ</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Водоснабжение  с. Калиновка Сергиевского  района, строительство 4,9 км сетей подающего водопровода до с. Калиновка,  прокладка разводящих внутрипоселковых сетей протяженностью 15 км, установка 3-х башен Рожновского, установка пожарных гидрантов</w:t>
            </w:r>
          </w:p>
        </w:tc>
        <w:tc>
          <w:tcPr>
            <w:tcW w:w="1925" w:type="pct"/>
            <w:shd w:val="clear" w:color="auto" w:fill="FFFFFF" w:themeFill="background1"/>
            <w:vAlign w:val="center"/>
          </w:tcPr>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Проектно-сметная документация разработана, получены заключения экспертизы №63-1-4-0382-15 от 23.12.2015г., №63-1-6270-17 от 29.09.2017г. Подготовка и предоставление заявки в профильное министерство для включения в Государственную программу Самарской области «Чистая вода» на 2019-2024 годы.</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Проведение конкурса.</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энергетики и жилищно-коммунального хозяйства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Строительство сетей водоснабжения  с. Кармало-Аделяково муниципального района Сергиевский Самарской области, замена аварийных водопроводных сетей протяженностью 11,5 км в границах поселения, установка башни Рожновского, установка пожарных гидрантов</w:t>
            </w:r>
          </w:p>
        </w:tc>
        <w:tc>
          <w:tcPr>
            <w:tcW w:w="1925" w:type="pct"/>
            <w:shd w:val="clear" w:color="auto" w:fill="FFFFFF" w:themeFill="background1"/>
            <w:vAlign w:val="center"/>
          </w:tcPr>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Проектно-сметная документация разработана, получены заключения экспертизы №63-1-3-0022-17 от 31.01.2017г., №63-1-6027-17 от 31.05.2017г.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Проведение конкурса.</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Строительство сетей водоснабжения  п. Кутузовский муниципального района Сергиевский Самарской области, замена аварийных водопроводных сетей протяженностью 20,6 км в границах поселения, установка башни Рожновского, установка пожарных гидрантов</w:t>
            </w:r>
          </w:p>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p>
        </w:tc>
        <w:tc>
          <w:tcPr>
            <w:tcW w:w="1925" w:type="pct"/>
            <w:shd w:val="clear" w:color="auto" w:fill="FFFFFF" w:themeFill="background1"/>
            <w:vAlign w:val="center"/>
          </w:tcPr>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Проектно-сметная документация разработана, получены заключения экспертизы №63-1-3-0143-17 от 09.03.2017г., №63-1-6047-17 от 14.06.2017г.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Проведение конкурса.</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tabs>
                <w:tab w:val="left" w:pos="34"/>
              </w:tabs>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Проектирование и строительство объекта  «Водоотведение  северной  части  с. Сергиевск  муниципального  района  Сергиевский  Самарской  области», строительство сетей водоотведения 9,5 км. в с. Сергиевск</w:t>
            </w:r>
          </w:p>
        </w:tc>
        <w:tc>
          <w:tcPr>
            <w:tcW w:w="1925" w:type="pct"/>
            <w:shd w:val="clear" w:color="auto" w:fill="FFFFFF" w:themeFill="background1"/>
            <w:vAlign w:val="center"/>
          </w:tcPr>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Заключения   о  достоверности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 Завершение экспертизы.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Проведение конкурса.</w:t>
            </w:r>
          </w:p>
          <w:p w:rsidR="005C3445" w:rsidRPr="005C3445" w:rsidRDefault="005C3445" w:rsidP="00AE1F07">
            <w:pPr>
              <w:numPr>
                <w:ilvl w:val="0"/>
                <w:numId w:val="75"/>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C3445" w:rsidRPr="005C3445" w:rsidTr="005C3445">
        <w:tc>
          <w:tcPr>
            <w:tcW w:w="5000" w:type="pct"/>
            <w:gridSpan w:val="5"/>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bCs/>
                <w:sz w:val="12"/>
                <w:szCs w:val="12"/>
              </w:rPr>
              <w:t>Цель по направлению 3 «</w:t>
            </w:r>
            <w:r w:rsidRPr="005C3445">
              <w:rPr>
                <w:rFonts w:ascii="Times New Roman" w:hAnsi="Times New Roman" w:cs="Times New Roman"/>
                <w:sz w:val="12"/>
                <w:szCs w:val="12"/>
              </w:rPr>
              <w:t>Оздоровительно-рекреационное и спортивное»</w:t>
            </w:r>
            <w:r>
              <w:rPr>
                <w:rFonts w:ascii="Times New Roman" w:hAnsi="Times New Roman" w:cs="Times New Roman"/>
                <w:sz w:val="12"/>
                <w:szCs w:val="12"/>
              </w:rPr>
              <w:t xml:space="preserve"> </w:t>
            </w:r>
            <w:r w:rsidRPr="005C3445">
              <w:rPr>
                <w:rFonts w:ascii="Times New Roman" w:hAnsi="Times New Roman" w:cs="Times New Roman"/>
                <w:bCs/>
                <w:sz w:val="12"/>
                <w:szCs w:val="12"/>
              </w:rPr>
              <w:t xml:space="preserve">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w:t>
            </w:r>
            <w:r w:rsidRPr="005C3445">
              <w:rPr>
                <w:rFonts w:ascii="Times New Roman" w:hAnsi="Times New Roman" w:cs="Times New Roman"/>
                <w:bCs/>
                <w:sz w:val="12"/>
                <w:szCs w:val="12"/>
              </w:rPr>
              <w:lastRenderedPageBreak/>
              <w:t>Самарской области к 2024г.</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Строительство ФАП в с. Калиновка</w:t>
            </w:r>
          </w:p>
        </w:tc>
        <w:tc>
          <w:tcPr>
            <w:tcW w:w="1925" w:type="pct"/>
            <w:shd w:val="clear" w:color="auto" w:fill="FFFFFF" w:themeFill="background1"/>
            <w:vAlign w:val="center"/>
          </w:tcPr>
          <w:p w:rsidR="005C3445" w:rsidRPr="005C3445" w:rsidRDefault="005C3445" w:rsidP="00AE1F07">
            <w:pPr>
              <w:numPr>
                <w:ilvl w:val="0"/>
                <w:numId w:val="76"/>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Частично проработанный проект. Имеется типовая ПСД, пройдена экспертиза ПСД, определено место размещения объекта, подана заявка в профильное министерство. Необходимо включение проекта профильным министерством в Государственную программу Самарской области «Устойчивое развитие сельских территорий Самарской области на 2014 – 2017 годы и на период до 2020 года». Проведение конкурса по определению подрядчика, выбор подрядчика, выдача разрешительной документации. Проведение мониторинга реализации проекта.</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Строительство ФАП в с. Спасское</w:t>
            </w:r>
          </w:p>
        </w:tc>
        <w:tc>
          <w:tcPr>
            <w:tcW w:w="1925" w:type="pct"/>
            <w:shd w:val="clear" w:color="auto" w:fill="FFFFFF" w:themeFill="background1"/>
            <w:vAlign w:val="center"/>
          </w:tcPr>
          <w:p w:rsidR="005C3445" w:rsidRPr="005C3445" w:rsidRDefault="005C3445" w:rsidP="00AE1F07">
            <w:pPr>
              <w:numPr>
                <w:ilvl w:val="0"/>
                <w:numId w:val="76"/>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Частично проработанный проект. Имеется типовая ПСД, пройдена экспертиза ПСД, определено место размещения объекта, подана заявка в профильное министерство. Необходимо включение проекта профильным министерством в  Государственную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Проведение мониторинга реализации проекта.</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Строительство   ФАП  в пос. Антоновка   м.р.  Сергиевский</w:t>
            </w:r>
          </w:p>
        </w:tc>
        <w:tc>
          <w:tcPr>
            <w:tcW w:w="1925" w:type="pct"/>
            <w:shd w:val="clear" w:color="auto" w:fill="FFFFFF" w:themeFill="background1"/>
            <w:vAlign w:val="center"/>
          </w:tcPr>
          <w:p w:rsidR="005C3445" w:rsidRPr="005C3445" w:rsidRDefault="005C3445" w:rsidP="00AE1F07">
            <w:pPr>
              <w:numPr>
                <w:ilvl w:val="0"/>
                <w:numId w:val="77"/>
              </w:numPr>
              <w:shd w:val="clear" w:color="auto" w:fill="FFFFFF" w:themeFill="background1"/>
              <w:tabs>
                <w:tab w:val="left" w:pos="289"/>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в Государственную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Проведение мониторинга реализации проекта.</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Строительство  фельдшерско-акушерского   пункта в с.Б.Чесноковка м.р. Сергиевский</w:t>
            </w:r>
          </w:p>
        </w:tc>
        <w:tc>
          <w:tcPr>
            <w:tcW w:w="1925" w:type="pct"/>
            <w:shd w:val="clear" w:color="auto" w:fill="FFFFFF" w:themeFill="background1"/>
            <w:vAlign w:val="center"/>
          </w:tcPr>
          <w:p w:rsidR="005C3445" w:rsidRPr="005C3445" w:rsidRDefault="005C3445" w:rsidP="00AE1F07">
            <w:pPr>
              <w:numPr>
                <w:ilvl w:val="0"/>
                <w:numId w:val="77"/>
              </w:numPr>
              <w:shd w:val="clear" w:color="auto" w:fill="FFFFFF" w:themeFill="background1"/>
              <w:tabs>
                <w:tab w:val="left" w:pos="289"/>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в Государственную программу Самарской области «Устойчивое развитие сельских территорий Самарской области на 2014 – 2017 годы и на период до 2020 года». Проведение конкурса по определению подрядчика, выбор подрядчика, выдача разрешительной документации. Проведение мониторинга реализации проекта.</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Строительство ФАП в с. Верхняя Орлянка</w:t>
            </w:r>
          </w:p>
        </w:tc>
        <w:tc>
          <w:tcPr>
            <w:tcW w:w="1925" w:type="pct"/>
            <w:shd w:val="clear" w:color="auto" w:fill="FFFFFF" w:themeFill="background1"/>
            <w:vAlign w:val="center"/>
          </w:tcPr>
          <w:p w:rsidR="005C3445" w:rsidRPr="005C3445" w:rsidRDefault="005C3445" w:rsidP="00AE1F07">
            <w:pPr>
              <w:numPr>
                <w:ilvl w:val="0"/>
                <w:numId w:val="78"/>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в  Региональный проект Самарской области  «Развитие первичной медико-санитарной помощи»     национального проекта «Здравоохранение». Проведение конкурса по определению подрядчика, выбор подрядчика, выдача разрешительной документации. Проведение мониторинга реализации проекта.</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Министерство  здравоохранения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Проектирование и строительство объекта  «Строительство    спортивного  зала    в с. Сергиевск     муниципального      района      Сергиевский Самарской  области»</w:t>
            </w:r>
          </w:p>
        </w:tc>
        <w:tc>
          <w:tcPr>
            <w:tcW w:w="1925" w:type="pct"/>
            <w:shd w:val="clear" w:color="auto" w:fill="FFFFFF" w:themeFill="background1"/>
            <w:vAlign w:val="center"/>
          </w:tcPr>
          <w:p w:rsidR="005C3445" w:rsidRPr="005C3445" w:rsidRDefault="005C3445" w:rsidP="00AE1F07">
            <w:pPr>
              <w:numPr>
                <w:ilvl w:val="0"/>
                <w:numId w:val="78"/>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Частично проработанный проект. Заключения   о  достоверности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 Необходимо подать заявку в профильное министерство, которое включает проект в  Государственную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Проведение мониторинга реализации проекта.</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Проектирование и реконструкция универсального спортивного зала СК «Олимп» муниципального района Сергиевский</w:t>
            </w:r>
          </w:p>
        </w:tc>
        <w:tc>
          <w:tcPr>
            <w:tcW w:w="1925" w:type="pct"/>
            <w:shd w:val="clear" w:color="auto" w:fill="FFFFFF" w:themeFill="background1"/>
            <w:vAlign w:val="center"/>
          </w:tcPr>
          <w:p w:rsidR="005C3445" w:rsidRPr="005C3445" w:rsidRDefault="005C3445" w:rsidP="00AE1F07">
            <w:pPr>
              <w:numPr>
                <w:ilvl w:val="0"/>
                <w:numId w:val="78"/>
              </w:numPr>
              <w:shd w:val="clear" w:color="auto" w:fill="FFFFFF" w:themeFill="background1"/>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 xml:space="preserve">Частично проработанный проект. Проектно-сметная документация разработана, прохождение ПСД экспертизы.  Подача заявки в профильное министерство о включении проекта в </w:t>
            </w:r>
            <w:r w:rsidRPr="005C3445">
              <w:rPr>
                <w:rFonts w:ascii="Times New Roman" w:hAnsi="Times New Roman" w:cs="Times New Roman"/>
                <w:sz w:val="12"/>
                <w:szCs w:val="12"/>
              </w:rPr>
              <w:lastRenderedPageBreak/>
              <w:t>Государственную программу Самарской области «Развитие физической культуры и спорта в Самарской области на 2014 - 2020 годы».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lastRenderedPageBreak/>
              <w:t xml:space="preserve">МКУ "Управление заказчика-застройщика, архитектуры и градостроительства"  муниципального района </w:t>
            </w:r>
            <w:r w:rsidRPr="005C3445">
              <w:rPr>
                <w:rFonts w:ascii="Times New Roman" w:hAnsi="Times New Roman" w:cs="Times New Roman"/>
                <w:sz w:val="12"/>
                <w:szCs w:val="12"/>
              </w:rPr>
              <w:lastRenderedPageBreak/>
              <w:t>Сергиевский;  профильные министерства- министерство строительства Самарской области, министерство спорта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hd w:val="clear" w:color="auto" w:fill="FFFFFF" w:themeFill="background1"/>
              <w:spacing w:after="0" w:line="240" w:lineRule="auto"/>
              <w:ind w:left="928" w:hanging="720"/>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Проектирование и строительство крытого  катка  с искусственным льдом в муниципальном районе Сергиевский (на 250 зрительских мест на трибунах)</w:t>
            </w:r>
          </w:p>
        </w:tc>
        <w:tc>
          <w:tcPr>
            <w:tcW w:w="1925" w:type="pct"/>
            <w:shd w:val="clear" w:color="auto" w:fill="FFFFFF" w:themeFill="background1"/>
            <w:vAlign w:val="center"/>
          </w:tcPr>
          <w:p w:rsidR="005C3445" w:rsidRPr="005C3445" w:rsidRDefault="005C3445" w:rsidP="00AE1F07">
            <w:pPr>
              <w:numPr>
                <w:ilvl w:val="0"/>
                <w:numId w:val="79"/>
              </w:numPr>
              <w:shd w:val="clear" w:color="auto" w:fill="FFFFFF" w:themeFill="background1"/>
              <w:tabs>
                <w:tab w:val="left" w:pos="289"/>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Получено положительное заключение государственной экспертизы на проектную документацию, определено место размещения объекта. Сметная документация находится на экспертизе. Получение сметной документации с экспертизы. Подача заявки в профильное министерство о включении проекта в Государственную программу Самарской области «Развитие физической культуры и спорта в Самарской области на 2014 - 2020 годы».</w:t>
            </w:r>
          </w:p>
          <w:p w:rsidR="005C3445" w:rsidRPr="005C3445" w:rsidRDefault="005C3445" w:rsidP="00AE1F07">
            <w:pPr>
              <w:numPr>
                <w:ilvl w:val="0"/>
                <w:numId w:val="79"/>
              </w:numPr>
              <w:shd w:val="clear" w:color="auto" w:fill="FFFFFF" w:themeFill="background1"/>
              <w:tabs>
                <w:tab w:val="left" w:pos="289"/>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w:t>
            </w:r>
          </w:p>
        </w:tc>
        <w:tc>
          <w:tcPr>
            <w:tcW w:w="1344" w:type="pct"/>
            <w:gridSpan w:val="2"/>
            <w:shd w:val="clear" w:color="auto" w:fill="FFFFFF" w:themeFill="background1"/>
            <w:vAlign w:val="center"/>
          </w:tcPr>
          <w:p w:rsidR="005C3445" w:rsidRPr="005C3445" w:rsidRDefault="005C3445" w:rsidP="005C3445">
            <w:pPr>
              <w:shd w:val="clear" w:color="auto" w:fill="FFFFFF" w:themeFill="background1"/>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строительства Самарской области,</w:t>
            </w:r>
          </w:p>
        </w:tc>
      </w:tr>
      <w:tr w:rsidR="005C3445" w:rsidRPr="005C3445" w:rsidTr="005C3445">
        <w:tc>
          <w:tcPr>
            <w:tcW w:w="5000" w:type="pct"/>
            <w:gridSpan w:val="5"/>
            <w:shd w:val="clear" w:color="auto" w:fill="FFFFFF" w:themeFill="background1"/>
            <w:vAlign w:val="center"/>
          </w:tcPr>
          <w:p w:rsidR="005C3445" w:rsidRPr="005C3445" w:rsidRDefault="005C3445" w:rsidP="005C3445">
            <w:pPr>
              <w:spacing w:after="0" w:line="240" w:lineRule="auto"/>
              <w:jc w:val="center"/>
              <w:rPr>
                <w:rFonts w:ascii="Times New Roman" w:hAnsi="Times New Roman" w:cs="Times New Roman"/>
                <w:bCs/>
                <w:sz w:val="12"/>
                <w:szCs w:val="12"/>
              </w:rPr>
            </w:pPr>
            <w:r w:rsidRPr="005C3445">
              <w:rPr>
                <w:rFonts w:ascii="Times New Roman" w:hAnsi="Times New Roman" w:cs="Times New Roman"/>
                <w:bCs/>
                <w:sz w:val="12"/>
                <w:szCs w:val="12"/>
              </w:rPr>
              <w:t>Цель по направлению  4 «</w:t>
            </w:r>
            <w:r w:rsidRPr="005C3445">
              <w:rPr>
                <w:rFonts w:ascii="Times New Roman" w:hAnsi="Times New Roman" w:cs="Times New Roman"/>
                <w:sz w:val="12"/>
                <w:szCs w:val="12"/>
              </w:rPr>
              <w:t xml:space="preserve">Образовательное и культурно-досуговое  направление»:  </w:t>
            </w:r>
            <w:r w:rsidRPr="005C3445">
              <w:rPr>
                <w:rFonts w:ascii="Times New Roman" w:hAnsi="Times New Roman" w:cs="Times New Roman"/>
                <w:bCs/>
                <w:sz w:val="12"/>
                <w:szCs w:val="12"/>
              </w:rPr>
              <w:t>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bCs/>
                <w:sz w:val="12"/>
                <w:szCs w:val="12"/>
              </w:rPr>
              <w:t>Открытие медицинского факультета в Сергиевском Губернском техникуме для подготовки среднего и младшего медицинского персонала</w:t>
            </w:r>
          </w:p>
        </w:tc>
        <w:tc>
          <w:tcPr>
            <w:tcW w:w="2090" w:type="pct"/>
            <w:gridSpan w:val="2"/>
            <w:shd w:val="clear" w:color="auto" w:fill="FFFFFF" w:themeFill="background1"/>
            <w:vAlign w:val="center"/>
          </w:tcPr>
          <w:p w:rsidR="005C3445" w:rsidRPr="005C3445" w:rsidRDefault="005C3445" w:rsidP="005C3445">
            <w:pPr>
              <w:tabs>
                <w:tab w:val="left" w:pos="289"/>
              </w:tabs>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  Проектная идея. Подача заявки в профильные министерства. Включение проекта в Государственную программу «Развитие образования и повышение эффективности реализации молодежной политики в Самарской области на 2015-2020 годы» и в  Государственную программу Самарской области «Устойчивое развитие сельских территорий Самарской области на 2014 – 2017 годы и на период до 2020 года». Определение профильными министерствами порядка финансирования и реализации проекта. Реализация и мониторинг реализации проекта в соответствии с установленным порядком.</w:t>
            </w:r>
          </w:p>
        </w:tc>
        <w:tc>
          <w:tcPr>
            <w:tcW w:w="1180" w:type="pct"/>
            <w:shd w:val="clear" w:color="auto" w:fill="FFFFFF" w:themeFill="background1"/>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ГБПОУ СО «Сергиевский Губернский техникум». Профильные министерства-  министерство образования и науки Самарской области и министерство сельского хозяйства и продовольствия Самарской области в части финансирования данного проекта.</w:t>
            </w:r>
          </w:p>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Место реализации проекта: с. Сергиевск муниципального района Сергиевский.</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Туристический кластер «Сергиевская Жемчужина»</w:t>
            </w:r>
          </w:p>
        </w:tc>
        <w:tc>
          <w:tcPr>
            <w:tcW w:w="2090" w:type="pct"/>
            <w:gridSpan w:val="2"/>
            <w:shd w:val="clear" w:color="auto" w:fill="FFFFFF" w:themeFill="background1"/>
            <w:vAlign w:val="center"/>
          </w:tcPr>
          <w:p w:rsidR="005C3445" w:rsidRPr="005C3445" w:rsidRDefault="005C3445" w:rsidP="00AE1F07">
            <w:pPr>
              <w:numPr>
                <w:ilvl w:val="0"/>
                <w:numId w:val="80"/>
              </w:numPr>
              <w:tabs>
                <w:tab w:val="left" w:pos="289"/>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Частично проработанный проект. Разработка бизнес-плана. Определение расходов на реализацию проекта и порядка реализации проекта. Подача заявки в Государственную программу Самарской области «Развитие культуры в Самарской области на период до 2020 года». Включение проекта в муниципальную  программу "Развитие сферы культуры и туризма на территории муниципального района Сергиевский на 2017-2019 годы".</w:t>
            </w:r>
          </w:p>
        </w:tc>
        <w:tc>
          <w:tcPr>
            <w:tcW w:w="1180" w:type="pct"/>
            <w:shd w:val="clear" w:color="auto" w:fill="FFFFFF" w:themeFill="background1"/>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Инициаторы-семьи: Скляр, Пискуновы, Аитовы, Сергеевы. Партнеры - Районный отдел культуры, Сергиевск Тур, санаторий</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jc w:val="center"/>
              <w:rPr>
                <w:rFonts w:ascii="Times New Roman" w:hAnsi="Times New Roman" w:cs="Times New Roman"/>
                <w:sz w:val="12"/>
                <w:szCs w:val="12"/>
              </w:rPr>
            </w:pPr>
            <w:r w:rsidRPr="005C3445">
              <w:rPr>
                <w:rFonts w:ascii="Times New Roman" w:hAnsi="Times New Roman" w:cs="Times New Roman"/>
                <w:sz w:val="12"/>
                <w:szCs w:val="12"/>
              </w:rPr>
              <w:t>Строительство  лыжно-биатлонного  центра  в  пос. Серноводск м.р. Сергиевский</w:t>
            </w:r>
          </w:p>
        </w:tc>
        <w:tc>
          <w:tcPr>
            <w:tcW w:w="2090" w:type="pct"/>
            <w:gridSpan w:val="2"/>
            <w:shd w:val="clear" w:color="auto" w:fill="FFFFFF" w:themeFill="background1"/>
            <w:vAlign w:val="center"/>
          </w:tcPr>
          <w:p w:rsidR="005C3445" w:rsidRPr="005C3445" w:rsidRDefault="005C3445" w:rsidP="00AE1F07">
            <w:pPr>
              <w:numPr>
                <w:ilvl w:val="0"/>
                <w:numId w:val="80"/>
              </w:numPr>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Инвестиционное предложение, определено место размещения объекта.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или  привлечению средств для реализации проекта. Проработка реализации проекта в рамках государственно-частного партнерства.</w:t>
            </w:r>
          </w:p>
          <w:p w:rsidR="005C3445" w:rsidRPr="005C3445" w:rsidRDefault="005C3445" w:rsidP="00AE1F07">
            <w:pPr>
              <w:numPr>
                <w:ilvl w:val="0"/>
                <w:numId w:val="80"/>
              </w:numPr>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Проработка инвестором бизнес-плана. Принятие инвестором решения по выделению или  привлечению средств для реализации проекта.</w:t>
            </w:r>
          </w:p>
          <w:p w:rsidR="005C3445" w:rsidRPr="005C3445" w:rsidRDefault="005C3445" w:rsidP="00AE1F07">
            <w:pPr>
              <w:numPr>
                <w:ilvl w:val="0"/>
                <w:numId w:val="80"/>
              </w:numPr>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 В случае строительства – разработка ПСД, получение разрешительной документации.</w:t>
            </w:r>
          </w:p>
        </w:tc>
        <w:tc>
          <w:tcPr>
            <w:tcW w:w="1180" w:type="pct"/>
            <w:shd w:val="clear" w:color="auto" w:fill="FFFFFF" w:themeFill="background1"/>
            <w:vAlign w:val="center"/>
          </w:tcPr>
          <w:p w:rsidR="005C3445" w:rsidRPr="005C3445" w:rsidRDefault="005C3445" w:rsidP="00AE1F07">
            <w:pPr>
              <w:numPr>
                <w:ilvl w:val="0"/>
                <w:numId w:val="83"/>
              </w:numPr>
              <w:tabs>
                <w:tab w:val="left" w:pos="289"/>
              </w:tabs>
              <w:spacing w:after="0" w:line="240" w:lineRule="auto"/>
              <w:ind w:left="0" w:right="-108" w:firstLine="0"/>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w:t>
            </w:r>
          </w:p>
          <w:p w:rsidR="005C3445" w:rsidRPr="005C3445" w:rsidRDefault="005C3445" w:rsidP="00AE1F07">
            <w:pPr>
              <w:numPr>
                <w:ilvl w:val="0"/>
                <w:numId w:val="83"/>
              </w:numPr>
              <w:tabs>
                <w:tab w:val="left" w:pos="289"/>
              </w:tabs>
              <w:spacing w:after="0" w:line="240" w:lineRule="auto"/>
              <w:ind w:left="0" w:right="-108" w:firstLine="0"/>
              <w:jc w:val="center"/>
              <w:rPr>
                <w:rFonts w:ascii="Times New Roman" w:hAnsi="Times New Roman" w:cs="Times New Roman"/>
                <w:sz w:val="12"/>
                <w:szCs w:val="12"/>
              </w:rPr>
            </w:pPr>
            <w:r w:rsidRPr="005C3445">
              <w:rPr>
                <w:rFonts w:ascii="Times New Roman" w:hAnsi="Times New Roman" w:cs="Times New Roman"/>
                <w:sz w:val="12"/>
                <w:szCs w:val="12"/>
              </w:rPr>
              <w:t>Потенциальный инвестор.</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jc w:val="center"/>
              <w:rPr>
                <w:rFonts w:ascii="Times New Roman" w:hAnsi="Times New Roman" w:cs="Times New Roman"/>
                <w:sz w:val="12"/>
                <w:szCs w:val="12"/>
              </w:rPr>
            </w:pPr>
            <w:r w:rsidRPr="005C3445">
              <w:rPr>
                <w:rFonts w:ascii="Times New Roman" w:hAnsi="Times New Roman" w:cs="Times New Roman"/>
                <w:sz w:val="12"/>
                <w:szCs w:val="12"/>
              </w:rPr>
              <w:t>Проектирование и строительство детского сада на 170 мест в п. Сургут муниципального района Сергиевский</w:t>
            </w:r>
          </w:p>
        </w:tc>
        <w:tc>
          <w:tcPr>
            <w:tcW w:w="2090" w:type="pct"/>
            <w:gridSpan w:val="2"/>
            <w:shd w:val="clear" w:color="auto" w:fill="FFFFFF" w:themeFill="background1"/>
            <w:vAlign w:val="center"/>
          </w:tcPr>
          <w:p w:rsidR="005C3445" w:rsidRPr="005C3445" w:rsidRDefault="005C3445" w:rsidP="00AE1F07">
            <w:pPr>
              <w:numPr>
                <w:ilvl w:val="0"/>
                <w:numId w:val="80"/>
              </w:numPr>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Инвестиционное предложение. Проектно-сметная документация в разработке. Подготовка ПСД, прохождение ПСД экспертизы.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w:t>
            </w:r>
          </w:p>
        </w:tc>
        <w:tc>
          <w:tcPr>
            <w:tcW w:w="1180" w:type="pct"/>
            <w:shd w:val="clear" w:color="auto" w:fill="FFFFFF" w:themeFill="background1"/>
            <w:vAlign w:val="center"/>
          </w:tcPr>
          <w:p w:rsidR="005C3445" w:rsidRPr="005C3445" w:rsidRDefault="005C3445" w:rsidP="00AE1F07">
            <w:pPr>
              <w:numPr>
                <w:ilvl w:val="0"/>
                <w:numId w:val="83"/>
              </w:numPr>
              <w:tabs>
                <w:tab w:val="left" w:pos="289"/>
              </w:tabs>
              <w:spacing w:after="0" w:line="240" w:lineRule="auto"/>
              <w:ind w:left="0" w:right="-108" w:firstLine="0"/>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w:t>
            </w:r>
          </w:p>
          <w:p w:rsidR="005C3445" w:rsidRPr="005C3445" w:rsidRDefault="005C3445" w:rsidP="00AE1F07">
            <w:pPr>
              <w:numPr>
                <w:ilvl w:val="0"/>
                <w:numId w:val="83"/>
              </w:numPr>
              <w:tabs>
                <w:tab w:val="left" w:pos="289"/>
              </w:tabs>
              <w:spacing w:after="0" w:line="240" w:lineRule="auto"/>
              <w:ind w:left="0" w:right="-108" w:firstLine="5"/>
              <w:jc w:val="center"/>
              <w:rPr>
                <w:rFonts w:ascii="Times New Roman" w:hAnsi="Times New Roman" w:cs="Times New Roman"/>
                <w:sz w:val="12"/>
                <w:szCs w:val="12"/>
              </w:rPr>
            </w:pPr>
            <w:r w:rsidRPr="005C3445">
              <w:rPr>
                <w:rFonts w:ascii="Times New Roman" w:hAnsi="Times New Roman" w:cs="Times New Roman"/>
                <w:sz w:val="12"/>
                <w:szCs w:val="12"/>
              </w:rPr>
              <w:t>профильное министерство: министерство образования и науки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pStyle w:val="aff0"/>
              <w:spacing w:after="0" w:line="240" w:lineRule="auto"/>
              <w:ind w:left="0"/>
              <w:jc w:val="center"/>
              <w:rPr>
                <w:rFonts w:ascii="Times New Roman" w:hAnsi="Times New Roman" w:cs="Times New Roman"/>
                <w:bCs/>
                <w:sz w:val="12"/>
                <w:szCs w:val="12"/>
              </w:rPr>
            </w:pPr>
            <w:r w:rsidRPr="005C3445">
              <w:rPr>
                <w:rFonts w:ascii="Times New Roman" w:hAnsi="Times New Roman" w:cs="Times New Roman"/>
                <w:sz w:val="12"/>
                <w:szCs w:val="12"/>
              </w:rPr>
              <w:t>Капитальный ремонт здания структурного подразделения ГБОУ СОШ №1 п.г.т Суходол детского сада «Аленушка</w:t>
            </w:r>
          </w:p>
        </w:tc>
        <w:tc>
          <w:tcPr>
            <w:tcW w:w="2090" w:type="pct"/>
            <w:gridSpan w:val="2"/>
            <w:shd w:val="clear" w:color="auto" w:fill="FFFFFF" w:themeFill="background1"/>
            <w:vAlign w:val="center"/>
          </w:tcPr>
          <w:p w:rsidR="005C3445" w:rsidRPr="005C3445" w:rsidRDefault="005C3445" w:rsidP="00AE1F07">
            <w:pPr>
              <w:numPr>
                <w:ilvl w:val="0"/>
                <w:numId w:val="80"/>
              </w:numPr>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 xml:space="preserve">Инвестиционное предложение. Проектно-сметная документация разработана, получено заключение экспертизы №63-1-7513-19 от 06.06.2019г.; Подача заявки в профильное министерство о включении проекта в </w:t>
            </w:r>
            <w:r w:rsidRPr="005C3445">
              <w:rPr>
                <w:rFonts w:ascii="Times New Roman" w:hAnsi="Times New Roman" w:cs="Times New Roman"/>
                <w:sz w:val="12"/>
                <w:szCs w:val="12"/>
              </w:rPr>
              <w:lastRenderedPageBreak/>
              <w:t>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w:t>
            </w:r>
          </w:p>
        </w:tc>
        <w:tc>
          <w:tcPr>
            <w:tcW w:w="1180" w:type="pct"/>
            <w:shd w:val="clear" w:color="auto" w:fill="FFFFFF" w:themeFill="background1"/>
            <w:vAlign w:val="center"/>
          </w:tcPr>
          <w:p w:rsidR="005C3445" w:rsidRPr="005C3445" w:rsidRDefault="005C3445" w:rsidP="00AE1F07">
            <w:pPr>
              <w:numPr>
                <w:ilvl w:val="0"/>
                <w:numId w:val="83"/>
              </w:numPr>
              <w:tabs>
                <w:tab w:val="left" w:pos="289"/>
              </w:tabs>
              <w:spacing w:after="0" w:line="240" w:lineRule="auto"/>
              <w:ind w:left="0" w:right="-108" w:firstLine="0"/>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w:t>
            </w:r>
          </w:p>
          <w:p w:rsidR="005C3445" w:rsidRPr="005C3445" w:rsidRDefault="005C3445" w:rsidP="00AE1F07">
            <w:pPr>
              <w:numPr>
                <w:ilvl w:val="0"/>
                <w:numId w:val="83"/>
              </w:numPr>
              <w:tabs>
                <w:tab w:val="left" w:pos="289"/>
              </w:tabs>
              <w:spacing w:after="0" w:line="240" w:lineRule="auto"/>
              <w:ind w:left="0" w:right="-108" w:firstLine="5"/>
              <w:jc w:val="center"/>
              <w:rPr>
                <w:rFonts w:ascii="Times New Roman" w:hAnsi="Times New Roman" w:cs="Times New Roman"/>
                <w:sz w:val="12"/>
                <w:szCs w:val="12"/>
              </w:rPr>
            </w:pPr>
            <w:r w:rsidRPr="005C3445">
              <w:rPr>
                <w:rFonts w:ascii="Times New Roman" w:hAnsi="Times New Roman" w:cs="Times New Roman"/>
                <w:sz w:val="12"/>
                <w:szCs w:val="12"/>
              </w:rPr>
              <w:t>профильное министерство: министерство образования и науки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pStyle w:val="aff0"/>
              <w:spacing w:after="0" w:line="240" w:lineRule="auto"/>
              <w:ind w:left="0"/>
              <w:jc w:val="center"/>
              <w:rPr>
                <w:rFonts w:ascii="Times New Roman" w:hAnsi="Times New Roman" w:cs="Times New Roman"/>
                <w:bCs/>
                <w:sz w:val="12"/>
                <w:szCs w:val="12"/>
              </w:rPr>
            </w:pPr>
            <w:r w:rsidRPr="005C3445">
              <w:rPr>
                <w:rFonts w:ascii="Times New Roman" w:hAnsi="Times New Roman" w:cs="Times New Roman"/>
                <w:bCs/>
                <w:sz w:val="12"/>
                <w:szCs w:val="12"/>
              </w:rPr>
              <w:t>Капитальный ремонт структурного подразделения ГБОУ СОШ№1  №1 п.г.т. Суходол муниципального района Сергиевский Самарской области  детский сад «Теремок»</w:t>
            </w:r>
          </w:p>
        </w:tc>
        <w:tc>
          <w:tcPr>
            <w:tcW w:w="2090" w:type="pct"/>
            <w:gridSpan w:val="2"/>
            <w:shd w:val="clear" w:color="auto" w:fill="FFFFFF" w:themeFill="background1"/>
            <w:vAlign w:val="center"/>
          </w:tcPr>
          <w:p w:rsidR="005C3445" w:rsidRPr="005C3445" w:rsidRDefault="005C3445" w:rsidP="00AE1F07">
            <w:pPr>
              <w:numPr>
                <w:ilvl w:val="0"/>
                <w:numId w:val="80"/>
              </w:numPr>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Инвестиционное предложение. Проектно-сметная документация разработана, получено заключение экспертизы №63-1-4531-15 от 11.12.2015г.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w:t>
            </w:r>
          </w:p>
        </w:tc>
        <w:tc>
          <w:tcPr>
            <w:tcW w:w="1180" w:type="pct"/>
            <w:shd w:val="clear" w:color="auto" w:fill="FFFFFF" w:themeFill="background1"/>
            <w:vAlign w:val="center"/>
          </w:tcPr>
          <w:p w:rsidR="005C3445" w:rsidRPr="005C3445" w:rsidRDefault="005C3445" w:rsidP="00AE1F07">
            <w:pPr>
              <w:numPr>
                <w:ilvl w:val="0"/>
                <w:numId w:val="83"/>
              </w:numPr>
              <w:tabs>
                <w:tab w:val="left" w:pos="289"/>
              </w:tabs>
              <w:spacing w:after="0" w:line="240" w:lineRule="auto"/>
              <w:ind w:left="0" w:right="-108" w:firstLine="0"/>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w:t>
            </w:r>
          </w:p>
          <w:p w:rsidR="005C3445" w:rsidRPr="005C3445" w:rsidRDefault="005C3445" w:rsidP="00AE1F07">
            <w:pPr>
              <w:numPr>
                <w:ilvl w:val="0"/>
                <w:numId w:val="83"/>
              </w:numPr>
              <w:tabs>
                <w:tab w:val="left" w:pos="289"/>
              </w:tabs>
              <w:spacing w:after="0" w:line="240" w:lineRule="auto"/>
              <w:ind w:left="0" w:right="-108" w:firstLine="5"/>
              <w:jc w:val="center"/>
              <w:rPr>
                <w:rFonts w:ascii="Times New Roman" w:hAnsi="Times New Roman" w:cs="Times New Roman"/>
                <w:sz w:val="12"/>
                <w:szCs w:val="12"/>
              </w:rPr>
            </w:pPr>
            <w:r w:rsidRPr="005C3445">
              <w:rPr>
                <w:rFonts w:ascii="Times New Roman" w:hAnsi="Times New Roman" w:cs="Times New Roman"/>
                <w:sz w:val="12"/>
                <w:szCs w:val="12"/>
              </w:rPr>
              <w:t>профильное министерство: министерство образования и науки Самарской области</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pStyle w:val="aff0"/>
              <w:spacing w:after="0" w:line="240" w:lineRule="auto"/>
              <w:ind w:left="0"/>
              <w:jc w:val="center"/>
              <w:rPr>
                <w:rFonts w:ascii="Times New Roman" w:hAnsi="Times New Roman" w:cs="Times New Roman"/>
                <w:bCs/>
                <w:sz w:val="12"/>
                <w:szCs w:val="12"/>
              </w:rPr>
            </w:pPr>
            <w:r w:rsidRPr="005C3445">
              <w:rPr>
                <w:rFonts w:ascii="Times New Roman" w:hAnsi="Times New Roman" w:cs="Times New Roman"/>
                <w:bCs/>
                <w:sz w:val="12"/>
                <w:szCs w:val="12"/>
              </w:rPr>
              <w:t>Капитальный ремонт здания структурного подразделения ГБОУ СОШ№1 "ОЦ" детского сада "Сказка" с. Сергиевск муниципального района Сергиевский Самарской области</w:t>
            </w:r>
          </w:p>
        </w:tc>
        <w:tc>
          <w:tcPr>
            <w:tcW w:w="2090" w:type="pct"/>
            <w:gridSpan w:val="2"/>
            <w:shd w:val="clear" w:color="auto" w:fill="FFFFFF" w:themeFill="background1"/>
            <w:vAlign w:val="center"/>
          </w:tcPr>
          <w:p w:rsidR="005C3445" w:rsidRPr="005C3445" w:rsidRDefault="005C3445" w:rsidP="00AE1F07">
            <w:pPr>
              <w:numPr>
                <w:ilvl w:val="0"/>
                <w:numId w:val="80"/>
              </w:numPr>
              <w:tabs>
                <w:tab w:val="left" w:pos="289"/>
              </w:tabs>
              <w:spacing w:after="0" w:line="240" w:lineRule="auto"/>
              <w:ind w:left="5" w:firstLine="0"/>
              <w:jc w:val="center"/>
              <w:rPr>
                <w:rFonts w:ascii="Times New Roman" w:hAnsi="Times New Roman" w:cs="Times New Roman"/>
                <w:sz w:val="12"/>
                <w:szCs w:val="12"/>
              </w:rPr>
            </w:pPr>
            <w:r w:rsidRPr="005C3445">
              <w:rPr>
                <w:rFonts w:ascii="Times New Roman" w:hAnsi="Times New Roman" w:cs="Times New Roman"/>
                <w:sz w:val="12"/>
                <w:szCs w:val="12"/>
              </w:rPr>
              <w:t>Инвестиционное предложение. Проектно-сметная документация в разработке. Подготовка ПСД, прохождение ПСД экспертизы.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w:t>
            </w:r>
          </w:p>
        </w:tc>
        <w:tc>
          <w:tcPr>
            <w:tcW w:w="1180" w:type="pct"/>
            <w:shd w:val="clear" w:color="auto" w:fill="FFFFFF" w:themeFill="background1"/>
            <w:vAlign w:val="center"/>
          </w:tcPr>
          <w:p w:rsidR="005C3445" w:rsidRPr="005C3445" w:rsidRDefault="005C3445" w:rsidP="00AE1F07">
            <w:pPr>
              <w:numPr>
                <w:ilvl w:val="0"/>
                <w:numId w:val="83"/>
              </w:numPr>
              <w:tabs>
                <w:tab w:val="left" w:pos="289"/>
              </w:tabs>
              <w:spacing w:after="0" w:line="240" w:lineRule="auto"/>
              <w:ind w:left="0" w:right="-108" w:firstLine="0"/>
              <w:jc w:val="center"/>
              <w:rPr>
                <w:rFonts w:ascii="Times New Roman" w:hAnsi="Times New Roman" w:cs="Times New Roman"/>
                <w:sz w:val="12"/>
                <w:szCs w:val="12"/>
              </w:rPr>
            </w:pPr>
            <w:r w:rsidRPr="005C3445">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w:t>
            </w:r>
          </w:p>
          <w:p w:rsidR="005C3445" w:rsidRPr="005C3445" w:rsidRDefault="005C3445" w:rsidP="00AE1F07">
            <w:pPr>
              <w:numPr>
                <w:ilvl w:val="0"/>
                <w:numId w:val="83"/>
              </w:numPr>
              <w:tabs>
                <w:tab w:val="left" w:pos="289"/>
              </w:tabs>
              <w:spacing w:after="0" w:line="240" w:lineRule="auto"/>
              <w:ind w:left="0" w:right="-108" w:firstLine="5"/>
              <w:jc w:val="center"/>
              <w:rPr>
                <w:rFonts w:ascii="Times New Roman" w:hAnsi="Times New Roman" w:cs="Times New Roman"/>
                <w:sz w:val="12"/>
                <w:szCs w:val="12"/>
              </w:rPr>
            </w:pPr>
            <w:r w:rsidRPr="005C3445">
              <w:rPr>
                <w:rFonts w:ascii="Times New Roman" w:hAnsi="Times New Roman" w:cs="Times New Roman"/>
                <w:sz w:val="12"/>
                <w:szCs w:val="12"/>
              </w:rPr>
              <w:t>профильное министерство: министерство образования и науки Самарской области</w:t>
            </w:r>
          </w:p>
        </w:tc>
      </w:tr>
      <w:tr w:rsidR="005C3445" w:rsidRPr="005C3445" w:rsidTr="005C3445">
        <w:tc>
          <w:tcPr>
            <w:tcW w:w="5000" w:type="pct"/>
            <w:gridSpan w:val="5"/>
            <w:shd w:val="clear" w:color="auto" w:fill="FFFFFF" w:themeFill="background1"/>
            <w:vAlign w:val="center"/>
          </w:tcPr>
          <w:p w:rsidR="005C3445" w:rsidRPr="005C3445" w:rsidRDefault="005C3445" w:rsidP="005C3445">
            <w:pPr>
              <w:spacing w:after="0" w:line="240" w:lineRule="auto"/>
              <w:ind w:firstLine="34"/>
              <w:jc w:val="center"/>
              <w:rPr>
                <w:rFonts w:ascii="Times New Roman" w:hAnsi="Times New Roman" w:cs="Times New Roman"/>
                <w:sz w:val="12"/>
                <w:szCs w:val="12"/>
              </w:rPr>
            </w:pPr>
            <w:r w:rsidRPr="005C3445">
              <w:rPr>
                <w:rFonts w:ascii="Times New Roman" w:hAnsi="Times New Roman" w:cs="Times New Roman"/>
                <w:sz w:val="12"/>
                <w:szCs w:val="12"/>
              </w:rPr>
              <w:t>Цель  по направлению 5 «Производственно-технологическое»: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tabs>
                <w:tab w:val="left" w:pos="0"/>
              </w:tabs>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Установка на базе ОАО «Сургутское» оборудования для глубокой заморозки фруктов и ягод.</w:t>
            </w:r>
          </w:p>
        </w:tc>
        <w:tc>
          <w:tcPr>
            <w:tcW w:w="2090" w:type="pct"/>
            <w:gridSpan w:val="2"/>
            <w:shd w:val="clear" w:color="auto" w:fill="FFFFFF" w:themeFill="background1"/>
            <w:vAlign w:val="center"/>
          </w:tcPr>
          <w:p w:rsidR="005C3445" w:rsidRPr="005C3445" w:rsidRDefault="005C3445" w:rsidP="005C3445">
            <w:pPr>
              <w:tabs>
                <w:tab w:val="left" w:pos="289"/>
              </w:tabs>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 Проработка инвестором бизнес-плана. Принятие инвестором решения по выделению или  привлечению средств для реализации проекта.</w:t>
            </w:r>
          </w:p>
          <w:p w:rsidR="005C3445" w:rsidRPr="005C3445" w:rsidRDefault="005C3445" w:rsidP="00AE1F07">
            <w:pPr>
              <w:numPr>
                <w:ilvl w:val="0"/>
                <w:numId w:val="81"/>
              </w:numPr>
              <w:tabs>
                <w:tab w:val="left" w:pos="289"/>
              </w:tabs>
              <w:spacing w:after="0" w:line="240" w:lineRule="auto"/>
              <w:ind w:left="0" w:firstLine="5"/>
              <w:jc w:val="center"/>
              <w:rPr>
                <w:rFonts w:ascii="Times New Roman" w:hAnsi="Times New Roman" w:cs="Times New Roman"/>
                <w:sz w:val="12"/>
                <w:szCs w:val="12"/>
              </w:rPr>
            </w:pPr>
            <w:r w:rsidRPr="005C3445">
              <w:rPr>
                <w:rFonts w:ascii="Times New Roman"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180" w:type="pct"/>
            <w:shd w:val="clear" w:color="auto" w:fill="FFFFFF" w:themeFill="background1"/>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ОАО «Сургутское»</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tabs>
                <w:tab w:val="left" w:pos="0"/>
              </w:tabs>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Производство на базе ОАО «Сургутское» натуральных соков и пюре.</w:t>
            </w:r>
          </w:p>
        </w:tc>
        <w:tc>
          <w:tcPr>
            <w:tcW w:w="2090" w:type="pct"/>
            <w:gridSpan w:val="2"/>
            <w:shd w:val="clear" w:color="auto" w:fill="FFFFFF" w:themeFill="background1"/>
            <w:vAlign w:val="center"/>
          </w:tcPr>
          <w:p w:rsidR="005C3445" w:rsidRPr="005C3445" w:rsidRDefault="005C3445" w:rsidP="00AE1F07">
            <w:pPr>
              <w:numPr>
                <w:ilvl w:val="0"/>
                <w:numId w:val="81"/>
              </w:numPr>
              <w:tabs>
                <w:tab w:val="left" w:pos="289"/>
              </w:tabs>
              <w:spacing w:after="0" w:line="240" w:lineRule="auto"/>
              <w:ind w:left="0" w:firstLine="5"/>
              <w:jc w:val="center"/>
              <w:rPr>
                <w:rFonts w:ascii="Times New Roman" w:hAnsi="Times New Roman" w:cs="Times New Roman"/>
                <w:sz w:val="12"/>
                <w:szCs w:val="12"/>
              </w:rPr>
            </w:pPr>
            <w:r w:rsidRPr="005C3445">
              <w:rPr>
                <w:rFonts w:ascii="Times New Roman" w:hAnsi="Times New Roman" w:cs="Times New Roman"/>
                <w:sz w:val="12"/>
                <w:szCs w:val="12"/>
              </w:rPr>
              <w:t>Проработка инвестором бизнес-плана. Принятие инвестором решения по выделению или  привлечению средств для реализации проекта.</w:t>
            </w:r>
          </w:p>
          <w:p w:rsidR="005C3445" w:rsidRPr="005C3445" w:rsidRDefault="005C3445" w:rsidP="00AE1F07">
            <w:pPr>
              <w:numPr>
                <w:ilvl w:val="0"/>
                <w:numId w:val="81"/>
              </w:numPr>
              <w:tabs>
                <w:tab w:val="left" w:pos="289"/>
              </w:tabs>
              <w:spacing w:after="0" w:line="240" w:lineRule="auto"/>
              <w:ind w:left="0" w:firstLine="5"/>
              <w:jc w:val="center"/>
              <w:rPr>
                <w:rFonts w:ascii="Times New Roman" w:hAnsi="Times New Roman" w:cs="Times New Roman"/>
                <w:sz w:val="12"/>
                <w:szCs w:val="12"/>
              </w:rPr>
            </w:pPr>
            <w:r w:rsidRPr="005C3445">
              <w:rPr>
                <w:rFonts w:ascii="Times New Roman"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180" w:type="pct"/>
            <w:shd w:val="clear" w:color="auto" w:fill="FFFFFF" w:themeFill="background1"/>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ОАО «Сургутское»</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tabs>
                <w:tab w:val="left" w:pos="0"/>
              </w:tabs>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Производство круп.</w:t>
            </w:r>
          </w:p>
        </w:tc>
        <w:tc>
          <w:tcPr>
            <w:tcW w:w="2090" w:type="pct"/>
            <w:gridSpan w:val="2"/>
            <w:shd w:val="clear" w:color="auto" w:fill="FFFFFF" w:themeFill="background1"/>
            <w:vAlign w:val="center"/>
          </w:tcPr>
          <w:p w:rsidR="005C3445" w:rsidRPr="005C3445" w:rsidRDefault="005C3445" w:rsidP="00AE1F07">
            <w:pPr>
              <w:numPr>
                <w:ilvl w:val="0"/>
                <w:numId w:val="81"/>
              </w:numPr>
              <w:tabs>
                <w:tab w:val="left" w:pos="289"/>
              </w:tabs>
              <w:spacing w:after="0" w:line="240" w:lineRule="auto"/>
              <w:ind w:left="0" w:firstLine="5"/>
              <w:jc w:val="center"/>
              <w:rPr>
                <w:rFonts w:ascii="Times New Roman" w:hAnsi="Times New Roman" w:cs="Times New Roman"/>
                <w:sz w:val="12"/>
                <w:szCs w:val="12"/>
              </w:rPr>
            </w:pPr>
            <w:r w:rsidRPr="005C3445">
              <w:rPr>
                <w:rFonts w:ascii="Times New Roman" w:hAnsi="Times New Roman" w:cs="Times New Roman"/>
                <w:sz w:val="12"/>
                <w:szCs w:val="12"/>
              </w:rPr>
              <w:t>Проектная идея.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или  привлечению средств для реализации проекта.</w:t>
            </w:r>
          </w:p>
          <w:p w:rsidR="005C3445" w:rsidRPr="005C3445" w:rsidRDefault="005C3445" w:rsidP="00AE1F07">
            <w:pPr>
              <w:numPr>
                <w:ilvl w:val="0"/>
                <w:numId w:val="81"/>
              </w:numPr>
              <w:tabs>
                <w:tab w:val="left" w:pos="289"/>
              </w:tabs>
              <w:spacing w:after="0" w:line="240" w:lineRule="auto"/>
              <w:ind w:left="0" w:firstLine="5"/>
              <w:jc w:val="center"/>
              <w:rPr>
                <w:rFonts w:ascii="Times New Roman" w:hAnsi="Times New Roman" w:cs="Times New Roman"/>
                <w:sz w:val="12"/>
                <w:szCs w:val="12"/>
              </w:rPr>
            </w:pPr>
            <w:r w:rsidRPr="005C3445">
              <w:rPr>
                <w:rFonts w:ascii="Times New Roman"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 Оказание содействия ОМС инвестору в подборе земельного участка или площадки под размещение производства. В случае строительства – разработка ПСД, получение разрешительной документации.</w:t>
            </w:r>
          </w:p>
        </w:tc>
        <w:tc>
          <w:tcPr>
            <w:tcW w:w="1180" w:type="pct"/>
            <w:shd w:val="clear" w:color="auto" w:fill="FFFFFF" w:themeFill="background1"/>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Потенциальный инвестор</w:t>
            </w:r>
          </w:p>
        </w:tc>
      </w:tr>
      <w:tr w:rsidR="005C3445" w:rsidRPr="005C3445" w:rsidTr="005C3445">
        <w:tc>
          <w:tcPr>
            <w:tcW w:w="254" w:type="pct"/>
            <w:shd w:val="clear" w:color="auto" w:fill="FFFFFF" w:themeFill="background1"/>
            <w:vAlign w:val="center"/>
          </w:tcPr>
          <w:p w:rsidR="005C3445" w:rsidRPr="005C3445" w:rsidRDefault="005C3445" w:rsidP="00AE1F07">
            <w:pPr>
              <w:pStyle w:val="aff0"/>
              <w:numPr>
                <w:ilvl w:val="0"/>
                <w:numId w:val="67"/>
              </w:numPr>
              <w:tabs>
                <w:tab w:val="left" w:pos="0"/>
              </w:tabs>
              <w:spacing w:after="0" w:line="240" w:lineRule="auto"/>
              <w:ind w:left="928" w:hanging="686"/>
              <w:jc w:val="center"/>
              <w:rPr>
                <w:rFonts w:ascii="Times New Roman" w:hAnsi="Times New Roman" w:cs="Times New Roman"/>
                <w:sz w:val="12"/>
                <w:szCs w:val="12"/>
              </w:rPr>
            </w:pPr>
          </w:p>
        </w:tc>
        <w:tc>
          <w:tcPr>
            <w:tcW w:w="1477" w:type="pct"/>
            <w:shd w:val="clear" w:color="auto" w:fill="FFFFFF" w:themeFill="background1"/>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Минипроизводство СИП-панелей для строительства жилых домов по индивидуальным заказам</w:t>
            </w:r>
          </w:p>
        </w:tc>
        <w:tc>
          <w:tcPr>
            <w:tcW w:w="2090" w:type="pct"/>
            <w:gridSpan w:val="2"/>
            <w:shd w:val="clear" w:color="auto" w:fill="FFFFFF" w:themeFill="background1"/>
            <w:vAlign w:val="center"/>
          </w:tcPr>
          <w:p w:rsidR="005C3445" w:rsidRPr="005C3445" w:rsidRDefault="005C3445" w:rsidP="00AE1F07">
            <w:pPr>
              <w:numPr>
                <w:ilvl w:val="0"/>
                <w:numId w:val="82"/>
              </w:numPr>
              <w:tabs>
                <w:tab w:val="left" w:pos="289"/>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Проектная идея.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или  привлечению средств для реализации проекта.</w:t>
            </w:r>
          </w:p>
          <w:p w:rsidR="005C3445" w:rsidRPr="005C3445" w:rsidRDefault="005C3445" w:rsidP="00AE1F07">
            <w:pPr>
              <w:numPr>
                <w:ilvl w:val="0"/>
                <w:numId w:val="82"/>
              </w:numPr>
              <w:tabs>
                <w:tab w:val="left" w:pos="289"/>
              </w:tabs>
              <w:spacing w:after="0" w:line="240" w:lineRule="auto"/>
              <w:ind w:left="0" w:firstLine="0"/>
              <w:jc w:val="center"/>
              <w:rPr>
                <w:rFonts w:ascii="Times New Roman" w:hAnsi="Times New Roman" w:cs="Times New Roman"/>
                <w:sz w:val="12"/>
                <w:szCs w:val="12"/>
              </w:rPr>
            </w:pPr>
            <w:r w:rsidRPr="005C3445">
              <w:rPr>
                <w:rFonts w:ascii="Times New Roman"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 Оказание содействия ОМС инвестору в подборе земельного участка или площадки под размещение производства. В случае строительства – разработка ПСД, получение разрешительной документации.</w:t>
            </w:r>
          </w:p>
        </w:tc>
        <w:tc>
          <w:tcPr>
            <w:tcW w:w="1180" w:type="pct"/>
            <w:shd w:val="clear" w:color="auto" w:fill="FFFFFF" w:themeFill="background1"/>
            <w:vAlign w:val="center"/>
          </w:tcPr>
          <w:p w:rsidR="005C3445" w:rsidRPr="005C3445" w:rsidRDefault="005C3445" w:rsidP="005C3445">
            <w:pPr>
              <w:spacing w:after="0" w:line="240" w:lineRule="auto"/>
              <w:jc w:val="center"/>
              <w:rPr>
                <w:rFonts w:ascii="Times New Roman" w:hAnsi="Times New Roman" w:cs="Times New Roman"/>
                <w:sz w:val="12"/>
                <w:szCs w:val="12"/>
              </w:rPr>
            </w:pPr>
            <w:r w:rsidRPr="005C3445">
              <w:rPr>
                <w:rFonts w:ascii="Times New Roman" w:hAnsi="Times New Roman" w:cs="Times New Roman"/>
                <w:sz w:val="12"/>
                <w:szCs w:val="12"/>
              </w:rPr>
              <w:t>Потенциальный инвестор</w:t>
            </w:r>
          </w:p>
        </w:tc>
      </w:tr>
    </w:tbl>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lastRenderedPageBreak/>
        <w:t>9.3  Управление реализацией стратегии</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Организационно-управленческий механизм является ключевым в ряду реализационных механизмов, стягивающим все прочие механизмы между собой. Поэтому достижение поставленных стратегических целей обеспечивается управлением реализации Стратегии или стратегическим управлением (в более широком понимании), в том числе нужно иметь ввиду и управление проектами.</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Как и любая деятельность стратегическое управление выстроено целевым образом. Поэтому в дополнение к  определенным стратегическим целям  развития муниципального района Сергиевский  сформулирована цель управления реализацией Стратегии: «Организовать деятельность по реализации стратегии в непрерывном режиме в соответствии с набором организационных проектов, а также проектов, которые определены как стратегически значимые и перспективные».</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Управление</w:t>
      </w:r>
      <w:r w:rsidR="00884C3A">
        <w:rPr>
          <w:rFonts w:ascii="Times New Roman" w:hAnsi="Times New Roman" w:cs="Times New Roman"/>
          <w:sz w:val="12"/>
          <w:szCs w:val="12"/>
        </w:rPr>
        <w:t xml:space="preserve"> реализацией стратегии является</w:t>
      </w:r>
      <w:r w:rsidRPr="005C3445">
        <w:rPr>
          <w:rFonts w:ascii="Times New Roman" w:hAnsi="Times New Roman" w:cs="Times New Roman"/>
          <w:sz w:val="12"/>
          <w:szCs w:val="12"/>
        </w:rPr>
        <w:t xml:space="preserve"> деятельностью, осу-ществляющей организацию, принятие решений, выработку мер по реализации задуманного в Стратегии (проектов, программ или частных стратегий, планов реализации).  Кроме того, хотелось бы отметить, что в Стратегии до 2022 года, среди перспективных проектов выделены управленческие задачи по внесению изменений в деятельность Администрации, с организацией особых структур, которые на данный момент не реализованы. И, хотя, район добился важных результатов, деятельность Администрации все еще не настроена на стратегическое управление.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Это означает, что в текущий период, необходимо выполнение этих задач, сформулированных в данной стратегии как ряд из 9  организационных проектов, указанных в главе 7.2. Перспективные проекты, которые нацелены на внесение необходимых изменений, для обеспечения реализации того, что не выполнено как на предыдущем этапе (Стратегия-2007), так и в данной Стратегии.</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Кроме того, среди средств управления в районе важно иметь муниципальные программы следующего типа:</w:t>
      </w:r>
    </w:p>
    <w:p w:rsidR="005C3445" w:rsidRPr="005C3445" w:rsidRDefault="005C3445" w:rsidP="005C34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C3445">
        <w:rPr>
          <w:rFonts w:ascii="Times New Roman" w:hAnsi="Times New Roman" w:cs="Times New Roman"/>
          <w:sz w:val="12"/>
          <w:szCs w:val="12"/>
        </w:rPr>
        <w:t>"Развитие муниципальной сл</w:t>
      </w:r>
      <w:r>
        <w:rPr>
          <w:rFonts w:ascii="Times New Roman" w:hAnsi="Times New Roman" w:cs="Times New Roman"/>
          <w:sz w:val="12"/>
          <w:szCs w:val="12"/>
        </w:rPr>
        <w:t>ужбы в муниципальном районе Сер</w:t>
      </w:r>
      <w:r w:rsidRPr="005C3445">
        <w:rPr>
          <w:rFonts w:ascii="Times New Roman" w:hAnsi="Times New Roman" w:cs="Times New Roman"/>
          <w:sz w:val="12"/>
          <w:szCs w:val="12"/>
        </w:rPr>
        <w:t xml:space="preserve">гиевский" </w:t>
      </w:r>
    </w:p>
    <w:p w:rsidR="005C3445" w:rsidRPr="005C3445" w:rsidRDefault="005C3445" w:rsidP="005C34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C3445">
        <w:rPr>
          <w:rFonts w:ascii="Times New Roman" w:hAnsi="Times New Roman" w:cs="Times New Roman"/>
          <w:sz w:val="12"/>
          <w:szCs w:val="12"/>
        </w:rPr>
        <w:t xml:space="preserve">«Повышение эффективности управления и распоряжения муниципальным имуществом муниципального района Сергиевский» </w:t>
      </w:r>
    </w:p>
    <w:p w:rsidR="005C3445" w:rsidRPr="005C3445" w:rsidRDefault="005C3445" w:rsidP="005C34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C3445">
        <w:rPr>
          <w:rFonts w:ascii="Times New Roman" w:hAnsi="Times New Roman" w:cs="Times New Roman"/>
          <w:sz w:val="12"/>
          <w:szCs w:val="12"/>
        </w:rPr>
        <w:t>"Противодействие коррупции в му</w:t>
      </w:r>
      <w:r>
        <w:rPr>
          <w:rFonts w:ascii="Times New Roman" w:hAnsi="Times New Roman" w:cs="Times New Roman"/>
          <w:sz w:val="12"/>
          <w:szCs w:val="12"/>
        </w:rPr>
        <w:t>ниципальном районе Сергиев</w:t>
      </w:r>
      <w:r w:rsidRPr="005C3445">
        <w:rPr>
          <w:rFonts w:ascii="Times New Roman" w:hAnsi="Times New Roman" w:cs="Times New Roman"/>
          <w:sz w:val="12"/>
          <w:szCs w:val="12"/>
        </w:rPr>
        <w:t xml:space="preserve">ский"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Перечисленные программы  относятся к муниципальной службе, организации услуг, управлению муниципальным имуществом и казалось бы не касаются напрямую вопросов управления реализации Стратегии или стратегического  управления развитием муниципальным районом  в целом, но могли бы стать вместилищем для указанных выше организационных проектов, что и привело бы к повышению уровня компетенции муниципальных служащих в стратегических вопросах.</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План мероприятий по реализации Стратегии включает в себя проекты в соответствии с этапами и сроками реализации, приоритетными для каждого этапа целями и задачами Стратегии, с указанием источников финансового/ресурсного обеспечения, а также органов Администрации муниципального района Сергиевский, ответственных за исполнение мероприятий.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Надо отметить, что большинство проектов, приведенных в главе 7.1 данного документа, носят сугубо материальный характер, тогда как важен баланс материального и  «духовного»; пока имеется только 1 образовательный проект среди 25 материальных.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Важно также  способствовать разработке еще не подготовленных, но имеющихся в головах молодого поколения замыслов творческих проектов разного плана: научно-технических, коммуникационных, проекты в сфере культуры и др.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План реализации Стратегии - документ, который можно ежегодно пересматривать и обсуждать в широком составе всех заинтересованных лиц (важно включение молодежи), тогда Стратегия станет инструментом развития, а институты развития, «зашитые» в 9 организационных проектах, станут необходимым подспорьем.</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Мониторинг и контроль реализац</w:t>
      </w:r>
      <w:r w:rsidR="00884C3A">
        <w:rPr>
          <w:rFonts w:ascii="Times New Roman" w:hAnsi="Times New Roman" w:cs="Times New Roman"/>
          <w:sz w:val="12"/>
          <w:szCs w:val="12"/>
        </w:rPr>
        <w:t>ии Стратегии осуществляется еже</w:t>
      </w:r>
      <w:r w:rsidRPr="005C3445">
        <w:rPr>
          <w:rFonts w:ascii="Times New Roman" w:hAnsi="Times New Roman" w:cs="Times New Roman"/>
          <w:sz w:val="12"/>
          <w:szCs w:val="12"/>
        </w:rPr>
        <w:t>годно отделом торговли и экономического развития Администрации района. В рамках мониторинга и контроля реализации плана мероприятий по реализации Стратегии с учетом данных официального статистического наблюдения, информации, представляемой органами Адми</w:t>
      </w:r>
      <w:r w:rsidR="00884C3A">
        <w:rPr>
          <w:rFonts w:ascii="Times New Roman" w:hAnsi="Times New Roman" w:cs="Times New Roman"/>
          <w:sz w:val="12"/>
          <w:szCs w:val="12"/>
        </w:rPr>
        <w:t>нистрации муниципального района</w:t>
      </w:r>
      <w:r w:rsidRPr="005C3445">
        <w:rPr>
          <w:rFonts w:ascii="Times New Roman" w:hAnsi="Times New Roman" w:cs="Times New Roman"/>
          <w:sz w:val="12"/>
          <w:szCs w:val="12"/>
        </w:rPr>
        <w:t xml:space="preserve"> Сергиевский в соответствии с их компетенцией.</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Информация о ходе реализации Стратегии ежегодно подготавливается отделом торговли и экономического развития Администрации района и представляется для рассмотрения в Собрание представителей в составе годового отчета Главы муниципального района о результатах своей деятельности и деятельности Администрации.</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Развитие муниципального района Сергиевский как муниципального образования определяется как полномочиями органов местного самоуправления (согласно ФЗ-131), так и органов государственной власти разного уровня, а также стратегическими  интересами крупных  бизнес структур, расположенных на территории муниципального района, жизненными интересами горожан.</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В этой связи в целях корректировки или актуализации Стратегии, Глава района определяет рабочую группу или организованное агентство территориального развития, которое  взаимодействует с органами Администрации муниципального района Сергиевский, органами исполнительной власти Самарской области, территориальными органами федеральных органов исполнительной власти.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Кроме того, в целях разработки и реализации Стратегии социально-экономического развития муниципального района и Плана мероприятий по реализации Стратегии создается совещательный и консультативный орган –Совет по стратегическому развитию, улучшению инвестиционного климата и развитию предпринимательства муниципального района, осуществляющий свою деятельность в соответствии с Постановлением Главы Администрации муниципального района.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Создание подобного органа, представители которого принимали участие и в стратегических сессиях по разработке Стратегии социально-экономического развития муниципального рай</w:t>
      </w:r>
      <w:r w:rsidR="00884C3A">
        <w:rPr>
          <w:rFonts w:ascii="Times New Roman" w:hAnsi="Times New Roman" w:cs="Times New Roman"/>
          <w:sz w:val="12"/>
          <w:szCs w:val="12"/>
        </w:rPr>
        <w:t>она Сергиевский, означает, что</w:t>
      </w:r>
      <w:r w:rsidRPr="005C3445">
        <w:rPr>
          <w:rFonts w:ascii="Times New Roman" w:hAnsi="Times New Roman" w:cs="Times New Roman"/>
          <w:sz w:val="12"/>
          <w:szCs w:val="12"/>
        </w:rPr>
        <w:t xml:space="preserve"> вопросы развития района как целостного образования  определяются   Администрацией муниципального района также во взаимодействии с активными представителями бизнес структур, общественных  и образовательных организаций, разных типов  сообществ.</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Эффективное стратегическое управление осуществляется  в технологическом кл</w:t>
      </w:r>
      <w:r w:rsidR="00884C3A">
        <w:rPr>
          <w:rFonts w:ascii="Times New Roman" w:hAnsi="Times New Roman" w:cs="Times New Roman"/>
          <w:sz w:val="12"/>
          <w:szCs w:val="12"/>
        </w:rPr>
        <w:t>юче, с использованием не только</w:t>
      </w:r>
      <w:r w:rsidRPr="005C3445">
        <w:rPr>
          <w:rFonts w:ascii="Times New Roman" w:hAnsi="Times New Roman" w:cs="Times New Roman"/>
          <w:sz w:val="12"/>
          <w:szCs w:val="12"/>
        </w:rPr>
        <w:t xml:space="preserve"> инструментов руководства и администрирования, но и широкого спектра инструментов управления (в том числе косвенных видов руководства - без отдачи прямых указаний, а за счет заинтересованного включения в реализацию Стратегии  бизнес и общественных организаций, активных селян).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Для повышения эффективности реализации Стратегии в районе, Администрация муниципального района Сергиевский совместно с активом от общества и бизнеса, стратегическим советом, агентством территориального развития выстраивает действенную Систему управления  реализацией Стратегии развития муниципального района, которая позволяет своевременно  принимать стратегические решения и обсуждать сложные  текущие моменты</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Эффективность выстраиваемой системы  управления реализацией Стратегии задается ее двухконтурностью. Первый контур занимается целостным проектированием всей деятельности по реализации Стратегии и принятием решений на уровне района (при взаимодействии с органами государственной власти Самарской области о финансировании работ по отдельным проработанным программам и проектам), а второй контур  обеспечивает исполнение принятых решений, реализацию проектов, текущую координацию ведущихся работ.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 В  первый контур включаются</w:t>
      </w:r>
      <w:r w:rsidR="00884C3A">
        <w:rPr>
          <w:rFonts w:ascii="Times New Roman" w:hAnsi="Times New Roman" w:cs="Times New Roman"/>
          <w:sz w:val="12"/>
          <w:szCs w:val="12"/>
        </w:rPr>
        <w:t xml:space="preserve"> высшие должностные лица Админи</w:t>
      </w:r>
      <w:r w:rsidRPr="005C3445">
        <w:rPr>
          <w:rFonts w:ascii="Times New Roman" w:hAnsi="Times New Roman" w:cs="Times New Roman"/>
          <w:sz w:val="12"/>
          <w:szCs w:val="12"/>
        </w:rPr>
        <w:t>страции муниципального района, Собрания представителей и агентства территориального развития, авторитетные граждане и представители бизнеса – по функциям фактически это есть Стратегически</w:t>
      </w:r>
      <w:r w:rsidR="00884C3A">
        <w:rPr>
          <w:rFonts w:ascii="Times New Roman" w:hAnsi="Times New Roman" w:cs="Times New Roman"/>
          <w:sz w:val="12"/>
          <w:szCs w:val="12"/>
        </w:rPr>
        <w:t>й совет муниципального района.</w:t>
      </w:r>
      <w:r w:rsidRPr="005C3445">
        <w:rPr>
          <w:rFonts w:ascii="Times New Roman" w:hAnsi="Times New Roman" w:cs="Times New Roman"/>
          <w:sz w:val="12"/>
          <w:szCs w:val="12"/>
        </w:rPr>
        <w:t xml:space="preserve"> Во второй контур (по функциям – Координационный центр по реализации Стратегии, в нашем случае - агентство территориального развития) входят заместители руководителей подразделений Администрации, владеющие ситуацией в районе, специалисты и общ</w:t>
      </w:r>
      <w:r w:rsidR="00884C3A">
        <w:rPr>
          <w:rFonts w:ascii="Times New Roman" w:hAnsi="Times New Roman" w:cs="Times New Roman"/>
          <w:sz w:val="12"/>
          <w:szCs w:val="12"/>
        </w:rPr>
        <w:t>ественные активисты по всем 5-и</w:t>
      </w:r>
      <w:r w:rsidRPr="005C3445">
        <w:rPr>
          <w:rFonts w:ascii="Times New Roman" w:hAnsi="Times New Roman" w:cs="Times New Roman"/>
          <w:sz w:val="12"/>
          <w:szCs w:val="12"/>
        </w:rPr>
        <w:t xml:space="preserve"> стратегическим направлениям развития, а также обученные проектанты, умеющие проектировать деятельность.</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lastRenderedPageBreak/>
        <w:t>Разработка Стратегии – это лишь первый шаг в направлении желаемого будущего муниципального района Сергиевский. На завершающей фазе этапа разработки Стратегии – фазе</w:t>
      </w:r>
      <w:r w:rsidR="00884C3A">
        <w:rPr>
          <w:rFonts w:ascii="Times New Roman" w:hAnsi="Times New Roman" w:cs="Times New Roman"/>
          <w:sz w:val="12"/>
          <w:szCs w:val="12"/>
        </w:rPr>
        <w:t xml:space="preserve"> запуска Стратегии в реализацию</w:t>
      </w:r>
      <w:r w:rsidRPr="005C3445">
        <w:rPr>
          <w:rFonts w:ascii="Times New Roman" w:hAnsi="Times New Roman" w:cs="Times New Roman"/>
          <w:sz w:val="12"/>
          <w:szCs w:val="12"/>
        </w:rPr>
        <w:t xml:space="preserve"> - осуществляется  разработка управленческой деятельности  по реализации Стратегии,  которая в общих чертах включает в себя:</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разработка горизонтально-вертикальных регламентов организации стратегической деятельности в Администрации района -  дополнительная настройка муниципального управления на стратегический лад;</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создание двухконтурной системы</w:t>
      </w:r>
      <w:r w:rsidR="00884C3A">
        <w:rPr>
          <w:rFonts w:ascii="Times New Roman" w:hAnsi="Times New Roman" w:cs="Times New Roman"/>
          <w:sz w:val="12"/>
          <w:szCs w:val="12"/>
        </w:rPr>
        <w:t xml:space="preserve">  управления реализацией Страте</w:t>
      </w:r>
      <w:r w:rsidRPr="005C3445">
        <w:rPr>
          <w:rFonts w:ascii="Times New Roman" w:hAnsi="Times New Roman" w:cs="Times New Roman"/>
          <w:sz w:val="12"/>
          <w:szCs w:val="12"/>
        </w:rPr>
        <w:t xml:space="preserve">гии;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установление  принципов взаимоотношений и порядка координации действий участников реализации Стратегии на основе партнерства (согласно их компетенциям и взятой на себя ответственности);</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определение разнообразных рисков реализации Стратегии и выработка мер  по управлению рисками;</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 организация деятельности по реализации Стратегии - определение состава, взаимоувязанной последовательности и порядка выполнения программ и проектов  по стратегическим  направлениям развития муниципального района;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разработка  порядка  рассмотрения и доработки/разработки проектных предложений по направлениям реализации Стратегии;</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 разработка порядка корректировки и актуализации Стратегии;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разработка порядка подведения итогов каждого этапа реализации  Стратегии.</w:t>
      </w:r>
    </w:p>
    <w:p w:rsidR="005C3445" w:rsidRPr="005C3445" w:rsidRDefault="00884C3A" w:rsidP="00884C3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ПЕРЕЧЕНЬ ПРИЛОЖЕНИЙ</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Приложение 1. Список лиц, участвовавших в  разработке Стратегии муниципального района Сергиевский.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Приложение 2. Фоторепортаж  со стратегических сессий.</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Приложение 3. Стратегический   анализ  ситуации с  развитием муни-ципального района Сергиевский.</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Приложение 4. Характеристики  внутренних и внешних возможностей и ограничений развития Сергиевского  района. </w:t>
      </w:r>
    </w:p>
    <w:p w:rsidR="005C3445" w:rsidRPr="005C3445" w:rsidRDefault="005C3445" w:rsidP="005C3445">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 xml:space="preserve">Приложение 5. Краткое  описание реализационных проектов, включенных в Стратегию. </w:t>
      </w:r>
    </w:p>
    <w:p w:rsidR="004A697F" w:rsidRDefault="005C3445" w:rsidP="00884C3A">
      <w:pPr>
        <w:spacing w:after="0" w:line="240" w:lineRule="auto"/>
        <w:ind w:firstLine="284"/>
        <w:jc w:val="both"/>
        <w:rPr>
          <w:rFonts w:ascii="Times New Roman" w:hAnsi="Times New Roman" w:cs="Times New Roman"/>
          <w:sz w:val="12"/>
          <w:szCs w:val="12"/>
        </w:rPr>
      </w:pPr>
      <w:r w:rsidRPr="005C3445">
        <w:rPr>
          <w:rFonts w:ascii="Times New Roman" w:hAnsi="Times New Roman" w:cs="Times New Roman"/>
          <w:sz w:val="12"/>
          <w:szCs w:val="12"/>
        </w:rPr>
        <w:t>Приложение 6. Поле перспективных проектных предложений (идей) по направлениям развития муниципального района Сергиевский                                                                                                                                                                                                                                                                                                           (разработаны   участниками  стратегических  сессий, проведенных в муниципальном районе Сергиевский).</w:t>
      </w:r>
    </w:p>
    <w:p w:rsidR="00884C3A" w:rsidRDefault="00884C3A" w:rsidP="00884C3A">
      <w:pPr>
        <w:spacing w:after="0" w:line="240" w:lineRule="auto"/>
        <w:ind w:firstLine="284"/>
        <w:jc w:val="both"/>
        <w:rPr>
          <w:rFonts w:ascii="Times New Roman" w:hAnsi="Times New Roman" w:cs="Times New Roman"/>
          <w:sz w:val="12"/>
          <w:szCs w:val="12"/>
        </w:rPr>
      </w:pPr>
    </w:p>
    <w:p w:rsidR="00B7291F" w:rsidRPr="00B7291F" w:rsidRDefault="00B7291F" w:rsidP="00B7291F">
      <w:pPr>
        <w:pStyle w:val="aff2"/>
        <w:ind w:firstLine="284"/>
        <w:jc w:val="center"/>
        <w:rPr>
          <w:rFonts w:ascii="Times New Roman" w:hAnsi="Times New Roman" w:cs="Times New Roman"/>
          <w:sz w:val="12"/>
          <w:szCs w:val="12"/>
        </w:rPr>
      </w:pPr>
      <w:r w:rsidRPr="00B7291F">
        <w:rPr>
          <w:rFonts w:ascii="Times New Roman" w:hAnsi="Times New Roman" w:cs="Times New Roman"/>
          <w:sz w:val="12"/>
          <w:szCs w:val="12"/>
        </w:rPr>
        <w:t>ПЛАН МЕРОПРИЯТИЙ</w:t>
      </w:r>
    </w:p>
    <w:p w:rsidR="00B7291F" w:rsidRDefault="00B7291F" w:rsidP="00B7291F">
      <w:pPr>
        <w:pStyle w:val="aff2"/>
        <w:ind w:firstLine="284"/>
        <w:jc w:val="center"/>
        <w:rPr>
          <w:rFonts w:ascii="Times New Roman" w:hAnsi="Times New Roman" w:cs="Times New Roman"/>
          <w:sz w:val="12"/>
          <w:szCs w:val="12"/>
        </w:rPr>
      </w:pPr>
      <w:r w:rsidRPr="00B7291F">
        <w:rPr>
          <w:rFonts w:ascii="Times New Roman" w:hAnsi="Times New Roman" w:cs="Times New Roman"/>
          <w:sz w:val="12"/>
          <w:szCs w:val="12"/>
        </w:rPr>
        <w:t>по реализации стратегии социально-экономического развития муниципального района Сергиевский  Самарской области на период до 2030 года</w:t>
      </w:r>
    </w:p>
    <w:tbl>
      <w:tblPr>
        <w:tblStyle w:val="aff7"/>
        <w:tblW w:w="0" w:type="auto"/>
        <w:tblLayout w:type="fixed"/>
        <w:tblLook w:val="04A0" w:firstRow="1" w:lastRow="0" w:firstColumn="1" w:lastColumn="0" w:noHBand="0" w:noVBand="1"/>
      </w:tblPr>
      <w:tblGrid>
        <w:gridCol w:w="781"/>
        <w:gridCol w:w="1454"/>
        <w:gridCol w:w="1599"/>
        <w:gridCol w:w="1444"/>
        <w:gridCol w:w="926"/>
        <w:gridCol w:w="1525"/>
      </w:tblGrid>
      <w:tr w:rsidR="005F3C2D" w:rsidRPr="005F3C2D" w:rsidTr="0065383B">
        <w:tc>
          <w:tcPr>
            <w:tcW w:w="781" w:type="dxa"/>
            <w:vAlign w:val="center"/>
          </w:tcPr>
          <w:p w:rsidR="005F3C2D" w:rsidRPr="005F3C2D" w:rsidRDefault="005F3C2D" w:rsidP="005F3C2D">
            <w:pPr>
              <w:pStyle w:val="aff2"/>
              <w:jc w:val="center"/>
              <w:rPr>
                <w:rFonts w:ascii="Times New Roman" w:hAnsi="Times New Roman" w:cs="Times New Roman"/>
                <w:sz w:val="12"/>
                <w:szCs w:val="12"/>
              </w:rPr>
            </w:pPr>
            <w:r w:rsidRPr="005F3C2D">
              <w:rPr>
                <w:rFonts w:ascii="Times New Roman" w:hAnsi="Times New Roman" w:cs="Times New Roman"/>
                <w:sz w:val="12"/>
                <w:szCs w:val="12"/>
              </w:rPr>
              <w:t>Этапы реализации</w:t>
            </w: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Порядковый номер и название/ содержание  проектов и  мероприятий</w:t>
            </w:r>
          </w:p>
        </w:tc>
        <w:tc>
          <w:tcPr>
            <w:tcW w:w="1599" w:type="dxa"/>
            <w:vAlign w:val="center"/>
          </w:tcPr>
          <w:p w:rsidR="005F3C2D" w:rsidRPr="005F3C2D" w:rsidRDefault="005F3C2D" w:rsidP="0065383B">
            <w:pPr>
              <w:pStyle w:val="aff2"/>
              <w:jc w:val="center"/>
              <w:rPr>
                <w:rFonts w:ascii="Times New Roman" w:hAnsi="Times New Roman" w:cs="Times New Roman"/>
                <w:sz w:val="12"/>
                <w:szCs w:val="12"/>
              </w:rPr>
            </w:pPr>
            <w:r w:rsidRPr="005F3C2D">
              <w:rPr>
                <w:rFonts w:ascii="Times New Roman" w:hAnsi="Times New Roman" w:cs="Times New Roman"/>
                <w:sz w:val="12"/>
                <w:szCs w:val="12"/>
              </w:rPr>
              <w:t>Ожидаемый результат реализации проекта/ пок</w:t>
            </w:r>
            <w:r w:rsidR="0065383B">
              <w:rPr>
                <w:rFonts w:ascii="Times New Roman" w:hAnsi="Times New Roman" w:cs="Times New Roman"/>
                <w:sz w:val="12"/>
                <w:szCs w:val="12"/>
              </w:rPr>
              <w:t>азатель и его целевое значение</w:t>
            </w:r>
            <w:r w:rsidRPr="005F3C2D">
              <w:rPr>
                <w:rFonts w:ascii="Times New Roman" w:hAnsi="Times New Roman" w:cs="Times New Roman"/>
                <w:sz w:val="12"/>
                <w:szCs w:val="12"/>
              </w:rPr>
              <w:t>/ мероприятия</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Источники финансового/ресурсного обеспечения</w:t>
            </w:r>
          </w:p>
        </w:tc>
        <w:tc>
          <w:tcPr>
            <w:tcW w:w="926" w:type="dxa"/>
            <w:vAlign w:val="center"/>
          </w:tcPr>
          <w:p w:rsidR="005F3C2D" w:rsidRPr="005F3C2D" w:rsidRDefault="0065383B" w:rsidP="00972A7F">
            <w:pPr>
              <w:pStyle w:val="aff2"/>
              <w:jc w:val="center"/>
              <w:rPr>
                <w:rFonts w:ascii="Times New Roman" w:hAnsi="Times New Roman" w:cs="Times New Roman"/>
                <w:sz w:val="12"/>
                <w:szCs w:val="12"/>
              </w:rPr>
            </w:pPr>
            <w:r>
              <w:rPr>
                <w:rFonts w:ascii="Times New Roman" w:hAnsi="Times New Roman" w:cs="Times New Roman"/>
                <w:sz w:val="12"/>
                <w:szCs w:val="12"/>
              </w:rPr>
              <w:t xml:space="preserve">Срок реализации проекта/ </w:t>
            </w:r>
            <w:r w:rsidR="005F3C2D" w:rsidRPr="005F3C2D">
              <w:rPr>
                <w:rFonts w:ascii="Times New Roman" w:hAnsi="Times New Roman" w:cs="Times New Roman"/>
                <w:sz w:val="12"/>
                <w:szCs w:val="12"/>
              </w:rPr>
              <w:t>мероприятия (квартал, год)</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Ответственный исполнитель и партнеры</w:t>
            </w:r>
          </w:p>
        </w:tc>
      </w:tr>
      <w:tr w:rsidR="005F3C2D" w:rsidRPr="005F3C2D" w:rsidTr="005F3C2D">
        <w:tc>
          <w:tcPr>
            <w:tcW w:w="7729" w:type="dxa"/>
            <w:gridSpan w:val="6"/>
            <w:vAlign w:val="center"/>
          </w:tcPr>
          <w:p w:rsidR="005F3C2D" w:rsidRPr="005F3C2D" w:rsidRDefault="005F3C2D" w:rsidP="00B7291F">
            <w:pPr>
              <w:pStyle w:val="aff2"/>
              <w:jc w:val="center"/>
              <w:rPr>
                <w:rFonts w:ascii="Times New Roman" w:hAnsi="Times New Roman" w:cs="Times New Roman"/>
                <w:sz w:val="12"/>
                <w:szCs w:val="12"/>
              </w:rPr>
            </w:pPr>
            <w:r w:rsidRPr="005F3C2D">
              <w:rPr>
                <w:rFonts w:ascii="Times New Roman" w:hAnsi="Times New Roman" w:cs="Times New Roman"/>
                <w:sz w:val="12"/>
                <w:szCs w:val="12"/>
              </w:rPr>
              <w:t xml:space="preserve">Направление 1 –  </w:t>
            </w:r>
            <w:r w:rsidRPr="005F3C2D">
              <w:rPr>
                <w:rFonts w:ascii="Times New Roman" w:hAnsi="Times New Roman" w:cs="Times New Roman"/>
                <w:bCs/>
                <w:sz w:val="12"/>
                <w:szCs w:val="12"/>
              </w:rPr>
              <w:t>Комплексное развитие сельского хозяйства</w:t>
            </w:r>
          </w:p>
        </w:tc>
      </w:tr>
      <w:tr w:rsidR="005F3C2D" w:rsidRPr="005F3C2D" w:rsidTr="005F3C2D">
        <w:tc>
          <w:tcPr>
            <w:tcW w:w="7729" w:type="dxa"/>
            <w:gridSpan w:val="6"/>
            <w:vAlign w:val="center"/>
          </w:tcPr>
          <w:p w:rsidR="005F3C2D" w:rsidRPr="005F3C2D" w:rsidRDefault="005F3C2D" w:rsidP="00B7291F">
            <w:pPr>
              <w:pStyle w:val="aff2"/>
              <w:jc w:val="center"/>
              <w:rPr>
                <w:rFonts w:ascii="Times New Roman" w:hAnsi="Times New Roman" w:cs="Times New Roman"/>
                <w:sz w:val="12"/>
                <w:szCs w:val="12"/>
              </w:rPr>
            </w:pPr>
            <w:r w:rsidRPr="005F3C2D">
              <w:rPr>
                <w:rFonts w:ascii="Times New Roman" w:eastAsia="Times New Roman" w:hAnsi="Times New Roman" w:cs="Times New Roman"/>
                <w:bCs/>
                <w:sz w:val="12"/>
                <w:szCs w:val="12"/>
              </w:rPr>
              <w:t xml:space="preserve">Цель 1- </w:t>
            </w:r>
            <w:r w:rsidRPr="005F3C2D">
              <w:rPr>
                <w:rFonts w:ascii="Times New Roman" w:hAnsi="Times New Roman" w:cs="Times New Roman"/>
                <w:bCs/>
                <w:spacing w:val="4"/>
                <w:sz w:val="12"/>
                <w:szCs w:val="12"/>
              </w:rPr>
              <w:t>Развитие  комплексного сельского  хозяйства полного цикла (от производства до потребления)</w:t>
            </w:r>
          </w:p>
        </w:tc>
      </w:tr>
      <w:tr w:rsidR="005F3C2D" w:rsidRPr="005F3C2D" w:rsidTr="0065383B">
        <w:tc>
          <w:tcPr>
            <w:tcW w:w="781" w:type="dxa"/>
            <w:vMerge w:val="restart"/>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1 этап</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2019-2021</w:t>
            </w:r>
          </w:p>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bCs/>
                <w:sz w:val="12"/>
                <w:szCs w:val="12"/>
              </w:rPr>
            </w:pPr>
            <w:r w:rsidRPr="005F3C2D">
              <w:rPr>
                <w:rFonts w:ascii="Times New Roman" w:hAnsi="Times New Roman" w:cs="Times New Roman"/>
                <w:bCs/>
                <w:sz w:val="12"/>
                <w:szCs w:val="12"/>
              </w:rPr>
              <w:t>(32) «Установка дополнительных сушилок для сушки зерна и семян подсолнечника на предприятии».</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Реализация данного проекта позволит увеличить производственные мощности предприятия, повысит занятость населения,  повысит качество предоставления услуги сушки и качество хранимого  зерна и семян подсолнечника.</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rPr>
              <w:t>-увеличение сушки семян подсолнечника до 500 тонн  в сутки.</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Средства ООО «Сургутский комбикормовый завод».</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2019г.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ООО «Сургутский комбикормовый завод».</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bCs/>
                <w:sz w:val="12"/>
                <w:szCs w:val="12"/>
              </w:rPr>
              <w:t>(31) «Строительство зерносушилки семян подсолнечника и котельной работающей на лузге».</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Реализация данного проекта позволит:</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-расширить производственные мощности  предприятия,</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-повысит занятость населения (10 новых рабочих мест),</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-предприятием  будет внедрена технология безотходного производства,</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-повысит качество хранимых семян подсолнечника для производства растительного масла.</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eastAsia="Calibri" w:hAnsi="Times New Roman" w:cs="Times New Roman"/>
                <w:sz w:val="12"/>
                <w:szCs w:val="12"/>
                <w:lang w:eastAsia="en-US"/>
              </w:rPr>
              <w:t>-сушка семян подсолнечника до 500 тонн  в сутки.</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Средства инвестора ООО «Ойл-Агро».</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2019- 2021гг.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Инвестор ООО «Ойл-Агро».</w:t>
            </w:r>
          </w:p>
        </w:tc>
      </w:tr>
      <w:tr w:rsidR="005F3C2D" w:rsidRPr="005F3C2D" w:rsidTr="0065383B">
        <w:tc>
          <w:tcPr>
            <w:tcW w:w="781" w:type="dxa"/>
            <w:vMerge w:val="restart"/>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 этап</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2022-2025</w:t>
            </w:r>
          </w:p>
        </w:tc>
        <w:tc>
          <w:tcPr>
            <w:tcW w:w="1454" w:type="dxa"/>
            <w:vAlign w:val="center"/>
          </w:tcPr>
          <w:p w:rsidR="005F3C2D" w:rsidRPr="005F3C2D" w:rsidRDefault="005F3C2D" w:rsidP="00972A7F">
            <w:pPr>
              <w:pStyle w:val="aff2"/>
              <w:jc w:val="center"/>
              <w:rPr>
                <w:rFonts w:ascii="Times New Roman" w:hAnsi="Times New Roman" w:cs="Times New Roman"/>
                <w:bCs/>
                <w:sz w:val="12"/>
                <w:szCs w:val="12"/>
              </w:rPr>
            </w:pPr>
            <w:r w:rsidRPr="005F3C2D">
              <w:rPr>
                <w:rFonts w:ascii="Times New Roman" w:hAnsi="Times New Roman" w:cs="Times New Roman"/>
                <w:sz w:val="12"/>
                <w:szCs w:val="12"/>
              </w:rPr>
              <w:t xml:space="preserve">(1) «Строительство современного комплекса по производству и </w:t>
            </w:r>
            <w:r w:rsidRPr="005F3C2D">
              <w:rPr>
                <w:rFonts w:ascii="Times New Roman" w:hAnsi="Times New Roman" w:cs="Times New Roman"/>
                <w:sz w:val="12"/>
                <w:szCs w:val="12"/>
              </w:rPr>
              <w:lastRenderedPageBreak/>
              <w:t>переработке мяса птицы (бройлера) производительностью 75 000 тонн в год» (открытие производства и переработки мяса птицы (бройлера) производительностью 75 000 тонн в год).</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eastAsia="Calibri" w:hAnsi="Times New Roman" w:cs="Times New Roman"/>
                <w:sz w:val="12"/>
                <w:szCs w:val="12"/>
                <w:lang w:eastAsia="en-US"/>
              </w:rPr>
              <w:lastRenderedPageBreak/>
              <w:t xml:space="preserve">Реализация данного проекта позволит открыть производство и переработку мяса птицы </w:t>
            </w:r>
            <w:r w:rsidRPr="005F3C2D">
              <w:rPr>
                <w:rFonts w:ascii="Times New Roman" w:eastAsia="Calibri" w:hAnsi="Times New Roman" w:cs="Times New Roman"/>
                <w:sz w:val="12"/>
                <w:szCs w:val="12"/>
                <w:lang w:eastAsia="en-US"/>
              </w:rPr>
              <w:lastRenderedPageBreak/>
              <w:t>(бройлера) производительностью 50 000 тонн в год, повысит занятость населения (1580 новых рабочих мест). Проект будет способствовать развитию с. Калиновка и сохранению близлежащих к с. Калиновка сел.</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lastRenderedPageBreak/>
              <w:t xml:space="preserve">Определение средств ООО «Евробиотех» при содействии  ОАО «Корпорация развития </w:t>
            </w:r>
            <w:r w:rsidRPr="005F3C2D">
              <w:rPr>
                <w:rFonts w:ascii="Times New Roman" w:hAnsi="Times New Roman" w:cs="Times New Roman"/>
                <w:sz w:val="12"/>
                <w:szCs w:val="12"/>
              </w:rPr>
              <w:lastRenderedPageBreak/>
              <w:t>Самарской области».</w:t>
            </w:r>
          </w:p>
        </w:tc>
        <w:tc>
          <w:tcPr>
            <w:tcW w:w="926" w:type="dxa"/>
            <w:vAlign w:val="center"/>
          </w:tcPr>
          <w:p w:rsidR="005F3C2D" w:rsidRPr="005F3C2D" w:rsidRDefault="005F3C2D" w:rsidP="005F3C2D">
            <w:pPr>
              <w:pStyle w:val="aff2"/>
              <w:jc w:val="center"/>
              <w:rPr>
                <w:rFonts w:ascii="Times New Roman" w:hAnsi="Times New Roman" w:cs="Times New Roman"/>
                <w:sz w:val="12"/>
                <w:szCs w:val="12"/>
              </w:rPr>
            </w:pPr>
            <w:r>
              <w:rPr>
                <w:rFonts w:ascii="Times New Roman" w:hAnsi="Times New Roman" w:cs="Times New Roman"/>
                <w:sz w:val="12"/>
                <w:szCs w:val="12"/>
              </w:rPr>
              <w:lastRenderedPageBreak/>
              <w:t xml:space="preserve">2022 г. </w:t>
            </w:r>
            <w:r w:rsidRPr="005F3C2D">
              <w:rPr>
                <w:rFonts w:ascii="Times New Roman" w:hAnsi="Times New Roman" w:cs="Times New Roman"/>
                <w:sz w:val="12"/>
                <w:szCs w:val="12"/>
              </w:rPr>
              <w:t>(при наличии финансирования)</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ООО «Евробиотех», ОАО «Корпорация развития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(29) «Получение фосфолипидов, производительность 1 тонн в сутки готовой продукции».</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Реализация данного проекта позволит расширить виды деятельности  предприятия, повысит занятость населения (10 новых рабочих мест),  предприятием  будет внедрена технология безотходного производства.</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-производительность 1 тонн в сутки готовой продукции.</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Средства инвестора ООО «Ойл-Агро».</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2022- 2025гг.</w:t>
            </w:r>
          </w:p>
          <w:p w:rsidR="005F3C2D" w:rsidRPr="005F3C2D" w:rsidRDefault="005F3C2D" w:rsidP="00972A7F">
            <w:pPr>
              <w:pStyle w:val="aff2"/>
              <w:jc w:val="center"/>
              <w:rPr>
                <w:rFonts w:ascii="Times New Roman" w:hAnsi="Times New Roman" w:cs="Times New Roman"/>
                <w:sz w:val="12"/>
                <w:szCs w:val="12"/>
              </w:rPr>
            </w:pP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Инвестор ООО «Ойл-Агро».</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bCs/>
                <w:sz w:val="12"/>
                <w:szCs w:val="12"/>
              </w:rPr>
              <w:t>(30)  «Строительство цеха по рафинации и дезодорации».</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Реализация данного проекта позволит:</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-расширить виды выпускаемой готовой продукции  предприятием,</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-повысит занятость населения (2 новых рабочих места).</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eastAsia="Calibri" w:hAnsi="Times New Roman" w:cs="Times New Roman"/>
                <w:sz w:val="12"/>
                <w:szCs w:val="12"/>
                <w:lang w:eastAsia="en-US"/>
              </w:rPr>
              <w:t>-производительность производства 60 тонн в сутки</w:t>
            </w:r>
            <w:r w:rsidRPr="005F3C2D">
              <w:rPr>
                <w:rFonts w:ascii="Times New Roman" w:hAnsi="Times New Roman" w:cs="Times New Roman"/>
                <w:sz w:val="12"/>
                <w:szCs w:val="12"/>
              </w:rPr>
              <w:t>.</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Средства инвестора ООО «Ойл-Агро».</w:t>
            </w:r>
          </w:p>
        </w:tc>
        <w:tc>
          <w:tcPr>
            <w:tcW w:w="926" w:type="dxa"/>
            <w:vAlign w:val="center"/>
          </w:tcPr>
          <w:p w:rsidR="005F3C2D" w:rsidRPr="005F3C2D" w:rsidRDefault="005F3C2D" w:rsidP="00972A7F">
            <w:pPr>
              <w:pStyle w:val="aff2"/>
              <w:jc w:val="center"/>
              <w:rPr>
                <w:rFonts w:ascii="Times New Roman" w:eastAsia="Times New Roman" w:hAnsi="Times New Roman" w:cs="Times New Roman"/>
                <w:sz w:val="12"/>
                <w:szCs w:val="12"/>
              </w:rPr>
            </w:pPr>
            <w:r w:rsidRPr="005F3C2D">
              <w:rPr>
                <w:rFonts w:ascii="Times New Roman" w:eastAsia="Times New Roman" w:hAnsi="Times New Roman" w:cs="Times New Roman"/>
                <w:sz w:val="12"/>
                <w:szCs w:val="12"/>
              </w:rPr>
              <w:t>2022-2025гг.</w:t>
            </w:r>
          </w:p>
          <w:p w:rsidR="005F3C2D" w:rsidRPr="005F3C2D" w:rsidRDefault="005F3C2D" w:rsidP="00972A7F">
            <w:pPr>
              <w:pStyle w:val="aff2"/>
              <w:jc w:val="center"/>
              <w:rPr>
                <w:rFonts w:ascii="Times New Roman" w:hAnsi="Times New Roman" w:cs="Times New Roman"/>
                <w:sz w:val="12"/>
                <w:szCs w:val="12"/>
              </w:rPr>
            </w:pP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Инвестор ООО «Ойл-Агро».</w:t>
            </w:r>
          </w:p>
        </w:tc>
      </w:tr>
      <w:tr w:rsidR="005F3C2D" w:rsidRPr="005F3C2D" w:rsidTr="0065383B">
        <w:tc>
          <w:tcPr>
            <w:tcW w:w="781"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3 этап</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2026-2030</w:t>
            </w:r>
          </w:p>
        </w:tc>
        <w:tc>
          <w:tcPr>
            <w:tcW w:w="1454" w:type="dxa"/>
            <w:vAlign w:val="center"/>
          </w:tcPr>
          <w:p w:rsidR="005F3C2D" w:rsidRPr="005F3C2D" w:rsidRDefault="005F3C2D" w:rsidP="00972A7F">
            <w:pPr>
              <w:pStyle w:val="aff2"/>
              <w:jc w:val="center"/>
              <w:rPr>
                <w:rFonts w:ascii="Times New Roman" w:hAnsi="Times New Roman" w:cs="Times New Roman"/>
                <w:bCs/>
                <w:sz w:val="12"/>
                <w:szCs w:val="12"/>
              </w:rPr>
            </w:pPr>
            <w:r w:rsidRPr="005F3C2D">
              <w:rPr>
                <w:rFonts w:ascii="Times New Roman" w:hAnsi="Times New Roman" w:cs="Times New Roman"/>
                <w:sz w:val="12"/>
                <w:szCs w:val="12"/>
              </w:rPr>
              <w:t>(34) «Строительство модульного молочного завода». Проектом предусматривается осуществление закупки молока у сельхозтоваропроизводителей и в хозяйствах населения, что позволит развивать животноводство, личные подсобные хозяйства населения, повысит занятость населения, позволит обеспечить население  высококачественными молочными продуктами широкого ассортимента.</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 Обеспечение населения  высококачественными молочными продуктами широкого ассортимента, организация рынка сбыта продукции.</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 Развитие животноводства в муниципальном районе Сергиевский.</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 объем производства готовой продукции.</w:t>
            </w:r>
          </w:p>
          <w:p w:rsidR="005F3C2D" w:rsidRPr="005F3C2D" w:rsidRDefault="005F3C2D" w:rsidP="00972A7F">
            <w:pPr>
              <w:pStyle w:val="aff2"/>
              <w:jc w:val="center"/>
              <w:rPr>
                <w:rFonts w:ascii="Times New Roman" w:hAnsi="Times New Roman" w:cs="Times New Roman"/>
                <w:sz w:val="12"/>
                <w:szCs w:val="12"/>
              </w:rPr>
            </w:pP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Средства потенциальных инвесторов (субъектов малого и (или) среднего предпринимательства).</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2026-2030 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Потенциальные инвесторы (субъекты малого и (или) среднего предпринимательства); Министерство экономического развития, инвестиций и торговли Самарской области; Министерство сельского хозяйства и продовольствия Самарской области.</w:t>
            </w:r>
          </w:p>
        </w:tc>
      </w:tr>
      <w:tr w:rsidR="005F3C2D" w:rsidRPr="005F3C2D" w:rsidTr="005F3C2D">
        <w:tc>
          <w:tcPr>
            <w:tcW w:w="7729" w:type="dxa"/>
            <w:gridSpan w:val="6"/>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bCs/>
                <w:spacing w:val="4"/>
                <w:sz w:val="12"/>
                <w:szCs w:val="12"/>
              </w:rPr>
              <w:t xml:space="preserve">Направление 2   - </w:t>
            </w:r>
            <w:r w:rsidRPr="005F3C2D">
              <w:rPr>
                <w:rFonts w:ascii="Times New Roman" w:hAnsi="Times New Roman" w:cs="Times New Roman"/>
                <w:sz w:val="12"/>
                <w:szCs w:val="12"/>
              </w:rPr>
              <w:t>Транспортно-логистическое, инфраструктурное  обустройство</w:t>
            </w:r>
          </w:p>
        </w:tc>
      </w:tr>
      <w:tr w:rsidR="005F3C2D" w:rsidRPr="005F3C2D" w:rsidTr="005F3C2D">
        <w:tc>
          <w:tcPr>
            <w:tcW w:w="7729" w:type="dxa"/>
            <w:gridSpan w:val="6"/>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Цель 2 -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5F3C2D" w:rsidRPr="005F3C2D" w:rsidTr="0065383B">
        <w:tc>
          <w:tcPr>
            <w:tcW w:w="781" w:type="dxa"/>
            <w:vMerge w:val="restart"/>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1этап</w:t>
            </w:r>
          </w:p>
          <w:p w:rsidR="005F3C2D" w:rsidRPr="005F3C2D" w:rsidRDefault="005F3C2D" w:rsidP="00972A7F">
            <w:pPr>
              <w:pStyle w:val="aff2"/>
              <w:jc w:val="center"/>
              <w:rPr>
                <w:rFonts w:ascii="Times New Roman" w:hAnsi="Times New Roman" w:cs="Times New Roman"/>
                <w:sz w:val="12"/>
                <w:szCs w:val="12"/>
              </w:rPr>
            </w:pPr>
            <w:r>
              <w:rPr>
                <w:rFonts w:ascii="Times New Roman" w:hAnsi="Times New Roman" w:cs="Times New Roman"/>
                <w:sz w:val="12"/>
                <w:szCs w:val="12"/>
              </w:rPr>
              <w:t>2019-</w:t>
            </w:r>
            <w:r w:rsidRPr="005F3C2D">
              <w:rPr>
                <w:rFonts w:ascii="Times New Roman" w:hAnsi="Times New Roman" w:cs="Times New Roman"/>
                <w:sz w:val="12"/>
                <w:szCs w:val="12"/>
              </w:rPr>
              <w:t>2021гг</w:t>
            </w: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 «Малоэтажная застройка  пос. Сургут муниципального района  Сергиевский Самарской области»-2-я очередь (инженерные сети),</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строительство сети водоснабжения- 7,895 км., водоотведения - 3,9 км., газоснабжения - 4,3 км.</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Рост жилищного строительства в муниципальном районе Сергиевский.</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Показатели:</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 xml:space="preserve">-повышение обеспеченности населения жильем, улучшение благоустроенности населенного пункта, строительство сетей: водоснабжения- 7,895 км., водоотведения - 3,9 км., </w:t>
            </w:r>
            <w:r w:rsidRPr="005F3C2D">
              <w:rPr>
                <w:rFonts w:ascii="Times New Roman" w:hAnsi="Times New Roman" w:cs="Times New Roman"/>
                <w:sz w:val="12"/>
                <w:szCs w:val="12"/>
              </w:rPr>
              <w:lastRenderedPageBreak/>
              <w:t>газоснабжения - 4,3 км.</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Общий объем финансирования проекта: 57,22 млн. руб., в т. числе: средства областного бюджета- 54,36 млн. руб., средства местного бюджета – 2,86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2018-2019гг.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(3)«Малоэтажная застройка  пос. Сургут муниципального района  Сергиевский Самарской области»-2-я очередь (улично-дорожная сеть), строительство  улично-дорожной  сети - 4,65 км.</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Строительство транспортной инфраструктуры для обеспечения жилищного строительства.</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 строительство  улично-дорожной  сети - 4,65 км.</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eastAsia="Calibri" w:hAnsi="Times New Roman" w:cs="Times New Roman"/>
                <w:sz w:val="12"/>
                <w:szCs w:val="12"/>
                <w:lang w:eastAsia="en-US"/>
              </w:rPr>
              <w:t>Общий объем финансирования проекта: 73,83 млн. руб., в т. числе: средства областного бюджета- 70,14 млн. руб., средства местного бюджета – 3,69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2018-2020гг.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(4) «Малоэтажная застройка  п. Светлодольск    муниципального района  Сергиевский Самарской области»  1  очередь, строительство 5,0 км. улично-дорожной сети, 6,343км. сетей водоснабжения, 5,745 км сетей газоснабжения, 7,030 км сетей водоотведения.</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Строительство инженерной инфраструктуры для обеспечения жилищного строительства.</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Показатели:</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-строительство 5,0 км. улично-дорожной сети, 6,343 км. сетей водоснабжения, 5,745 км сетей газоснабжения, 7,030км сетей водоотведения,</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-обеспечение  коммунальной инфраструктурой  комплексной малоэтажной  застройки 200 земельных  участка.</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Общий объем финансирования- 255,345 млн. руб. (средства: ФБ- 157,676 млн. р., ОБ- 84,902 млн. р., МБ- 12,767 млн. р.);</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2020-2021гг.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(5) «Комплексное развитие  п. Светлодольск    муниципального района  Сергиевский Самарской области», капитальный ремонт здания ГБОУ СОШ п. Светлодольск,  капитальный ремонт дома культуры п. Светлодольск, строительство  5,87км. сетей водоснабжения, 5,65 км сетей водоотведения.</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Строительство инженерной инфраструктуры для обеспечения жилищного строительства.</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Показатели:</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-строительство 5,87км. сетей водоснабжения,</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5,65 км сетей водоотведения.</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Общий объем финансирования- 206,34 млн. руб. (средства:.ФБ- 114,00 млн. р., ОБ- 61,39 млн. р., МБ- 10,32 млн. р., внебюджетные средства – 20,63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2020-2021гг.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 Администрация  сельского  поселения  Светлодольск  муниципального  района  Сергиевский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Pr>
                <w:rFonts w:ascii="Times New Roman" w:hAnsi="Times New Roman" w:cs="Times New Roman"/>
                <w:sz w:val="12"/>
                <w:szCs w:val="12"/>
              </w:rPr>
              <w:t>(11)</w:t>
            </w:r>
            <w:r w:rsidRPr="005F3C2D">
              <w:rPr>
                <w:rFonts w:ascii="Times New Roman" w:hAnsi="Times New Roman" w:cs="Times New Roman"/>
                <w:sz w:val="12"/>
                <w:szCs w:val="12"/>
              </w:rPr>
              <w:t>«Водоснабжение и водоотведение малоэтажной жилой застройки поселка Суходол в границах улиц Георгиевская-Центральная,</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Северная-Степная», строительство сетей водоснабжения протяженностью 3,505 км и водоотведения – 2,412 км. малоэтажной застройки п. Суходол.</w:t>
            </w:r>
          </w:p>
        </w:tc>
        <w:tc>
          <w:tcPr>
            <w:tcW w:w="1599" w:type="dxa"/>
            <w:vAlign w:val="center"/>
          </w:tcPr>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rPr>
              <w:t xml:space="preserve">Реализация данного проекта позволит обеспечить инженерной  инфраструктурой комплексную малоэтажную застройку п Суходол. </w:t>
            </w:r>
            <w:r w:rsidRPr="005F3C2D">
              <w:rPr>
                <w:rFonts w:ascii="Times New Roman" w:hAnsi="Times New Roman" w:cs="Times New Roman"/>
                <w:sz w:val="12"/>
                <w:szCs w:val="12"/>
                <w:u w:val="single"/>
              </w:rPr>
              <w:t>Показатели:</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-сети водоснабжения протяженно</w:t>
            </w:r>
            <w:r>
              <w:rPr>
                <w:rFonts w:ascii="Times New Roman" w:hAnsi="Times New Roman" w:cs="Times New Roman"/>
                <w:sz w:val="12"/>
                <w:szCs w:val="12"/>
              </w:rPr>
              <w:t>стью 3,505 км и водоотведения–</w:t>
            </w:r>
            <w:r w:rsidRPr="005F3C2D">
              <w:rPr>
                <w:rFonts w:ascii="Times New Roman" w:hAnsi="Times New Roman" w:cs="Times New Roman"/>
                <w:sz w:val="12"/>
                <w:szCs w:val="12"/>
              </w:rPr>
              <w:t>2,412 км.</w:t>
            </w:r>
          </w:p>
        </w:tc>
        <w:tc>
          <w:tcPr>
            <w:tcW w:w="1444" w:type="dxa"/>
            <w:vAlign w:val="center"/>
          </w:tcPr>
          <w:p w:rsidR="005F3C2D" w:rsidRPr="005F3C2D" w:rsidRDefault="005F3C2D" w:rsidP="00972A7F">
            <w:pPr>
              <w:pStyle w:val="aff2"/>
              <w:jc w:val="center"/>
              <w:rPr>
                <w:rFonts w:ascii="Times New Roman" w:eastAsia="Calibri" w:hAnsi="Times New Roman" w:cs="Times New Roman"/>
                <w:sz w:val="12"/>
                <w:szCs w:val="12"/>
                <w:lang w:eastAsia="en-US"/>
              </w:rPr>
            </w:pPr>
            <w:r w:rsidRPr="005F3C2D">
              <w:rPr>
                <w:rFonts w:ascii="Times New Roman" w:eastAsia="Calibri" w:hAnsi="Times New Roman" w:cs="Times New Roman"/>
                <w:sz w:val="12"/>
                <w:szCs w:val="12"/>
                <w:lang w:eastAsia="en-US"/>
              </w:rPr>
              <w:t>Общий объем финансирования проекта: 40,5 млн. руб. (в ценах 2017 года), в т. числе: средства областного бюджета- 38,48 млн. руб., средства местного бюджета – 2,02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2019г.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строительства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(12) «Строительство сетей водоснабжения в с. Кандабулак», строительство 9,5 км. сетей водоснабжения с. Кандабулак.</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Реализация данного проекта позволит обеспечить водой население с. Кандабулак.</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-строительство сетей водоснабжения протяженностью 9,5 км.</w:t>
            </w:r>
          </w:p>
        </w:tc>
        <w:tc>
          <w:tcPr>
            <w:tcW w:w="1444" w:type="dxa"/>
            <w:vAlign w:val="center"/>
          </w:tcPr>
          <w:p w:rsidR="005F3C2D" w:rsidRPr="005F3C2D" w:rsidRDefault="005F3C2D" w:rsidP="00972A7F">
            <w:pPr>
              <w:pStyle w:val="aff2"/>
              <w:jc w:val="center"/>
              <w:rPr>
                <w:rFonts w:ascii="Times New Roman" w:eastAsia="Calibri" w:hAnsi="Times New Roman" w:cs="Times New Roman"/>
                <w:sz w:val="12"/>
                <w:szCs w:val="12"/>
                <w:lang w:eastAsia="en-US"/>
              </w:rPr>
            </w:pPr>
            <w:r w:rsidRPr="005F3C2D">
              <w:rPr>
                <w:rFonts w:ascii="Times New Roman" w:hAnsi="Times New Roman" w:cs="Times New Roman"/>
                <w:sz w:val="12"/>
                <w:szCs w:val="12"/>
              </w:rPr>
              <w:t xml:space="preserve">Общий объем финансирования проекта: 69,64 млн. руб. (в ценах 2017 года), в т. числе: средства федерального бюджета – 59,89 млн. руб., средства областного бюджета- </w:t>
            </w:r>
            <w:r w:rsidRPr="005F3C2D">
              <w:rPr>
                <w:rFonts w:ascii="Times New Roman" w:hAnsi="Times New Roman" w:cs="Times New Roman"/>
                <w:sz w:val="12"/>
                <w:szCs w:val="12"/>
              </w:rPr>
              <w:lastRenderedPageBreak/>
              <w:t>8,775 млн. руб.; средства местного бюджета – 0,975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lastRenderedPageBreak/>
              <w:t>2013,2019гг.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профильное министерство- министерство </w:t>
            </w:r>
            <w:r w:rsidRPr="005F3C2D">
              <w:rPr>
                <w:rFonts w:ascii="Times New Roman" w:hAnsi="Times New Roman" w:cs="Times New Roman"/>
                <w:sz w:val="12"/>
                <w:szCs w:val="12"/>
              </w:rPr>
              <w:lastRenderedPageBreak/>
              <w:t>энергетики и жилищно-коммунального хозяйства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(8) «Водоснабжение  с. Калиновка Сергиевского  района», строительство 4,9 км сетей подающего водопровода до с. Калиновка,  прокладка разводящих внутрипоселковых сетей протяженностью 15 км,  установка 3-х башен Рожновского,  установка пожарных гидрантов.</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Реализация данного проекта позволит обеспечить водой население с. Калиновка.</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Показатели:</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-строительство сетей подающего водопровода -4,9 км., прокладка разводящих внутрипоселковые сетей протяженностью 15 км.</w:t>
            </w:r>
          </w:p>
        </w:tc>
        <w:tc>
          <w:tcPr>
            <w:tcW w:w="1444" w:type="dxa"/>
            <w:vAlign w:val="center"/>
          </w:tcPr>
          <w:p w:rsidR="005F3C2D" w:rsidRPr="005F3C2D" w:rsidRDefault="005F3C2D" w:rsidP="00972A7F">
            <w:pPr>
              <w:pStyle w:val="aff2"/>
              <w:jc w:val="center"/>
              <w:rPr>
                <w:rFonts w:ascii="Times New Roman" w:eastAsia="Calibri" w:hAnsi="Times New Roman" w:cs="Times New Roman"/>
                <w:sz w:val="12"/>
                <w:szCs w:val="12"/>
                <w:lang w:eastAsia="en-US"/>
              </w:rPr>
            </w:pPr>
            <w:r w:rsidRPr="005F3C2D">
              <w:rPr>
                <w:rFonts w:ascii="Times New Roman" w:hAnsi="Times New Roman" w:cs="Times New Roman"/>
                <w:sz w:val="12"/>
                <w:szCs w:val="12"/>
              </w:rPr>
              <w:t>Общий объем финансирования проекта: 104,96 млн. руб., в т. числе: средства федерального бюджета- 90,26 млн. руб.,  областного бюджета- 13,22 млн. руб., средства местного бюджета – 1,48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2019-2020 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энергетики и жилищно-коммунального хозяйства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(9) «Строительство сетей водоснабжения  с. Кармало-Аделяково муниципального района Сергиевский Самарской области», замена аварийных водопроводных сетей протяженностью 11,5 км. в границах поселения,  установка  башни Рожновского,  установка пожарных гидрантов.</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Реализация данного проекта позволит обеспечить водой население с. Кармало-Аделяково.</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-замена аварийных водопроводных сетей протяженностью 11,5 км.</w:t>
            </w:r>
          </w:p>
        </w:tc>
        <w:tc>
          <w:tcPr>
            <w:tcW w:w="1444" w:type="dxa"/>
            <w:vAlign w:val="center"/>
          </w:tcPr>
          <w:p w:rsidR="005F3C2D" w:rsidRPr="005F3C2D" w:rsidRDefault="005F3C2D" w:rsidP="00972A7F">
            <w:pPr>
              <w:pStyle w:val="aff2"/>
              <w:jc w:val="center"/>
              <w:rPr>
                <w:rFonts w:ascii="Times New Roman" w:eastAsia="Calibri" w:hAnsi="Times New Roman" w:cs="Times New Roman"/>
                <w:sz w:val="12"/>
                <w:szCs w:val="12"/>
                <w:lang w:eastAsia="en-US"/>
              </w:rPr>
            </w:pPr>
            <w:r w:rsidRPr="005F3C2D">
              <w:rPr>
                <w:rFonts w:ascii="Times New Roman" w:hAnsi="Times New Roman" w:cs="Times New Roman"/>
                <w:sz w:val="12"/>
                <w:szCs w:val="12"/>
              </w:rPr>
              <w:t>Общий объем финансирования проекта: 38,29 млн. руб., в т. числе: средства федерального бюджета- 23,65 млн. руб.,  областного бюджета- 12,73 млн. руб., средства местного бюджета – 1,91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2020-2021гг.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(10) «Строительство сетей водоснабжения  п. Кутузовский муниципального района Сергиевский Самарской области», замена аварийных водопроводных сетей протяженностью 20,6 км в границах поселения,  установка башен Рожновского,  установка пожарных гидрантов.</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Реализация данного проекта позволит обеспечить водой население  п.Кутузовский.</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-замена аварийных водопроводных сетей протяженностью 20,6 км.</w:t>
            </w:r>
          </w:p>
        </w:tc>
        <w:tc>
          <w:tcPr>
            <w:tcW w:w="1444" w:type="dxa"/>
            <w:vAlign w:val="center"/>
          </w:tcPr>
          <w:p w:rsidR="005F3C2D" w:rsidRPr="005F3C2D" w:rsidRDefault="005F3C2D" w:rsidP="00972A7F">
            <w:pPr>
              <w:pStyle w:val="aff2"/>
              <w:jc w:val="center"/>
              <w:rPr>
                <w:rFonts w:ascii="Times New Roman" w:eastAsia="Calibri" w:hAnsi="Times New Roman" w:cs="Times New Roman"/>
                <w:sz w:val="12"/>
                <w:szCs w:val="12"/>
                <w:lang w:eastAsia="en-US"/>
              </w:rPr>
            </w:pPr>
            <w:r w:rsidRPr="005F3C2D">
              <w:rPr>
                <w:rFonts w:ascii="Times New Roman" w:hAnsi="Times New Roman" w:cs="Times New Roman"/>
                <w:sz w:val="12"/>
                <w:szCs w:val="12"/>
              </w:rPr>
              <w:t>Общий объем финансирования проекта: 114,96 млн. руб., в т. числе: средства федерального бюджета- 23,65 млн. руб.,  областного бюджета- 12,73 млн. руб., средства местного бюджета – 1,91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2020-2021гг.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F3C2D" w:rsidRPr="005F3C2D" w:rsidTr="0065383B">
        <w:tc>
          <w:tcPr>
            <w:tcW w:w="781" w:type="dxa"/>
            <w:vMerge w:val="restart"/>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2этап</w:t>
            </w:r>
          </w:p>
          <w:p w:rsidR="005F3C2D" w:rsidRPr="005F3C2D" w:rsidRDefault="005F3C2D" w:rsidP="005F3C2D">
            <w:pPr>
              <w:pStyle w:val="aff2"/>
              <w:jc w:val="center"/>
              <w:rPr>
                <w:rFonts w:ascii="Times New Roman" w:hAnsi="Times New Roman" w:cs="Times New Roman"/>
                <w:sz w:val="12"/>
                <w:szCs w:val="12"/>
              </w:rPr>
            </w:pPr>
            <w:r>
              <w:rPr>
                <w:rFonts w:ascii="Times New Roman" w:hAnsi="Times New Roman" w:cs="Times New Roman"/>
                <w:sz w:val="12"/>
                <w:szCs w:val="12"/>
              </w:rPr>
              <w:t>2022-2025</w:t>
            </w: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(6) «Малоэтажная застройка в с. Калиновка муниципального района  Сергиевский Самарской области» - улично-дорожная сеть и инженерные сети 1 очередь, строительство инженерной инфраструктуры: 4,0 км сетей водоснабжения, 2,3 км. сетей газоснабжения, 4,9 км. сетей электроснабжения, УДС- 2,69 км.</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Строительство инженерной инфраструктуры для обеспечения жилищного строительства. Улучшение жилищных условий  140 молодых специалистов и  их семей.</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Показатели:</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-строительство инженерной инфраструктуры: 4,0 км сетей водоснабжения, 2,3 км. сетей газоснабжения, 4,9 км. сетей электроснабжения, УДС- 2,69 км.</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Общий объем финансирования проекта: 208,128 млн. руб., в т. числе: средства федерального бюджета- 128,519 млн. руб.,  областного бюджета- 69,203 млн. руб., средства местного бюджета – 10,406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2021-2022 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 xml:space="preserve">(13) «Проектирование и строительство объекта  «Водоотведение  северной  части  с. Сергиевск  муниципального  района  Сергиевский  Самарской  области»», строительство сетей водоотведения – 9,5 км. </w:t>
            </w:r>
            <w:r w:rsidRPr="005F3C2D">
              <w:rPr>
                <w:rFonts w:ascii="Times New Roman" w:hAnsi="Times New Roman" w:cs="Times New Roman"/>
                <w:sz w:val="12"/>
                <w:szCs w:val="12"/>
              </w:rPr>
              <w:lastRenderedPageBreak/>
              <w:t>в  с. Сергиевск.</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Реализация данного проекта позволит обеспечить централизованной системой водоотведения население  северной  части  с. Сергиевск.</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-строительство сетей водоотведения протяженностью 9,5 км.</w:t>
            </w:r>
          </w:p>
        </w:tc>
        <w:tc>
          <w:tcPr>
            <w:tcW w:w="1444" w:type="dxa"/>
            <w:vAlign w:val="center"/>
          </w:tcPr>
          <w:p w:rsidR="005F3C2D" w:rsidRPr="005F3C2D" w:rsidRDefault="005F3C2D" w:rsidP="00972A7F">
            <w:pPr>
              <w:pStyle w:val="aff2"/>
              <w:jc w:val="center"/>
              <w:rPr>
                <w:rFonts w:ascii="Times New Roman" w:eastAsia="Calibri" w:hAnsi="Times New Roman" w:cs="Times New Roman"/>
                <w:sz w:val="12"/>
                <w:szCs w:val="12"/>
                <w:lang w:eastAsia="en-US"/>
              </w:rPr>
            </w:pPr>
            <w:r w:rsidRPr="005F3C2D">
              <w:rPr>
                <w:rFonts w:ascii="Times New Roman" w:hAnsi="Times New Roman" w:cs="Times New Roman"/>
                <w:sz w:val="12"/>
                <w:szCs w:val="12"/>
              </w:rPr>
              <w:t>Общий объем финансирования проекта: 45,89 млн. руб., в т. числе: средства областного бюджета- 43,60 млн. руб., средства местного бюджета – 2,29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2019-2022гг.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(7)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расселение  16,6 тыс. кв. м. аварийных домов.</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Реализация данного проекта позволит решить жилищные проблемы граждан, проживающих в аварийном жилищном фонде на территории муниципального района Сергиевский.</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-расселение  16,6 тыс. кв. м. аварийных домов.</w:t>
            </w:r>
          </w:p>
        </w:tc>
        <w:tc>
          <w:tcPr>
            <w:tcW w:w="1444" w:type="dxa"/>
            <w:vAlign w:val="center"/>
          </w:tcPr>
          <w:p w:rsidR="005F3C2D" w:rsidRPr="005F3C2D" w:rsidRDefault="005F3C2D" w:rsidP="00972A7F">
            <w:pPr>
              <w:pStyle w:val="aff2"/>
              <w:jc w:val="center"/>
              <w:rPr>
                <w:rFonts w:ascii="Times New Roman" w:eastAsia="Calibri" w:hAnsi="Times New Roman" w:cs="Times New Roman"/>
                <w:sz w:val="12"/>
                <w:szCs w:val="12"/>
                <w:lang w:eastAsia="en-US"/>
              </w:rPr>
            </w:pPr>
            <w:r w:rsidRPr="005F3C2D">
              <w:rPr>
                <w:rFonts w:ascii="Times New Roman" w:hAnsi="Times New Roman" w:cs="Times New Roman"/>
                <w:sz w:val="12"/>
                <w:szCs w:val="12"/>
              </w:rPr>
              <w:t>Общий объем финансирования проекта: 583,368 млн. руб., в т. числе: средства Фонда содействия реформированию ЖКХ – 501,697 млн. руб.,  областного бюджета- 52,503 млн. руб., средства местного бюджета – 29,168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2019-2025 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Администрация муниципального района Сергиевский, МКУ "Управление заказчика-застройщика, архитектуры и градостроительства"  муниципального района Сергиевский; профильное министерство- министерство строительства Самарской области,  Фонд содействия реформированию ЖКХ.</w:t>
            </w:r>
          </w:p>
        </w:tc>
      </w:tr>
      <w:tr w:rsidR="005F3C2D" w:rsidRPr="005F3C2D" w:rsidTr="005F3C2D">
        <w:trPr>
          <w:trHeight w:val="70"/>
        </w:trPr>
        <w:tc>
          <w:tcPr>
            <w:tcW w:w="7729" w:type="dxa"/>
            <w:gridSpan w:val="6"/>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 xml:space="preserve">Направление </w:t>
            </w:r>
            <w:r w:rsidRPr="005F3C2D">
              <w:rPr>
                <w:rFonts w:ascii="Times New Roman" w:hAnsi="Times New Roman" w:cs="Times New Roman"/>
                <w:bCs/>
                <w:sz w:val="12"/>
                <w:szCs w:val="12"/>
              </w:rPr>
              <w:t xml:space="preserve">3 -  </w:t>
            </w:r>
            <w:r w:rsidRPr="005F3C2D">
              <w:rPr>
                <w:rFonts w:ascii="Times New Roman" w:hAnsi="Times New Roman" w:cs="Times New Roman"/>
                <w:sz w:val="12"/>
                <w:szCs w:val="12"/>
              </w:rPr>
              <w:t>Оздоровительно-рекреационное и спортивное</w:t>
            </w:r>
          </w:p>
        </w:tc>
      </w:tr>
      <w:tr w:rsidR="005F3C2D" w:rsidRPr="005F3C2D" w:rsidTr="005F3C2D">
        <w:tc>
          <w:tcPr>
            <w:tcW w:w="7729" w:type="dxa"/>
            <w:gridSpan w:val="6"/>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 xml:space="preserve">Цель 3  - </w:t>
            </w:r>
            <w:r w:rsidRPr="005F3C2D">
              <w:rPr>
                <w:rFonts w:ascii="Times New Roman" w:hAnsi="Times New Roman" w:cs="Times New Roman"/>
                <w:bCs/>
                <w:sz w:val="12"/>
                <w:szCs w:val="12"/>
              </w:rPr>
              <w:t>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w:t>
            </w:r>
          </w:p>
        </w:tc>
      </w:tr>
      <w:tr w:rsidR="005F3C2D" w:rsidRPr="005F3C2D" w:rsidTr="0065383B">
        <w:tc>
          <w:tcPr>
            <w:tcW w:w="781" w:type="dxa"/>
            <w:vMerge w:val="restart"/>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1 этап</w:t>
            </w:r>
          </w:p>
          <w:p w:rsidR="005F3C2D" w:rsidRPr="005F3C2D" w:rsidRDefault="005F3C2D" w:rsidP="005F3C2D">
            <w:pPr>
              <w:pStyle w:val="aff2"/>
              <w:jc w:val="center"/>
              <w:rPr>
                <w:rFonts w:ascii="Times New Roman" w:hAnsi="Times New Roman" w:cs="Times New Roman"/>
                <w:sz w:val="12"/>
                <w:szCs w:val="12"/>
              </w:rPr>
            </w:pPr>
            <w:r w:rsidRPr="005F3C2D">
              <w:rPr>
                <w:rFonts w:ascii="Times New Roman" w:hAnsi="Times New Roman" w:cs="Times New Roman"/>
                <w:sz w:val="12"/>
                <w:szCs w:val="12"/>
              </w:rPr>
              <w:t>2019-2021</w:t>
            </w: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(17) «Строительство ФАП в с. Верхняя Орлянка».</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Обеспечение качественного предоставления медицинских услуг в фельдшерско-акушерском пункте, оборудование которого будет отвечать современным требованиям.</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-мощность амбулаторно-поликлинической   организации- 15 посещений в смену.</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Сметная стоимость определена в объеме 5,4 млн. руб. (66,5%- средства ФБ, средства ОБ).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2019г.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Профильное министерство- министерство  здравоохранения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(18) «Здание фельдшерско-акушерского пункта модульного типа, расположенного в Самарской области, муниципального района Сергиевский, с.Калиновка, ул.Каськова К.А».</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Обеспечение качественного предоставления медицинских услуг в фельдшерско-акушерском пункте, оборудование которого будет отвечать современным требованиям.</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-мощность амбулаторно-поликлинической   организации- 15 посещений в смену.</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Сметная стоимость определена в объеме 4,52 млн. руб., в т. числе: средства федерального бюджета- 3,0 млн. руб.,  областного бюджета- 1,29 млн. руб., средства местного бюджета – 0,23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2020-2021гг.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F3C2D" w:rsidRPr="005F3C2D" w:rsidTr="0065383B">
        <w:tc>
          <w:tcPr>
            <w:tcW w:w="781" w:type="dxa"/>
            <w:vMerge w:val="restart"/>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 этап</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2022-2025</w:t>
            </w:r>
          </w:p>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(14) «Здание фельдшерско-акушерского пункта модульного типа, расположенного в Самарской области, муниципального района Сергиевский, с.Спасское, ул.Центральная».</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Обеспечение качественного предоставления медицинских услуг в фельдшерско-акушерском пункте, оборудование которого будет отвечать современным требованиям.</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-мощность амбулаторно-поликлинической   организации- 15 посещений в смену.</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Сметная стоимость определена в объеме 4,52 млн. руб., в т. числе: средства федерального бюджета- 3,0 млн. руб.,  областного бюджета- 1,29 млн. руб., средства местного бюджета – 0,23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2020-2023гг.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Pr>
                <w:rFonts w:ascii="Times New Roman" w:hAnsi="Times New Roman" w:cs="Times New Roman"/>
                <w:sz w:val="12"/>
                <w:szCs w:val="12"/>
              </w:rPr>
              <w:t>(15)«Строительство ФАП  в пос. Антоновка</w:t>
            </w:r>
            <w:r w:rsidRPr="005F3C2D">
              <w:rPr>
                <w:rFonts w:ascii="Times New Roman" w:hAnsi="Times New Roman" w:cs="Times New Roman"/>
                <w:sz w:val="12"/>
                <w:szCs w:val="12"/>
              </w:rPr>
              <w:t xml:space="preserve"> м.р.  Сергиевский».</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Обеспечение качественного предоставления медицинских услуг в фельдшерско-акушерском пункте, оборудование которого будет отвечать современным требованиям.</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lastRenderedPageBreak/>
              <w:t>-мощность амбулаторно-поликлинической   организации- 15 посещений в смену.</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lastRenderedPageBreak/>
              <w:t xml:space="preserve">Сметная стоимость определена в объеме 5,6 млн. руб., в т. числе: средства федерального бюджета- 3,64 млн. руб.,  областного бюджета- 1,12 млн. руб., средства местного бюджета – 0,84 млн. </w:t>
            </w:r>
            <w:r w:rsidRPr="005F3C2D">
              <w:rPr>
                <w:rFonts w:ascii="Times New Roman" w:hAnsi="Times New Roman" w:cs="Times New Roman"/>
                <w:sz w:val="12"/>
                <w:szCs w:val="12"/>
              </w:rPr>
              <w:lastRenderedPageBreak/>
              <w:t>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lastRenderedPageBreak/>
              <w:t>2022-2025гг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w:t>
            </w:r>
            <w:r w:rsidRPr="005F3C2D">
              <w:rPr>
                <w:rFonts w:ascii="Times New Roman" w:hAnsi="Times New Roman" w:cs="Times New Roman"/>
                <w:sz w:val="12"/>
                <w:szCs w:val="12"/>
              </w:rPr>
              <w:lastRenderedPageBreak/>
              <w:t>продовольствия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(16)«Строительство  фельдшерско-акушерского   пункта в с.Б.Чесноковка  м.р. Сергиевский».</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Обеспечение качественного предоставления медицинских услуг в фельдшерско-акушерском пункте, оборудование которого будет отвечать современным требованиям.</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-мощность амбулаторно-поликлинической   организации- 15 посещений в смену.</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Сметная стоимость определена в объеме 5,4 млн. руб., в т. числе: средства федерального бюджета- 3,51 млн. руб.,  областного бюджета- 1,08 млн. руб., средства местного бюджета – 0,81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2022-2025гг.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Pr>
                <w:rFonts w:ascii="Times New Roman" w:hAnsi="Times New Roman" w:cs="Times New Roman"/>
                <w:sz w:val="12"/>
                <w:szCs w:val="12"/>
              </w:rPr>
              <w:t>(19)</w:t>
            </w:r>
            <w:r w:rsidRPr="005F3C2D">
              <w:rPr>
                <w:rFonts w:ascii="Times New Roman" w:hAnsi="Times New Roman" w:cs="Times New Roman"/>
                <w:sz w:val="12"/>
                <w:szCs w:val="12"/>
              </w:rPr>
              <w:t>Проектир</w:t>
            </w:r>
            <w:r>
              <w:rPr>
                <w:rFonts w:ascii="Times New Roman" w:hAnsi="Times New Roman" w:cs="Times New Roman"/>
                <w:sz w:val="12"/>
                <w:szCs w:val="12"/>
              </w:rPr>
              <w:t xml:space="preserve">ование и строительство объекта </w:t>
            </w:r>
            <w:r w:rsidRPr="005F3C2D">
              <w:rPr>
                <w:rFonts w:ascii="Times New Roman" w:hAnsi="Times New Roman" w:cs="Times New Roman"/>
                <w:sz w:val="12"/>
                <w:szCs w:val="12"/>
              </w:rPr>
              <w:t>«Строи</w:t>
            </w:r>
            <w:r>
              <w:rPr>
                <w:rFonts w:ascii="Times New Roman" w:hAnsi="Times New Roman" w:cs="Times New Roman"/>
                <w:sz w:val="12"/>
                <w:szCs w:val="12"/>
              </w:rPr>
              <w:t>тельство спортивного зала в с.</w:t>
            </w:r>
            <w:r w:rsidRPr="005F3C2D">
              <w:rPr>
                <w:rFonts w:ascii="Times New Roman" w:hAnsi="Times New Roman" w:cs="Times New Roman"/>
                <w:sz w:val="12"/>
                <w:szCs w:val="12"/>
              </w:rPr>
              <w:t>С</w:t>
            </w:r>
            <w:r>
              <w:rPr>
                <w:rFonts w:ascii="Times New Roman" w:hAnsi="Times New Roman" w:cs="Times New Roman"/>
                <w:sz w:val="12"/>
                <w:szCs w:val="12"/>
              </w:rPr>
              <w:t>ергиевск муниципального района Сергиевский Самарской</w:t>
            </w:r>
            <w:r w:rsidRPr="005F3C2D">
              <w:rPr>
                <w:rFonts w:ascii="Times New Roman" w:hAnsi="Times New Roman" w:cs="Times New Roman"/>
                <w:sz w:val="12"/>
                <w:szCs w:val="12"/>
              </w:rPr>
              <w:t xml:space="preserve"> области».</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Создание необходимых условий для занятий физической культурой и массовым спортом различных групп населения;</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улучшение качества физического воспитания, особенно среди детей и молодёжи.</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u w:val="single"/>
              </w:rPr>
              <w:t>Показатели:</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-вместимость спортзала – 935 чел., общая площадь объекта 1008,0 кв.м., общий строительный объем- 10080 куб. м.;</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-увеличение  доли населения систематически занимающихся физической культурой и спортом до  55,0 % к 2024 году</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Сметная стоимость -  85,13 млн. руб., в т.ч.  средства областного бюджета- 80,87 млн. руб., средства местного бюджета – 4,26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2019-2022гг.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Pr>
                <w:rFonts w:ascii="Times New Roman" w:hAnsi="Times New Roman" w:cs="Times New Roman"/>
                <w:sz w:val="12"/>
                <w:szCs w:val="12"/>
              </w:rPr>
              <w:t>(20)</w:t>
            </w:r>
            <w:r w:rsidRPr="005F3C2D">
              <w:rPr>
                <w:rFonts w:ascii="Times New Roman" w:hAnsi="Times New Roman" w:cs="Times New Roman"/>
                <w:sz w:val="12"/>
                <w:szCs w:val="12"/>
              </w:rPr>
              <w:t>«Проектирование и реконструкция универсального спортивного зала СК «Олимп» муниципального района Сергиевский».</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Создание необходимых условий для занятий физической культурой и массовым спортом различных групп населения;</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Показатели:</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 xml:space="preserve">-универсальный спортивный зал (пропускная способность 48 чел. в смену, трибуны на 300 мест), зал для занятия боксом (пропускная способность 17 чел. в смену), административные помещения, общежитие на </w:t>
            </w:r>
            <w:r w:rsidRPr="005F3C2D">
              <w:rPr>
                <w:rFonts w:ascii="Times New Roman" w:hAnsi="Times New Roman" w:cs="Times New Roman"/>
                <w:sz w:val="12"/>
                <w:szCs w:val="12"/>
              </w:rPr>
              <w:lastRenderedPageBreak/>
              <w:t>80 мест, гостиница на 11 номеров, столовая на 50 посадочных мест, актовый зал на 180 мест;</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--увеличение  доли населения систематически занимающихся физической культурой и спортом до  55,0 % к 2024 году.</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Сметная стоимость -  94,49 млн. руб., в т.ч.  средства областного  бюджета-86,45   млн. руб.,    средства   местного   бюджета – 8,04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2019-2022гг.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профильные министерства-министерство строительства Самарской области, министерство спорта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(21) «Проектирование и строительство крытого  катка  с искусственным льдом в муниципальном районе Сергиевский» (на 250  зрительских мест на трибунах).</w:t>
            </w:r>
          </w:p>
        </w:tc>
        <w:tc>
          <w:tcPr>
            <w:tcW w:w="1599" w:type="dxa"/>
            <w:vAlign w:val="center"/>
          </w:tcPr>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eastAsia="Calibri" w:hAnsi="Times New Roman" w:cs="Times New Roman"/>
                <w:sz w:val="12"/>
                <w:szCs w:val="12"/>
                <w:lang w:eastAsia="en-US"/>
              </w:rPr>
              <w:t xml:space="preserve">Создание необходимых условий для занятий физической культурой и массовым спортом различных групп населения; улучшения качества физического воспитания, особенно среди детей и молодёжи;    повышения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формирования потребности в здоровом образе жизни. </w:t>
            </w:r>
            <w:r w:rsidRPr="005F3C2D">
              <w:rPr>
                <w:rFonts w:ascii="Times New Roman" w:hAnsi="Times New Roman" w:cs="Times New Roman"/>
                <w:sz w:val="12"/>
                <w:szCs w:val="12"/>
                <w:u w:val="single"/>
              </w:rPr>
              <w:t>Показатели:</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-250 зрительских мест на трибунах;</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-увеличение  доли населения систематически занимающихся физической культурой и спортом до  55,0 % к 2024 году.</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Сметная стоимость -  254,74 млн. руб. – средства областного  бюджета, а также внебюджетные инвестиции.</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2020-2022гг.</w:t>
            </w:r>
          </w:p>
          <w:p w:rsidR="005F3C2D" w:rsidRPr="005F3C2D" w:rsidRDefault="005F3C2D" w:rsidP="00972A7F">
            <w:pPr>
              <w:pStyle w:val="aff2"/>
              <w:jc w:val="center"/>
              <w:rPr>
                <w:rFonts w:ascii="Times New Roman" w:hAnsi="Times New Roman" w:cs="Times New Roman"/>
                <w:sz w:val="12"/>
                <w:szCs w:val="12"/>
              </w:rPr>
            </w:pP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строительства Самарской области.</w:t>
            </w:r>
          </w:p>
        </w:tc>
      </w:tr>
      <w:tr w:rsidR="005F3C2D" w:rsidRPr="005F3C2D" w:rsidTr="005F3C2D">
        <w:tc>
          <w:tcPr>
            <w:tcW w:w="7729" w:type="dxa"/>
            <w:gridSpan w:val="6"/>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bCs/>
                <w:spacing w:val="4"/>
                <w:sz w:val="12"/>
                <w:szCs w:val="12"/>
              </w:rPr>
              <w:t xml:space="preserve">Направление 4 -  </w:t>
            </w:r>
            <w:r w:rsidRPr="005F3C2D">
              <w:rPr>
                <w:rFonts w:ascii="Times New Roman" w:hAnsi="Times New Roman" w:cs="Times New Roman"/>
                <w:sz w:val="12"/>
                <w:szCs w:val="12"/>
              </w:rPr>
              <w:t>Образовательное и культурно-досуговое  направление</w:t>
            </w:r>
          </w:p>
        </w:tc>
      </w:tr>
      <w:tr w:rsidR="005F3C2D" w:rsidRPr="005F3C2D" w:rsidTr="005F3C2D">
        <w:tc>
          <w:tcPr>
            <w:tcW w:w="7729" w:type="dxa"/>
            <w:gridSpan w:val="6"/>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Цель 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tc>
      </w:tr>
      <w:tr w:rsidR="005F3C2D" w:rsidRPr="005F3C2D" w:rsidTr="0065383B">
        <w:tc>
          <w:tcPr>
            <w:tcW w:w="781" w:type="dxa"/>
            <w:vMerge w:val="restart"/>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1 этап</w:t>
            </w:r>
          </w:p>
          <w:p w:rsidR="005F3C2D" w:rsidRPr="005F3C2D" w:rsidRDefault="005F3C2D" w:rsidP="005F3C2D">
            <w:pPr>
              <w:pStyle w:val="aff2"/>
              <w:jc w:val="center"/>
              <w:rPr>
                <w:rFonts w:ascii="Times New Roman" w:hAnsi="Times New Roman" w:cs="Times New Roman"/>
                <w:sz w:val="12"/>
                <w:szCs w:val="12"/>
              </w:rPr>
            </w:pPr>
            <w:r w:rsidRPr="005F3C2D">
              <w:rPr>
                <w:rFonts w:ascii="Times New Roman" w:hAnsi="Times New Roman" w:cs="Times New Roman"/>
                <w:sz w:val="12"/>
                <w:szCs w:val="12"/>
              </w:rPr>
              <w:t>2019-2021</w:t>
            </w: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Pr>
                <w:rFonts w:ascii="Times New Roman" w:hAnsi="Times New Roman" w:cs="Times New Roman"/>
                <w:bCs/>
                <w:sz w:val="12"/>
                <w:szCs w:val="12"/>
              </w:rPr>
              <w:t>(33)</w:t>
            </w:r>
            <w:r w:rsidRPr="005F3C2D">
              <w:rPr>
                <w:rFonts w:ascii="Times New Roman" w:hAnsi="Times New Roman" w:cs="Times New Roman"/>
                <w:bCs/>
                <w:sz w:val="12"/>
                <w:szCs w:val="12"/>
              </w:rPr>
              <w:t>«Открытие медицинского факультета в Сергиевском Губернском техникуме для подготовки среднего и младшего медицинского персонала».</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Обеспечение  Межмуниципального медицинского центра "Сергиевская центральная районная больница« и  ФГБУЗ  "МРЦ «Сергиевские минеральные воды» ФМБА России  кадрами среднего и младшего медицинского персонала.</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-открытие 1 группы  (25 студентов)  обучения  по специальностям младшего и среднего медицинского персонала.</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Финансирование  за счет средств областного бюджета 8,0 млн. руб. (ориентировочно).</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2019- 2021 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rPr>
              <w:t>ГБПОУ СО «Сергиевский Губернский техникум»</w:t>
            </w:r>
            <w:r w:rsidRPr="005F3C2D">
              <w:rPr>
                <w:rFonts w:ascii="Times New Roman" w:hAnsi="Times New Roman" w:cs="Times New Roman"/>
                <w:bCs/>
                <w:sz w:val="12"/>
                <w:szCs w:val="12"/>
              </w:rPr>
              <w:t xml:space="preserve">; профильные министерства- </w:t>
            </w:r>
            <w:r w:rsidRPr="005F3C2D">
              <w:rPr>
                <w:rFonts w:ascii="Times New Roman" w:hAnsi="Times New Roman" w:cs="Times New Roman"/>
                <w:sz w:val="12"/>
                <w:szCs w:val="12"/>
              </w:rPr>
              <w:t xml:space="preserve"> </w:t>
            </w:r>
            <w:r w:rsidRPr="005F3C2D">
              <w:rPr>
                <w:rFonts w:ascii="Times New Roman" w:hAnsi="Times New Roman" w:cs="Times New Roman"/>
                <w:bCs/>
                <w:sz w:val="12"/>
                <w:szCs w:val="12"/>
              </w:rPr>
              <w:t>министерство образования и науки Самарской области и министерство сельского хозяйства и продовольствия Самарской области в части финансирования данного проекта.</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Место реализации проекта: с. Сергиевск муниципального района Сергиевский.</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bCs/>
                <w:sz w:val="12"/>
                <w:szCs w:val="12"/>
              </w:rPr>
            </w:pPr>
            <w:r>
              <w:rPr>
                <w:rFonts w:ascii="Times New Roman" w:hAnsi="Times New Roman" w:cs="Times New Roman"/>
                <w:bCs/>
                <w:sz w:val="12"/>
                <w:szCs w:val="12"/>
              </w:rPr>
              <w:t>(24)</w:t>
            </w:r>
            <w:r w:rsidRPr="005F3C2D">
              <w:rPr>
                <w:rFonts w:ascii="Times New Roman" w:hAnsi="Times New Roman" w:cs="Times New Roman"/>
                <w:bCs/>
                <w:sz w:val="12"/>
                <w:szCs w:val="12"/>
              </w:rPr>
              <w:t>«Капитальный ремонт здания структурного подразделения ГБОУ СОШ пос.Сургут детский сад "Петушок" муниципального района Сергиевский Самарской области» (Адрес: муниципальный район Сергиевский , п.Сургут,  ул.Первомайская, д8а).</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Оказание качественных услуг дошкольного образования.</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-приведение здания детского сада в состояние, соответствующее современным требованиям к услугам дошкольного образования</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Общий объем финансирования проекта: 26,6 млн. рублей, в том числе  из средств областного бюджета – 22,61 млн. руб. и местного бюджета – 3,99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2020г.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образования и науки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bCs/>
                <w:sz w:val="12"/>
                <w:szCs w:val="12"/>
              </w:rPr>
            </w:pPr>
            <w:r>
              <w:rPr>
                <w:rFonts w:ascii="Times New Roman" w:hAnsi="Times New Roman" w:cs="Times New Roman"/>
                <w:bCs/>
                <w:sz w:val="12"/>
                <w:szCs w:val="12"/>
              </w:rPr>
              <w:t>(25)</w:t>
            </w:r>
            <w:r w:rsidRPr="005F3C2D">
              <w:rPr>
                <w:rFonts w:ascii="Times New Roman" w:hAnsi="Times New Roman" w:cs="Times New Roman"/>
                <w:bCs/>
                <w:sz w:val="12"/>
                <w:szCs w:val="12"/>
              </w:rPr>
              <w:t>«Капитальный ремонт здания структурного подразделения ГБОУ СОШ пос. Сургут детский сад "Петушок" муниципального района Сергиевский Самарской области (муниципальный район Сергиевский» , п.Сургут,  ул.Победы д.26).</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Оказание качественных услуг дошкольного образования.</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-приведение здания детского сада в состояние, соответствующее современным требованиям к услугам дошкольного образования.</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Общий объем финансирования проекта: 34,7 млн. рублей, в том числе  из средств областного бюджета – 29,5 млн. руб. и местного бюджета – 5,2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2021г.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образования и науки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bCs/>
                <w:sz w:val="12"/>
                <w:szCs w:val="12"/>
              </w:rPr>
            </w:pPr>
            <w:r>
              <w:rPr>
                <w:rFonts w:ascii="Times New Roman" w:hAnsi="Times New Roman" w:cs="Times New Roman"/>
                <w:bCs/>
                <w:sz w:val="12"/>
                <w:szCs w:val="12"/>
              </w:rPr>
              <w:t>(26)</w:t>
            </w:r>
            <w:r w:rsidRPr="005F3C2D">
              <w:rPr>
                <w:rFonts w:ascii="Times New Roman" w:hAnsi="Times New Roman" w:cs="Times New Roman"/>
                <w:bCs/>
                <w:sz w:val="12"/>
                <w:szCs w:val="12"/>
              </w:rPr>
              <w:t>«Капитальный ремонт здания структурного подразделения ГБОУ СОШ №1 п.г.т Суходол детского сада «Аленушка».</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Оказание качественных услуг дошкольного образования.</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-приведение здания детского сада в состояние, соответствующее современным требованиям к услугам дошкольного образования.</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Общий объем финансирования проекта: 37,85 млн. рублей, в том числе  из средств областного бюджета – 32,17 млн. руб. и местного бюджета – 5,68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2020г.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образования и науки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bCs/>
                <w:sz w:val="12"/>
                <w:szCs w:val="12"/>
              </w:rPr>
            </w:pPr>
            <w:r w:rsidRPr="005F3C2D">
              <w:rPr>
                <w:rFonts w:ascii="Times New Roman" w:hAnsi="Times New Roman" w:cs="Times New Roman"/>
                <w:bCs/>
                <w:sz w:val="12"/>
                <w:szCs w:val="12"/>
              </w:rPr>
              <w:t>(27) «Капитальный ремонт структурного подразделения ГБОУ СОШ№1  №1 п.г.т. Суходол муниципального района Сергиевский Самарской области  детский сад «Теремок».</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Оказание качественных услуг дошкольного образования.</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-приведение здания детского сада в состояние, соответствующее современным требованиям к услугам дошкольного образования.</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Общий объем финансирования проекта: 28,68 млн. руб., в том числе  из средств областного бюджета – 24,37 млн. руб. и местного бюджета – 4,31млн.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2021г.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образования и науки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bCs/>
                <w:sz w:val="12"/>
                <w:szCs w:val="12"/>
              </w:rPr>
            </w:pPr>
            <w:r>
              <w:rPr>
                <w:rFonts w:ascii="Times New Roman" w:hAnsi="Times New Roman" w:cs="Times New Roman"/>
                <w:bCs/>
                <w:sz w:val="12"/>
                <w:szCs w:val="12"/>
              </w:rPr>
              <w:t>(28)</w:t>
            </w:r>
            <w:r w:rsidRPr="005F3C2D">
              <w:rPr>
                <w:rFonts w:ascii="Times New Roman" w:hAnsi="Times New Roman" w:cs="Times New Roman"/>
                <w:bCs/>
                <w:sz w:val="12"/>
                <w:szCs w:val="12"/>
              </w:rPr>
              <w:t>«Капитальный ремонт здания структурного подразделения ГБОУ СОШ№1 "ОЦ" детского сада "Сказка" с. Сергиевск муниципального района Сергиевский Самарской области».</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Оказание качественных услуг дошкольного образования.</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-приведение здания детского сада в состояние, соответствующее современным требованиям к услугам дошкольного образования.</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Общий объем финансирования проекта: 38,84 млн. руб., в том числе  из средств областного бюджета – 33,01млн. руб. и местного бюджета – 5,83млн.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2021г.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образования и науки Самарской области.</w:t>
            </w:r>
          </w:p>
        </w:tc>
      </w:tr>
      <w:tr w:rsidR="005F3C2D" w:rsidRPr="005F3C2D" w:rsidTr="0065383B">
        <w:tc>
          <w:tcPr>
            <w:tcW w:w="781" w:type="dxa"/>
            <w:vMerge w:val="restart"/>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 этап</w:t>
            </w:r>
          </w:p>
          <w:p w:rsidR="005F3C2D" w:rsidRPr="005F3C2D" w:rsidRDefault="005F3C2D" w:rsidP="005F3C2D">
            <w:pPr>
              <w:pStyle w:val="aff2"/>
              <w:jc w:val="center"/>
              <w:rPr>
                <w:rFonts w:ascii="Times New Roman" w:hAnsi="Times New Roman" w:cs="Times New Roman"/>
                <w:sz w:val="12"/>
                <w:szCs w:val="12"/>
              </w:rPr>
            </w:pPr>
            <w:r w:rsidRPr="005F3C2D">
              <w:rPr>
                <w:rFonts w:ascii="Times New Roman" w:hAnsi="Times New Roman" w:cs="Times New Roman"/>
                <w:sz w:val="12"/>
                <w:szCs w:val="12"/>
              </w:rPr>
              <w:t>2022-2025</w:t>
            </w:r>
          </w:p>
        </w:tc>
        <w:tc>
          <w:tcPr>
            <w:tcW w:w="1454" w:type="dxa"/>
            <w:vAlign w:val="center"/>
          </w:tcPr>
          <w:p w:rsidR="005F3C2D" w:rsidRPr="005F3C2D" w:rsidRDefault="005F3C2D" w:rsidP="00972A7F">
            <w:pPr>
              <w:pStyle w:val="aff2"/>
              <w:jc w:val="center"/>
              <w:rPr>
                <w:rFonts w:ascii="Times New Roman" w:hAnsi="Times New Roman" w:cs="Times New Roman"/>
                <w:bCs/>
                <w:sz w:val="12"/>
                <w:szCs w:val="12"/>
              </w:rPr>
            </w:pPr>
            <w:r>
              <w:rPr>
                <w:rFonts w:ascii="Times New Roman" w:hAnsi="Times New Roman" w:cs="Times New Roman"/>
                <w:bCs/>
                <w:sz w:val="12"/>
                <w:szCs w:val="12"/>
              </w:rPr>
              <w:t>(23)</w:t>
            </w:r>
            <w:r w:rsidRPr="005F3C2D">
              <w:rPr>
                <w:rFonts w:ascii="Times New Roman" w:hAnsi="Times New Roman" w:cs="Times New Roman"/>
                <w:bCs/>
                <w:sz w:val="12"/>
                <w:szCs w:val="12"/>
              </w:rPr>
              <w:t>«Проектирование и строительство  детского сада на 170 мест в п.Сургут муниципального района Сергиевский».</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Обеспечение детей услугами дошкольного образования.</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-увеличение числа мест в дошкольных образовательных учреждениях на 170 мест.</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Общий объем финансирования проекта: 263,0 млн. рублей - в т. числе: средства областного бюджета- 249,85 млн. руб., средства местного бюджета – 13,15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2020-2024гг.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образования и науки Самарской области.</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Pr>
                <w:rFonts w:ascii="Times New Roman" w:hAnsi="Times New Roman" w:cs="Times New Roman"/>
                <w:bCs/>
                <w:sz w:val="12"/>
                <w:szCs w:val="12"/>
              </w:rPr>
              <w:t>(38)</w:t>
            </w:r>
            <w:r w:rsidRPr="005F3C2D">
              <w:rPr>
                <w:rFonts w:ascii="Times New Roman" w:hAnsi="Times New Roman" w:cs="Times New Roman"/>
                <w:bCs/>
                <w:sz w:val="12"/>
                <w:szCs w:val="12"/>
              </w:rPr>
              <w:t>Туристический кластер «Сергиевская Жемчужина».</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Объединение объектов сельского туризма, мастеров - ремесленников (победителей различных конкурсов) в мощный туристический кластер;</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rPr>
              <w:t>-создание и развитие сельского туризма.</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Финансирование из районного бюджета для выплаты доп. оплаты сотруднику отвечающего за сайт.</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2022 -2025гг.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Инициаторы-семьи: Скляр, Пискуновы, Аитовы, Сергеевы. Партнеры - Районный отдел культуры, Сергиевск Тур, санаторий.</w:t>
            </w:r>
          </w:p>
          <w:p w:rsidR="005F3C2D" w:rsidRPr="005F3C2D" w:rsidRDefault="005F3C2D" w:rsidP="00972A7F">
            <w:pPr>
              <w:pStyle w:val="aff2"/>
              <w:jc w:val="center"/>
              <w:rPr>
                <w:rFonts w:ascii="Times New Roman" w:hAnsi="Times New Roman" w:cs="Times New Roman"/>
                <w:sz w:val="12"/>
                <w:szCs w:val="12"/>
              </w:rPr>
            </w:pPr>
          </w:p>
        </w:tc>
      </w:tr>
      <w:tr w:rsidR="005F3C2D" w:rsidRPr="005F3C2D" w:rsidTr="0065383B">
        <w:tc>
          <w:tcPr>
            <w:tcW w:w="781"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3 этап</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2026-2030</w:t>
            </w:r>
          </w:p>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(22)«Строительство  лыжно-биатлонного  центра  в  пос. Серноводск м.р. Сергиевский».</w:t>
            </w:r>
          </w:p>
        </w:tc>
        <w:tc>
          <w:tcPr>
            <w:tcW w:w="1599" w:type="dxa"/>
            <w:vAlign w:val="center"/>
          </w:tcPr>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rPr>
              <w:t xml:space="preserve">Лыжно-биатлонный центр предназначен для обеспечения круглогодичных учебно-тренировочных занятий спортсменов различной квалификации по </w:t>
            </w:r>
            <w:r w:rsidRPr="005F3C2D">
              <w:rPr>
                <w:rFonts w:ascii="Times New Roman" w:hAnsi="Times New Roman" w:cs="Times New Roman"/>
                <w:sz w:val="12"/>
                <w:szCs w:val="12"/>
              </w:rPr>
              <w:lastRenderedPageBreak/>
              <w:t xml:space="preserve">биатлону (м/к, пневматика), а также смежным видам спорта – стендовая стрельба, стрелковый спорт, стрельба из лука, зимнее ориентирование и т. п. </w:t>
            </w:r>
            <w:r w:rsidRPr="005F3C2D">
              <w:rPr>
                <w:rFonts w:ascii="Times New Roman" w:hAnsi="Times New Roman" w:cs="Times New Roman"/>
                <w:sz w:val="12"/>
                <w:szCs w:val="12"/>
                <w:u w:val="single"/>
              </w:rPr>
              <w:t>Показатели:</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-лыжный стадион (длинной 100-140 м, шириной 60-70 м), биатлонное стрельбище на 30 мишенных установок, лыжные трассы 1,5 км, 2 км, 2,5 км, 3км, 3,3 км, 4 км, 5 км, здание ДСШ,  здание общежития для спортсменов на 60 человек со столовой на 150 мест;</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-увеличение  доли населения систематически занимающихся физической культурой и спортом до  55,0 % к 2024 году</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Средства инвестора в размере 400,2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2026-2030гг.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профильные министерства- министерство строительства Самарской области, министерство спорта Самарской области.</w:t>
            </w:r>
          </w:p>
        </w:tc>
      </w:tr>
      <w:tr w:rsidR="005F3C2D" w:rsidRPr="005F3C2D" w:rsidTr="005F3C2D">
        <w:tc>
          <w:tcPr>
            <w:tcW w:w="7729" w:type="dxa"/>
            <w:gridSpan w:val="6"/>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Направление 5 - Производственно-технологическое</w:t>
            </w:r>
          </w:p>
        </w:tc>
      </w:tr>
      <w:tr w:rsidR="005F3C2D" w:rsidRPr="005F3C2D" w:rsidTr="005F3C2D">
        <w:tc>
          <w:tcPr>
            <w:tcW w:w="7729" w:type="dxa"/>
            <w:gridSpan w:val="6"/>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Цель 5 -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5F3C2D" w:rsidRPr="005F3C2D" w:rsidTr="0065383B">
        <w:tc>
          <w:tcPr>
            <w:tcW w:w="781" w:type="dxa"/>
            <w:vMerge w:val="restart"/>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 этап</w:t>
            </w:r>
          </w:p>
          <w:p w:rsidR="005F3C2D" w:rsidRPr="005F3C2D" w:rsidRDefault="005F3C2D" w:rsidP="005F3C2D">
            <w:pPr>
              <w:pStyle w:val="aff2"/>
              <w:jc w:val="center"/>
              <w:rPr>
                <w:rFonts w:ascii="Times New Roman" w:hAnsi="Times New Roman" w:cs="Times New Roman"/>
                <w:sz w:val="12"/>
                <w:szCs w:val="12"/>
              </w:rPr>
            </w:pPr>
            <w:r w:rsidRPr="005F3C2D">
              <w:rPr>
                <w:rFonts w:ascii="Times New Roman" w:hAnsi="Times New Roman" w:cs="Times New Roman"/>
                <w:sz w:val="12"/>
                <w:szCs w:val="12"/>
              </w:rPr>
              <w:t>2022-2025</w:t>
            </w: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(36)«Установка на базе ОАО «Сургутское» оборудования для глубокой заморозки фруктов и ягод».</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Развитие производства и переработки предприятия.</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-обеспечение населения  свежеморожеными ягодами и фруктами круглый год.</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Собственные средства инвестора- инициатора проекта и привлеченные средства в размере 15,0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2019-2022гг.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bCs/>
                <w:sz w:val="12"/>
                <w:szCs w:val="12"/>
              </w:rPr>
              <w:t>ОАО «Сургутское».</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(35)«Производство на базе ОАО «Сургутское» натуральных соков и пюре».</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Развитие производства и переработки  на предприятии.</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-обеспечение населения  натуральными соками и пюре собственного производства.</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eastAsia="Calibri" w:hAnsi="Times New Roman" w:cs="Times New Roman"/>
                <w:sz w:val="12"/>
                <w:szCs w:val="12"/>
                <w:lang w:eastAsia="en-US"/>
              </w:rPr>
              <w:t>Собственные средства инвестора- инициатора проекта и привлеченные средства в размере 10,0 млн. руб.</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2022-2025гг.</w:t>
            </w:r>
          </w:p>
          <w:p w:rsidR="005F3C2D" w:rsidRPr="005F3C2D" w:rsidRDefault="005F3C2D" w:rsidP="00972A7F">
            <w:pPr>
              <w:pStyle w:val="aff2"/>
              <w:jc w:val="center"/>
              <w:rPr>
                <w:rFonts w:ascii="Times New Roman" w:hAnsi="Times New Roman" w:cs="Times New Roman"/>
                <w:sz w:val="12"/>
                <w:szCs w:val="12"/>
              </w:rPr>
            </w:pP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bCs/>
                <w:sz w:val="12"/>
                <w:szCs w:val="12"/>
              </w:rPr>
              <w:t>ОАО «Сургутское».</w:t>
            </w:r>
          </w:p>
        </w:tc>
      </w:tr>
      <w:tr w:rsidR="005F3C2D" w:rsidRPr="005F3C2D" w:rsidTr="0065383B">
        <w:tc>
          <w:tcPr>
            <w:tcW w:w="781" w:type="dxa"/>
            <w:vMerge w:val="restart"/>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3 этап</w:t>
            </w:r>
          </w:p>
          <w:p w:rsidR="005F3C2D" w:rsidRPr="005F3C2D" w:rsidRDefault="005F3C2D" w:rsidP="005F3C2D">
            <w:pPr>
              <w:pStyle w:val="aff2"/>
              <w:jc w:val="center"/>
              <w:rPr>
                <w:rFonts w:ascii="Times New Roman" w:hAnsi="Times New Roman" w:cs="Times New Roman"/>
                <w:sz w:val="12"/>
                <w:szCs w:val="12"/>
              </w:rPr>
            </w:pPr>
            <w:r w:rsidRPr="005F3C2D">
              <w:rPr>
                <w:rFonts w:ascii="Times New Roman" w:hAnsi="Times New Roman" w:cs="Times New Roman"/>
                <w:sz w:val="12"/>
                <w:szCs w:val="12"/>
              </w:rPr>
              <w:t>2026-2030</w:t>
            </w: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bCs/>
                <w:sz w:val="12"/>
                <w:szCs w:val="12"/>
              </w:rPr>
              <w:t>(37)«Производство круп».</w:t>
            </w:r>
          </w:p>
        </w:tc>
        <w:tc>
          <w:tcPr>
            <w:tcW w:w="1599"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Выращивание  новых культур зерновых и  крут требуется  их переработка, доведение до товарного вида. Реализация данного проекта  позволит восстановить и расширить ассортимент  выращиваемых культур зерновых, освоить производство экологических продуктов широкого ассортимента</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-обеспечение населения крупами собственного производства, увеличение рынка сбыта с/х продукции.</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Земельный участок, собственные и привлеченные средства потенциального инвестора.</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2026- 2030 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eastAsia="Calibri" w:hAnsi="Times New Roman" w:cs="Times New Roman"/>
                <w:sz w:val="12"/>
                <w:szCs w:val="12"/>
                <w:lang w:eastAsia="en-US"/>
              </w:rPr>
              <w:t>Потенциальный инвестор</w:t>
            </w:r>
          </w:p>
        </w:tc>
      </w:tr>
      <w:tr w:rsidR="005F3C2D" w:rsidRPr="005F3C2D" w:rsidTr="0065383B">
        <w:tc>
          <w:tcPr>
            <w:tcW w:w="781" w:type="dxa"/>
            <w:vMerge/>
            <w:vAlign w:val="center"/>
          </w:tcPr>
          <w:p w:rsidR="005F3C2D" w:rsidRPr="005F3C2D" w:rsidRDefault="005F3C2D" w:rsidP="00972A7F">
            <w:pPr>
              <w:pStyle w:val="aff2"/>
              <w:jc w:val="center"/>
              <w:rPr>
                <w:rFonts w:ascii="Times New Roman" w:hAnsi="Times New Roman" w:cs="Times New Roman"/>
                <w:sz w:val="12"/>
                <w:szCs w:val="12"/>
              </w:rPr>
            </w:pPr>
          </w:p>
        </w:tc>
        <w:tc>
          <w:tcPr>
            <w:tcW w:w="145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bCs/>
                <w:sz w:val="12"/>
                <w:szCs w:val="12"/>
              </w:rPr>
              <w:t>(39)«Минипроизводство СИП-панелей для строительства жилых домов по индивидуальным заказам».</w:t>
            </w:r>
          </w:p>
        </w:tc>
        <w:tc>
          <w:tcPr>
            <w:tcW w:w="1599" w:type="dxa"/>
            <w:vAlign w:val="center"/>
          </w:tcPr>
          <w:p w:rsidR="005F3C2D" w:rsidRPr="005F3C2D" w:rsidRDefault="005F3C2D" w:rsidP="00972A7F">
            <w:pPr>
              <w:pStyle w:val="aff2"/>
              <w:jc w:val="center"/>
              <w:rPr>
                <w:rFonts w:ascii="Times New Roman" w:eastAsia="Calibri" w:hAnsi="Times New Roman" w:cs="Times New Roman"/>
                <w:sz w:val="12"/>
                <w:szCs w:val="12"/>
                <w:lang w:eastAsia="en-US"/>
              </w:rPr>
            </w:pPr>
            <w:r w:rsidRPr="005F3C2D">
              <w:rPr>
                <w:rFonts w:ascii="Times New Roman" w:eastAsia="Calibri" w:hAnsi="Times New Roman" w:cs="Times New Roman"/>
                <w:sz w:val="12"/>
                <w:szCs w:val="12"/>
                <w:lang w:eastAsia="en-US"/>
              </w:rPr>
              <w:t>Производство энергосберегающих строительных материалов для строительства жилья, офисных и производственных объектов;</w:t>
            </w:r>
          </w:p>
          <w:p w:rsidR="005F3C2D" w:rsidRPr="005F3C2D" w:rsidRDefault="005F3C2D" w:rsidP="00972A7F">
            <w:pPr>
              <w:pStyle w:val="aff2"/>
              <w:jc w:val="center"/>
              <w:rPr>
                <w:rFonts w:ascii="Times New Roman" w:hAnsi="Times New Roman" w:cs="Times New Roman"/>
                <w:sz w:val="12"/>
                <w:szCs w:val="12"/>
                <w:u w:val="single"/>
              </w:rPr>
            </w:pPr>
            <w:r w:rsidRPr="005F3C2D">
              <w:rPr>
                <w:rFonts w:ascii="Times New Roman" w:hAnsi="Times New Roman" w:cs="Times New Roman"/>
                <w:sz w:val="12"/>
                <w:szCs w:val="12"/>
                <w:u w:val="single"/>
              </w:rPr>
              <w:t>Показатель:</w:t>
            </w:r>
          </w:p>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 xml:space="preserve">-реализация данного проекта позволит увеличить объемы </w:t>
            </w:r>
            <w:r w:rsidRPr="005F3C2D">
              <w:rPr>
                <w:rFonts w:ascii="Times New Roman" w:hAnsi="Times New Roman" w:cs="Times New Roman"/>
                <w:sz w:val="12"/>
                <w:szCs w:val="12"/>
              </w:rPr>
              <w:lastRenderedPageBreak/>
              <w:t>жилищного строительства по энергосберегающим технологиям, в том числе жилых домов по индивидуальным заказам по доступным ценам.</w:t>
            </w:r>
          </w:p>
        </w:tc>
        <w:tc>
          <w:tcPr>
            <w:tcW w:w="1444"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lastRenderedPageBreak/>
              <w:t>Стоимость проекта в зависимости от мощности производства на усмотрение потенциального инвестора.</w:t>
            </w:r>
          </w:p>
        </w:tc>
        <w:tc>
          <w:tcPr>
            <w:tcW w:w="926"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hAnsi="Times New Roman" w:cs="Times New Roman"/>
                <w:sz w:val="12"/>
                <w:szCs w:val="12"/>
              </w:rPr>
              <w:t>2026- 2030 гг.</w:t>
            </w:r>
          </w:p>
        </w:tc>
        <w:tc>
          <w:tcPr>
            <w:tcW w:w="1525" w:type="dxa"/>
            <w:vAlign w:val="center"/>
          </w:tcPr>
          <w:p w:rsidR="005F3C2D" w:rsidRPr="005F3C2D" w:rsidRDefault="005F3C2D" w:rsidP="00972A7F">
            <w:pPr>
              <w:pStyle w:val="aff2"/>
              <w:jc w:val="center"/>
              <w:rPr>
                <w:rFonts w:ascii="Times New Roman" w:hAnsi="Times New Roman" w:cs="Times New Roman"/>
                <w:sz w:val="12"/>
                <w:szCs w:val="12"/>
              </w:rPr>
            </w:pPr>
            <w:r w:rsidRPr="005F3C2D">
              <w:rPr>
                <w:rFonts w:ascii="Times New Roman" w:eastAsia="Calibri" w:hAnsi="Times New Roman" w:cs="Times New Roman"/>
                <w:sz w:val="12"/>
                <w:szCs w:val="12"/>
                <w:lang w:eastAsia="en-US"/>
              </w:rPr>
              <w:t>Потенциальный инвестор.</w:t>
            </w:r>
          </w:p>
        </w:tc>
      </w:tr>
    </w:tbl>
    <w:p w:rsidR="005F3C2D" w:rsidRDefault="005F3C2D" w:rsidP="00B7291F">
      <w:pPr>
        <w:pStyle w:val="aff2"/>
        <w:ind w:firstLine="284"/>
        <w:jc w:val="center"/>
        <w:rPr>
          <w:rFonts w:ascii="Times New Roman" w:hAnsi="Times New Roman" w:cs="Times New Roman"/>
          <w:sz w:val="12"/>
          <w:szCs w:val="12"/>
        </w:rPr>
      </w:pPr>
    </w:p>
    <w:p w:rsidR="0065383B" w:rsidRDefault="0065383B" w:rsidP="00B7291F">
      <w:pPr>
        <w:pStyle w:val="aff2"/>
        <w:ind w:firstLine="284"/>
        <w:jc w:val="center"/>
        <w:rPr>
          <w:rFonts w:ascii="Times New Roman" w:hAnsi="Times New Roman" w:cs="Times New Roman"/>
          <w:sz w:val="12"/>
          <w:szCs w:val="12"/>
        </w:rPr>
      </w:pPr>
      <w:r w:rsidRPr="0065383B">
        <w:rPr>
          <w:rFonts w:ascii="Times New Roman" w:hAnsi="Times New Roman" w:cs="Times New Roman"/>
          <w:sz w:val="12"/>
          <w:szCs w:val="12"/>
        </w:rPr>
        <w:t>Муниципальные программы по реализации Стратегии (по стратегическим направлениям развития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3357"/>
        <w:gridCol w:w="3994"/>
      </w:tblGrid>
      <w:tr w:rsidR="0065383B" w:rsidRPr="0065383B" w:rsidTr="0065383B">
        <w:tc>
          <w:tcPr>
            <w:tcW w:w="178" w:type="pct"/>
            <w:shd w:val="clear" w:color="auto" w:fill="auto"/>
            <w:vAlign w:val="center"/>
          </w:tcPr>
          <w:p w:rsidR="0065383B" w:rsidRPr="0065383B" w:rsidRDefault="0065383B" w:rsidP="0065383B">
            <w:pPr>
              <w:pStyle w:val="aff0"/>
              <w:spacing w:after="0" w:line="240" w:lineRule="auto"/>
              <w:ind w:left="0"/>
              <w:jc w:val="center"/>
              <w:rPr>
                <w:rFonts w:ascii="Times New Roman" w:hAnsi="Times New Roman" w:cs="Times New Roman"/>
                <w:sz w:val="12"/>
                <w:szCs w:val="12"/>
              </w:rPr>
            </w:pPr>
            <w:r w:rsidRPr="0065383B">
              <w:rPr>
                <w:rFonts w:ascii="Times New Roman" w:hAnsi="Times New Roman" w:cs="Times New Roman"/>
                <w:sz w:val="12"/>
                <w:szCs w:val="12"/>
              </w:rPr>
              <w:t>№ п/п</w:t>
            </w: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Наимено</w:t>
            </w:r>
            <w:r>
              <w:rPr>
                <w:rFonts w:ascii="Times New Roman" w:hAnsi="Times New Roman" w:cs="Times New Roman"/>
                <w:sz w:val="12"/>
                <w:szCs w:val="12"/>
              </w:rPr>
              <w:t>вание муниципальной программы,</w:t>
            </w:r>
            <w:r w:rsidRPr="0065383B">
              <w:rPr>
                <w:rFonts w:ascii="Times New Roman" w:hAnsi="Times New Roman" w:cs="Times New Roman"/>
                <w:sz w:val="12"/>
                <w:szCs w:val="12"/>
              </w:rPr>
              <w:t xml:space="preserve"> годы реализации</w:t>
            </w:r>
          </w:p>
        </w:tc>
        <w:tc>
          <w:tcPr>
            <w:tcW w:w="2617"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Наименование государственной программы Самарской области</w:t>
            </w:r>
          </w:p>
        </w:tc>
      </w:tr>
      <w:tr w:rsidR="0065383B" w:rsidRPr="0065383B" w:rsidTr="0065383B">
        <w:tc>
          <w:tcPr>
            <w:tcW w:w="5000" w:type="pct"/>
            <w:gridSpan w:val="3"/>
            <w:shd w:val="clear" w:color="auto" w:fill="auto"/>
            <w:vAlign w:val="center"/>
          </w:tcPr>
          <w:p w:rsidR="0065383B" w:rsidRPr="0065383B" w:rsidRDefault="0065383B" w:rsidP="0065383B">
            <w:pPr>
              <w:pStyle w:val="TableParagraph"/>
              <w:ind w:right="148"/>
              <w:jc w:val="center"/>
              <w:rPr>
                <w:sz w:val="12"/>
                <w:szCs w:val="12"/>
              </w:rPr>
            </w:pPr>
            <w:r w:rsidRPr="0065383B">
              <w:rPr>
                <w:sz w:val="12"/>
                <w:szCs w:val="12"/>
              </w:rPr>
              <w:t>Направление 1 –Комплексное развитие сельского хозяйства</w:t>
            </w:r>
          </w:p>
        </w:tc>
      </w:tr>
      <w:tr w:rsidR="0065383B" w:rsidRPr="0065383B" w:rsidTr="0065383B">
        <w:tc>
          <w:tcPr>
            <w:tcW w:w="178" w:type="pct"/>
            <w:shd w:val="clear" w:color="auto" w:fill="auto"/>
            <w:vAlign w:val="center"/>
          </w:tcPr>
          <w:p w:rsidR="0065383B" w:rsidRPr="0065383B" w:rsidRDefault="0065383B" w:rsidP="00AE1F07">
            <w:pPr>
              <w:pStyle w:val="TableParagraph"/>
              <w:numPr>
                <w:ilvl w:val="0"/>
                <w:numId w:val="68"/>
              </w:numPr>
              <w:ind w:right="83" w:hanging="751"/>
              <w:jc w:val="center"/>
              <w:rPr>
                <w:sz w:val="12"/>
                <w:szCs w:val="12"/>
              </w:rPr>
            </w:pPr>
          </w:p>
        </w:tc>
        <w:tc>
          <w:tcPr>
            <w:tcW w:w="2205" w:type="pct"/>
            <w:shd w:val="clear" w:color="auto" w:fill="auto"/>
            <w:vAlign w:val="center"/>
          </w:tcPr>
          <w:p w:rsidR="0065383B" w:rsidRPr="0065383B" w:rsidRDefault="0065383B" w:rsidP="0065383B">
            <w:pPr>
              <w:pStyle w:val="TableParagraph"/>
              <w:ind w:right="148"/>
              <w:jc w:val="center"/>
              <w:rPr>
                <w:sz w:val="12"/>
                <w:szCs w:val="12"/>
              </w:rPr>
            </w:pPr>
            <w:r w:rsidRPr="0065383B">
              <w:rPr>
                <w:sz w:val="12"/>
                <w:szCs w:val="12"/>
              </w:rPr>
              <w:t>«Стратегия социально-экономического развития муниципального района Сергиевский  до 2022 года»</w:t>
            </w:r>
          </w:p>
        </w:tc>
        <w:tc>
          <w:tcPr>
            <w:tcW w:w="2617"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«Стратегия социально-экономического развития Самарской области на период до 2030 года»</w:t>
            </w:r>
          </w:p>
        </w:tc>
      </w:tr>
      <w:tr w:rsidR="0065383B" w:rsidRPr="0065383B" w:rsidTr="0065383B">
        <w:tc>
          <w:tcPr>
            <w:tcW w:w="178" w:type="pct"/>
            <w:shd w:val="clear" w:color="auto" w:fill="auto"/>
            <w:vAlign w:val="center"/>
          </w:tcPr>
          <w:p w:rsidR="0065383B" w:rsidRPr="0065383B" w:rsidRDefault="0065383B" w:rsidP="00AE1F07">
            <w:pPr>
              <w:pStyle w:val="TableParagraph"/>
              <w:numPr>
                <w:ilvl w:val="0"/>
                <w:numId w:val="68"/>
              </w:numPr>
              <w:ind w:right="83" w:hanging="751"/>
              <w:jc w:val="center"/>
              <w:rPr>
                <w:sz w:val="12"/>
                <w:szCs w:val="12"/>
              </w:rPr>
            </w:pPr>
          </w:p>
        </w:tc>
        <w:tc>
          <w:tcPr>
            <w:tcW w:w="2205" w:type="pct"/>
            <w:shd w:val="clear" w:color="auto" w:fill="auto"/>
            <w:vAlign w:val="center"/>
          </w:tcPr>
          <w:p w:rsidR="0065383B" w:rsidRPr="0065383B" w:rsidRDefault="0065383B" w:rsidP="0065383B">
            <w:pPr>
              <w:pStyle w:val="TableParagraph"/>
              <w:ind w:right="148"/>
              <w:jc w:val="center"/>
              <w:rPr>
                <w:sz w:val="12"/>
                <w:szCs w:val="12"/>
              </w:rPr>
            </w:pPr>
            <w:r w:rsidRPr="0065383B">
              <w:rPr>
                <w:sz w:val="12"/>
                <w:szCs w:val="12"/>
              </w:rPr>
              <w:t>Муниципальная программа «Развитие сельского хозяйства и  регулирования рынков сельскохозяйственной продукции, сырья и продовольствия муниципального района Сергиевский Самарской области на 2014-2020 годы»</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«Развитие сельского хозяйства и регулирования рынков сельскохозяйственной продукции, сырья и продовольствия Самарской области» на 2014-2021 годы</w:t>
            </w:r>
          </w:p>
        </w:tc>
      </w:tr>
      <w:tr w:rsidR="0065383B" w:rsidRPr="0065383B" w:rsidTr="0065383B">
        <w:tc>
          <w:tcPr>
            <w:tcW w:w="5000" w:type="pct"/>
            <w:gridSpan w:val="3"/>
            <w:shd w:val="clear" w:color="auto" w:fill="auto"/>
            <w:vAlign w:val="center"/>
          </w:tcPr>
          <w:p w:rsidR="0065383B" w:rsidRPr="0065383B" w:rsidRDefault="0065383B" w:rsidP="0065383B">
            <w:pPr>
              <w:pStyle w:val="TableParagraph"/>
              <w:ind w:right="148"/>
              <w:jc w:val="center"/>
              <w:rPr>
                <w:sz w:val="12"/>
                <w:szCs w:val="12"/>
              </w:rPr>
            </w:pPr>
            <w:r w:rsidRPr="0065383B">
              <w:rPr>
                <w:sz w:val="12"/>
                <w:szCs w:val="12"/>
              </w:rPr>
              <w:t>Направление 2 –« Транспортно-логистическое, инфраструктурное  обустройство»</w:t>
            </w:r>
          </w:p>
        </w:tc>
      </w:tr>
      <w:tr w:rsidR="0065383B" w:rsidRPr="0065383B" w:rsidTr="0065383B">
        <w:tc>
          <w:tcPr>
            <w:tcW w:w="178" w:type="pct"/>
            <w:shd w:val="clear" w:color="auto" w:fill="auto"/>
            <w:vAlign w:val="center"/>
          </w:tcPr>
          <w:p w:rsidR="0065383B" w:rsidRPr="0065383B" w:rsidRDefault="0065383B" w:rsidP="00AE1F07">
            <w:pPr>
              <w:pStyle w:val="TableParagraph"/>
              <w:numPr>
                <w:ilvl w:val="0"/>
                <w:numId w:val="68"/>
              </w:numPr>
              <w:ind w:right="148" w:hanging="751"/>
              <w:jc w:val="center"/>
              <w:rPr>
                <w:sz w:val="12"/>
                <w:szCs w:val="12"/>
              </w:rPr>
            </w:pPr>
          </w:p>
        </w:tc>
        <w:tc>
          <w:tcPr>
            <w:tcW w:w="2205" w:type="pct"/>
            <w:shd w:val="clear" w:color="auto" w:fill="auto"/>
            <w:vAlign w:val="center"/>
          </w:tcPr>
          <w:p w:rsidR="0065383B" w:rsidRPr="0065383B" w:rsidRDefault="0065383B" w:rsidP="0065383B">
            <w:pPr>
              <w:pStyle w:val="TableParagraph"/>
              <w:ind w:right="148"/>
              <w:jc w:val="center"/>
              <w:rPr>
                <w:sz w:val="12"/>
                <w:szCs w:val="12"/>
              </w:rPr>
            </w:pPr>
            <w:r w:rsidRPr="0065383B">
              <w:rPr>
                <w:sz w:val="12"/>
                <w:szCs w:val="12"/>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2617" w:type="pct"/>
            <w:shd w:val="clear" w:color="auto" w:fill="auto"/>
            <w:vAlign w:val="center"/>
          </w:tcPr>
          <w:p w:rsidR="0065383B" w:rsidRPr="0065383B" w:rsidRDefault="0065383B" w:rsidP="0065383B">
            <w:pPr>
              <w:pStyle w:val="TableParagraph"/>
              <w:ind w:right="34"/>
              <w:jc w:val="center"/>
              <w:rPr>
                <w:sz w:val="12"/>
                <w:szCs w:val="12"/>
              </w:rPr>
            </w:pPr>
            <w:r w:rsidRPr="0065383B">
              <w:rPr>
                <w:color w:val="000000"/>
                <w:sz w:val="12"/>
                <w:szCs w:val="12"/>
              </w:rPr>
              <w:t>Государственная программа Самарской области «Переселение граждан из аварийного жилищного фонда, признанного таковым с 1 января 2017 года» до 2025 года</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pStyle w:val="TableParagraph"/>
              <w:ind w:right="148"/>
              <w:jc w:val="center"/>
              <w:rPr>
                <w:sz w:val="12"/>
                <w:szCs w:val="12"/>
              </w:rPr>
            </w:pPr>
            <w:r w:rsidRPr="0065383B">
              <w:rPr>
                <w:sz w:val="12"/>
                <w:szCs w:val="12"/>
              </w:rPr>
              <w:t>Муниципальная программа "Стимулирование развития жилищного строительства на территории м.р. Сергиевский Самарской области" на 2019-2020гг</w:t>
            </w:r>
          </w:p>
        </w:tc>
        <w:tc>
          <w:tcPr>
            <w:tcW w:w="2617" w:type="pct"/>
            <w:shd w:val="clear" w:color="auto" w:fill="auto"/>
            <w:vAlign w:val="center"/>
          </w:tcPr>
          <w:p w:rsidR="0065383B" w:rsidRPr="0065383B" w:rsidRDefault="0065383B" w:rsidP="0065383B">
            <w:pPr>
              <w:pStyle w:val="TableParagraph"/>
              <w:ind w:right="34"/>
              <w:jc w:val="center"/>
              <w:rPr>
                <w:color w:val="000000"/>
                <w:sz w:val="12"/>
                <w:szCs w:val="12"/>
              </w:rPr>
            </w:pPr>
            <w:r w:rsidRPr="0065383B">
              <w:rPr>
                <w:color w:val="000000"/>
                <w:sz w:val="12"/>
                <w:szCs w:val="12"/>
              </w:rPr>
              <w:t>Государственная программа Самарской области "Развитие жилищного строительства в Самарской области" до 2021 года</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«Молодой семье – доступное жилье» до 2020 года</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«Развитие жилищного строительства в Самарской области» до 2021 года</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 на  2017-2021гг.</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w:t>
            </w:r>
          </w:p>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«Чистая вода» на 2019-2024 годы</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«Обращение с отходами на территории муниципального района Сергиевский  на 2017 -2019 годы»</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«Экологическая программа территории муниципального района Сергиевский на 2017 -2019 годы»</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"Формирование комфортной городской среды  на 2018-2024 годы»</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"Формирование комфортной городской среды на 2018 - 2024 годы"</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 на 2017-2019гг.</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«Содержание улично-дорожной сети муниципального района Сергиевский на 2017-2019гг.»</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"Комплексная программа  «Повышение безопасности дорожного движения в муниципальном районе Сергиевский Самарской области  на 2016-2020 годы»</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«Развитие транспортной системы Самарской области» на 2014 – 2025 годы</w:t>
            </w:r>
          </w:p>
        </w:tc>
      </w:tr>
      <w:tr w:rsidR="0065383B" w:rsidRPr="0065383B" w:rsidTr="0065383B">
        <w:tc>
          <w:tcPr>
            <w:tcW w:w="5000" w:type="pct"/>
            <w:gridSpan w:val="3"/>
            <w:shd w:val="clear" w:color="auto" w:fill="auto"/>
            <w:vAlign w:val="center"/>
          </w:tcPr>
          <w:p w:rsidR="0065383B" w:rsidRPr="0065383B" w:rsidRDefault="0065383B" w:rsidP="0065383B">
            <w:pPr>
              <w:pStyle w:val="TableParagraph"/>
              <w:ind w:right="132"/>
              <w:jc w:val="center"/>
              <w:rPr>
                <w:sz w:val="12"/>
                <w:szCs w:val="12"/>
              </w:rPr>
            </w:pPr>
            <w:r w:rsidRPr="0065383B">
              <w:rPr>
                <w:sz w:val="12"/>
                <w:szCs w:val="12"/>
              </w:rPr>
              <w:t>Направление3 – «Оздоровительно-рекреационное и спортивное»</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pStyle w:val="TableParagraph"/>
              <w:ind w:right="132"/>
              <w:jc w:val="center"/>
              <w:rPr>
                <w:sz w:val="12"/>
                <w:szCs w:val="12"/>
              </w:rPr>
            </w:pPr>
            <w:r w:rsidRPr="0065383B">
              <w:rPr>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tc>
        <w:tc>
          <w:tcPr>
            <w:tcW w:w="2617" w:type="pct"/>
            <w:shd w:val="clear" w:color="auto" w:fill="auto"/>
            <w:vAlign w:val="center"/>
          </w:tcPr>
          <w:p w:rsidR="0065383B" w:rsidRPr="0065383B" w:rsidRDefault="0065383B" w:rsidP="0065383B">
            <w:pPr>
              <w:pStyle w:val="TableParagraph"/>
              <w:ind w:right="34"/>
              <w:jc w:val="center"/>
              <w:rPr>
                <w:color w:val="000000"/>
                <w:sz w:val="12"/>
                <w:szCs w:val="12"/>
              </w:rPr>
            </w:pPr>
            <w:r w:rsidRPr="0065383B">
              <w:rPr>
                <w:color w:val="000000"/>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65383B" w:rsidRPr="0065383B" w:rsidRDefault="0065383B" w:rsidP="0065383B">
            <w:pPr>
              <w:pStyle w:val="TableParagraph"/>
              <w:ind w:right="34"/>
              <w:jc w:val="center"/>
              <w:rPr>
                <w:sz w:val="12"/>
                <w:szCs w:val="12"/>
              </w:rPr>
            </w:pPr>
            <w:r w:rsidRPr="0065383B">
              <w:rPr>
                <w:sz w:val="12"/>
                <w:szCs w:val="12"/>
              </w:rPr>
              <w:t>Государственная программа Российской Федерации «Комплексной развитие сельских территорий»;</w:t>
            </w:r>
          </w:p>
          <w:p w:rsidR="0065383B" w:rsidRPr="0065383B" w:rsidRDefault="0065383B" w:rsidP="0065383B">
            <w:pPr>
              <w:pStyle w:val="TableParagraph"/>
              <w:ind w:right="34"/>
              <w:jc w:val="center"/>
              <w:rPr>
                <w:sz w:val="12"/>
                <w:szCs w:val="12"/>
              </w:rPr>
            </w:pPr>
            <w:r w:rsidRPr="0065383B">
              <w:rPr>
                <w:sz w:val="12"/>
                <w:szCs w:val="12"/>
              </w:rPr>
              <w:t>Региональный проект Самарской области  «Развитие первичной медико-санитарной помощи»     национального проекта «Здравоохранение»</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w:t>
            </w:r>
            <w:r w:rsidRPr="0065383B">
              <w:rPr>
                <w:rFonts w:ascii="Times New Roman" w:hAnsi="Times New Roman" w:cs="Times New Roman"/>
                <w:sz w:val="12"/>
                <w:szCs w:val="12"/>
              </w:rPr>
              <w:lastRenderedPageBreak/>
              <w:t>Самарской области" на 2017-2019гг.;</w:t>
            </w:r>
          </w:p>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«Развитие здравоохранения в Самарской области» на 2014-2025 годы ;</w:t>
            </w:r>
          </w:p>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Российской Федерации «Комплексной развитие сельских территорий»;</w:t>
            </w:r>
          </w:p>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«Строительство, реконструкция и капитальный ремонт образовательных учреждений Самарской области» до 2025 года</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«Профилактика геморрагической лихорадки с почечным синдромом клещевого вирусного энцефалита и клещевого боррелеза  на территории муниципального района Сергиевский на  2016-2018 гг.»;</w:t>
            </w:r>
          </w:p>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w:t>
            </w:r>
            <w:r>
              <w:rPr>
                <w:rFonts w:ascii="Times New Roman" w:hAnsi="Times New Roman" w:cs="Times New Roman"/>
                <w:sz w:val="12"/>
                <w:szCs w:val="12"/>
              </w:rPr>
              <w:t xml:space="preserve">пальная программа «Профилактика </w:t>
            </w:r>
            <w:r w:rsidRPr="0065383B">
              <w:rPr>
                <w:rFonts w:ascii="Times New Roman" w:hAnsi="Times New Roman" w:cs="Times New Roman"/>
                <w:sz w:val="12"/>
                <w:szCs w:val="12"/>
              </w:rPr>
              <w:t>геморрагической лихорадки с почечным синдромом клещевого вирусного энцефалита и клещевого боррелеза  на территории муниципального района Сергиевский на  2019-2021 гг.»</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«Развитие здравоохранения в Самарской области» на 2014-2025 годы</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  на 2017-2019г.</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«Развитие физической культуры и спорта в Самарской области на 2014 - 2021 годы»</w:t>
            </w:r>
          </w:p>
        </w:tc>
      </w:tr>
      <w:tr w:rsidR="0065383B" w:rsidRPr="0065383B" w:rsidTr="0065383B">
        <w:tc>
          <w:tcPr>
            <w:tcW w:w="5000" w:type="pct"/>
            <w:gridSpan w:val="3"/>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Направление 4 –« Образовательное и культурно-досуговое  направление»</w:t>
            </w:r>
          </w:p>
        </w:tc>
      </w:tr>
      <w:tr w:rsidR="0065383B" w:rsidRPr="0065383B" w:rsidTr="0065383B">
        <w:tc>
          <w:tcPr>
            <w:tcW w:w="178" w:type="pct"/>
            <w:shd w:val="clear" w:color="auto" w:fill="auto"/>
            <w:vAlign w:val="center"/>
          </w:tcPr>
          <w:p w:rsidR="0065383B" w:rsidRPr="0065383B" w:rsidRDefault="0065383B" w:rsidP="00AE1F07">
            <w:pPr>
              <w:pStyle w:val="aff0"/>
              <w:numPr>
                <w:ilvl w:val="0"/>
                <w:numId w:val="68"/>
              </w:numPr>
              <w:spacing w:after="0" w:line="240" w:lineRule="auto"/>
              <w:ind w:hanging="751"/>
              <w:jc w:val="center"/>
              <w:rPr>
                <w:rFonts w:ascii="Times New Roman" w:hAnsi="Times New Roman" w:cs="Times New Roman"/>
                <w:sz w:val="12"/>
                <w:szCs w:val="12"/>
              </w:rPr>
            </w:pPr>
          </w:p>
        </w:tc>
        <w:tc>
          <w:tcPr>
            <w:tcW w:w="2205" w:type="pct"/>
            <w:shd w:val="clear" w:color="auto" w:fill="auto"/>
            <w:vAlign w:val="center"/>
          </w:tcPr>
          <w:p w:rsidR="0065383B" w:rsidRPr="0065383B" w:rsidRDefault="0065383B" w:rsidP="0065383B">
            <w:pPr>
              <w:spacing w:after="0" w:line="240" w:lineRule="auto"/>
              <w:jc w:val="center"/>
              <w:rPr>
                <w:rFonts w:ascii="Times New Roman" w:hAnsi="Times New Roman" w:cs="Times New Roman"/>
                <w:sz w:val="12"/>
                <w:szCs w:val="12"/>
              </w:rPr>
            </w:pPr>
            <w:r w:rsidRPr="0065383B">
              <w:rPr>
                <w:rFonts w:ascii="Times New Roman" w:hAnsi="Times New Roman" w:cs="Times New Roman"/>
                <w:sz w:val="12"/>
                <w:szCs w:val="12"/>
              </w:rPr>
              <w:t>Муниципальная программа "Развитие сферы культуры и туризма на территории муниципального района Сергиевский на 2017-2019 годы"</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Федеральная целевая программа "Развитие внутреннего и въездного туризма в Российской Федерации (2011 - 2018 годы)/ (Концепция федеральной целевой программы "Развитие внутреннего и въездного туризма в Российской Федерации (2019 - 2025 годы);</w:t>
            </w:r>
          </w:p>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«Развитие культуры в Самарской области на период до 2021 года»;</w:t>
            </w:r>
          </w:p>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«Развитие туристско-рекреационного кластера в Самарской области» на 2015 – 2025 годы</w:t>
            </w:r>
          </w:p>
        </w:tc>
      </w:tr>
      <w:tr w:rsidR="0065383B" w:rsidRPr="0065383B" w:rsidTr="0065383B">
        <w:tc>
          <w:tcPr>
            <w:tcW w:w="178" w:type="pct"/>
            <w:shd w:val="clear" w:color="auto" w:fill="auto"/>
            <w:vAlign w:val="center"/>
          </w:tcPr>
          <w:p w:rsidR="0065383B" w:rsidRPr="0065383B" w:rsidRDefault="0065383B" w:rsidP="00AE1F07">
            <w:pPr>
              <w:pStyle w:val="TableParagraph"/>
              <w:numPr>
                <w:ilvl w:val="0"/>
                <w:numId w:val="68"/>
              </w:numPr>
              <w:ind w:right="83" w:hanging="751"/>
              <w:jc w:val="center"/>
              <w:rPr>
                <w:sz w:val="12"/>
                <w:szCs w:val="12"/>
              </w:rPr>
            </w:pPr>
          </w:p>
        </w:tc>
        <w:tc>
          <w:tcPr>
            <w:tcW w:w="2205" w:type="pct"/>
            <w:shd w:val="clear" w:color="auto" w:fill="auto"/>
            <w:vAlign w:val="center"/>
          </w:tcPr>
          <w:p w:rsidR="0065383B" w:rsidRPr="0065383B" w:rsidRDefault="0065383B" w:rsidP="0065383B">
            <w:pPr>
              <w:pStyle w:val="TableParagraph"/>
              <w:ind w:right="83"/>
              <w:jc w:val="center"/>
              <w:rPr>
                <w:sz w:val="12"/>
                <w:szCs w:val="12"/>
              </w:rPr>
            </w:pPr>
            <w:r w:rsidRPr="0065383B">
              <w:rPr>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2017-2019 годы».</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«Развитие культуры в Самарской области на период до 2021 года»</w:t>
            </w:r>
          </w:p>
        </w:tc>
      </w:tr>
      <w:tr w:rsidR="0065383B" w:rsidRPr="0065383B" w:rsidTr="0065383B">
        <w:tc>
          <w:tcPr>
            <w:tcW w:w="178" w:type="pct"/>
            <w:shd w:val="clear" w:color="auto" w:fill="auto"/>
            <w:vAlign w:val="center"/>
          </w:tcPr>
          <w:p w:rsidR="0065383B" w:rsidRPr="0065383B" w:rsidRDefault="0065383B" w:rsidP="00AE1F07">
            <w:pPr>
              <w:pStyle w:val="TableParagraph"/>
              <w:numPr>
                <w:ilvl w:val="0"/>
                <w:numId w:val="68"/>
              </w:numPr>
              <w:ind w:right="82" w:hanging="751"/>
              <w:jc w:val="center"/>
              <w:rPr>
                <w:sz w:val="12"/>
                <w:szCs w:val="12"/>
              </w:rPr>
            </w:pPr>
          </w:p>
        </w:tc>
        <w:tc>
          <w:tcPr>
            <w:tcW w:w="2205" w:type="pct"/>
            <w:shd w:val="clear" w:color="auto" w:fill="auto"/>
            <w:vAlign w:val="center"/>
          </w:tcPr>
          <w:p w:rsidR="0065383B" w:rsidRPr="0065383B" w:rsidRDefault="0065383B" w:rsidP="0065383B">
            <w:pPr>
              <w:pStyle w:val="TableParagraph"/>
              <w:ind w:right="82"/>
              <w:jc w:val="center"/>
              <w:rPr>
                <w:sz w:val="12"/>
                <w:szCs w:val="12"/>
              </w:rPr>
            </w:pPr>
            <w:r w:rsidRPr="0065383B">
              <w:rPr>
                <w:sz w:val="12"/>
                <w:szCs w:val="12"/>
              </w:rPr>
              <w:t>Муниципальная программа "Развитие физической культуры и спорта муниципального района Сергиевский Самарской области» на 2017-2019г.</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«Развитие физической культуры и спорта в Самарской области на 2014 - 2021 годы»</w:t>
            </w:r>
          </w:p>
        </w:tc>
      </w:tr>
      <w:tr w:rsidR="0065383B" w:rsidRPr="0065383B" w:rsidTr="0065383B">
        <w:tc>
          <w:tcPr>
            <w:tcW w:w="178" w:type="pct"/>
            <w:shd w:val="clear" w:color="auto" w:fill="auto"/>
            <w:vAlign w:val="center"/>
          </w:tcPr>
          <w:p w:rsidR="0065383B" w:rsidRPr="0065383B" w:rsidRDefault="0065383B" w:rsidP="00AE1F07">
            <w:pPr>
              <w:pStyle w:val="TableParagraph"/>
              <w:numPr>
                <w:ilvl w:val="0"/>
                <w:numId w:val="68"/>
              </w:numPr>
              <w:ind w:right="82" w:hanging="751"/>
              <w:jc w:val="center"/>
              <w:rPr>
                <w:sz w:val="12"/>
                <w:szCs w:val="12"/>
              </w:rPr>
            </w:pPr>
          </w:p>
        </w:tc>
        <w:tc>
          <w:tcPr>
            <w:tcW w:w="2205" w:type="pct"/>
            <w:shd w:val="clear" w:color="auto" w:fill="auto"/>
            <w:vAlign w:val="center"/>
          </w:tcPr>
          <w:p w:rsidR="0065383B" w:rsidRPr="0065383B" w:rsidRDefault="0065383B" w:rsidP="0065383B">
            <w:pPr>
              <w:pStyle w:val="TableParagraph"/>
              <w:ind w:right="82"/>
              <w:jc w:val="center"/>
              <w:rPr>
                <w:sz w:val="12"/>
                <w:szCs w:val="12"/>
              </w:rPr>
            </w:pPr>
            <w:r w:rsidRPr="0065383B">
              <w:rPr>
                <w:sz w:val="12"/>
                <w:szCs w:val="12"/>
              </w:rPr>
              <w:t>Муниципальная программа «Дети муниципального  района Сергиевский  на 2016-2020 годы</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«Развитие культуры в Самарской области на период до 2021 года»</w:t>
            </w:r>
          </w:p>
        </w:tc>
      </w:tr>
      <w:tr w:rsidR="0065383B" w:rsidRPr="0065383B" w:rsidTr="0065383B">
        <w:tc>
          <w:tcPr>
            <w:tcW w:w="178" w:type="pct"/>
            <w:shd w:val="clear" w:color="auto" w:fill="auto"/>
            <w:vAlign w:val="center"/>
          </w:tcPr>
          <w:p w:rsidR="0065383B" w:rsidRPr="0065383B" w:rsidRDefault="0065383B" w:rsidP="00AE1F07">
            <w:pPr>
              <w:pStyle w:val="TableParagraph"/>
              <w:numPr>
                <w:ilvl w:val="0"/>
                <w:numId w:val="68"/>
              </w:numPr>
              <w:ind w:right="82" w:hanging="751"/>
              <w:jc w:val="center"/>
              <w:rPr>
                <w:sz w:val="12"/>
                <w:szCs w:val="12"/>
              </w:rPr>
            </w:pPr>
          </w:p>
        </w:tc>
        <w:tc>
          <w:tcPr>
            <w:tcW w:w="2205" w:type="pct"/>
            <w:shd w:val="clear" w:color="auto" w:fill="auto"/>
            <w:vAlign w:val="center"/>
          </w:tcPr>
          <w:p w:rsidR="0065383B" w:rsidRPr="0065383B" w:rsidRDefault="0065383B" w:rsidP="0065383B">
            <w:pPr>
              <w:pStyle w:val="TableParagraph"/>
              <w:ind w:right="82"/>
              <w:jc w:val="center"/>
              <w:rPr>
                <w:sz w:val="12"/>
                <w:szCs w:val="12"/>
              </w:rPr>
            </w:pPr>
            <w:r w:rsidRPr="0065383B">
              <w:rPr>
                <w:sz w:val="12"/>
                <w:szCs w:val="12"/>
              </w:rPr>
              <w:t>Муниципальная программа «Развитие малого и среднего предпринимательства в муниципальном районе Сергиевский Самарской области на 2018-2021 годы»</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«Развитие предпринимательства, торговли и туризма в Самарской области» на 2014-2030 годы;</w:t>
            </w:r>
          </w:p>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«Развитие малого и среднего предпринимательства в Самарской области» на 2019 – 2030 годы</w:t>
            </w:r>
          </w:p>
        </w:tc>
      </w:tr>
      <w:tr w:rsidR="0065383B" w:rsidRPr="0065383B" w:rsidTr="0065383B">
        <w:tc>
          <w:tcPr>
            <w:tcW w:w="178" w:type="pct"/>
            <w:shd w:val="clear" w:color="auto" w:fill="auto"/>
            <w:vAlign w:val="center"/>
          </w:tcPr>
          <w:p w:rsidR="0065383B" w:rsidRPr="0065383B" w:rsidRDefault="0065383B" w:rsidP="00AE1F07">
            <w:pPr>
              <w:pStyle w:val="TableParagraph"/>
              <w:numPr>
                <w:ilvl w:val="0"/>
                <w:numId w:val="68"/>
              </w:numPr>
              <w:ind w:right="82" w:hanging="751"/>
              <w:jc w:val="center"/>
              <w:rPr>
                <w:sz w:val="12"/>
                <w:szCs w:val="12"/>
              </w:rPr>
            </w:pPr>
          </w:p>
        </w:tc>
        <w:tc>
          <w:tcPr>
            <w:tcW w:w="2205" w:type="pct"/>
            <w:shd w:val="clear" w:color="auto" w:fill="auto"/>
            <w:vAlign w:val="center"/>
          </w:tcPr>
          <w:p w:rsidR="0065383B" w:rsidRPr="0065383B" w:rsidRDefault="0065383B" w:rsidP="0065383B">
            <w:pPr>
              <w:pStyle w:val="TableParagraph"/>
              <w:ind w:right="82"/>
              <w:jc w:val="center"/>
              <w:rPr>
                <w:sz w:val="12"/>
                <w:szCs w:val="12"/>
              </w:rPr>
            </w:pPr>
            <w:r w:rsidRPr="0065383B">
              <w:rPr>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65383B" w:rsidRPr="0065383B" w:rsidRDefault="0065383B" w:rsidP="0065383B">
            <w:pPr>
              <w:pStyle w:val="TableParagraph"/>
              <w:ind w:right="82"/>
              <w:jc w:val="center"/>
              <w:rPr>
                <w:sz w:val="12"/>
                <w:szCs w:val="12"/>
              </w:rPr>
            </w:pPr>
            <w:r w:rsidRPr="0065383B">
              <w:rPr>
                <w:rFonts w:eastAsia="Calibri"/>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617" w:type="pct"/>
            <w:shd w:val="clear" w:color="auto" w:fill="auto"/>
            <w:vAlign w:val="center"/>
          </w:tcPr>
          <w:p w:rsidR="0065383B" w:rsidRPr="0065383B" w:rsidRDefault="0065383B" w:rsidP="0065383B">
            <w:pPr>
              <w:spacing w:after="0" w:line="240" w:lineRule="auto"/>
              <w:ind w:right="34"/>
              <w:jc w:val="center"/>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tc>
      </w:tr>
      <w:tr w:rsidR="0065383B" w:rsidRPr="0065383B" w:rsidTr="0065383B">
        <w:tc>
          <w:tcPr>
            <w:tcW w:w="5000" w:type="pct"/>
            <w:gridSpan w:val="3"/>
            <w:shd w:val="clear" w:color="auto" w:fill="auto"/>
            <w:vAlign w:val="center"/>
          </w:tcPr>
          <w:p w:rsidR="0065383B" w:rsidRPr="0065383B" w:rsidRDefault="0065383B" w:rsidP="0065383B">
            <w:pPr>
              <w:pStyle w:val="TableParagraph"/>
              <w:ind w:right="82"/>
              <w:jc w:val="center"/>
              <w:rPr>
                <w:sz w:val="12"/>
                <w:szCs w:val="12"/>
              </w:rPr>
            </w:pPr>
            <w:r w:rsidRPr="0065383B">
              <w:rPr>
                <w:sz w:val="12"/>
                <w:szCs w:val="12"/>
              </w:rPr>
              <w:t>Направление 5 – «Производственно-технологическое»</w:t>
            </w:r>
          </w:p>
        </w:tc>
      </w:tr>
      <w:tr w:rsidR="0065383B" w:rsidRPr="0065383B" w:rsidTr="0065383B">
        <w:tc>
          <w:tcPr>
            <w:tcW w:w="178" w:type="pct"/>
            <w:shd w:val="clear" w:color="auto" w:fill="auto"/>
            <w:vAlign w:val="center"/>
          </w:tcPr>
          <w:p w:rsidR="0065383B" w:rsidRPr="0065383B" w:rsidRDefault="0065383B" w:rsidP="00AE1F07">
            <w:pPr>
              <w:pStyle w:val="TableParagraph"/>
              <w:numPr>
                <w:ilvl w:val="0"/>
                <w:numId w:val="68"/>
              </w:numPr>
              <w:shd w:val="clear" w:color="auto" w:fill="FFFFFF"/>
              <w:ind w:right="83" w:hanging="751"/>
              <w:jc w:val="center"/>
              <w:rPr>
                <w:sz w:val="12"/>
                <w:szCs w:val="12"/>
              </w:rPr>
            </w:pPr>
          </w:p>
        </w:tc>
        <w:tc>
          <w:tcPr>
            <w:tcW w:w="2205" w:type="pct"/>
            <w:shd w:val="clear" w:color="auto" w:fill="auto"/>
            <w:vAlign w:val="center"/>
          </w:tcPr>
          <w:p w:rsidR="0065383B" w:rsidRPr="0065383B" w:rsidRDefault="0065383B" w:rsidP="0065383B">
            <w:pPr>
              <w:pStyle w:val="TableParagraph"/>
              <w:ind w:right="82"/>
              <w:jc w:val="center"/>
              <w:rPr>
                <w:sz w:val="12"/>
                <w:szCs w:val="12"/>
              </w:rPr>
            </w:pPr>
            <w:r w:rsidRPr="0065383B">
              <w:rPr>
                <w:sz w:val="12"/>
                <w:szCs w:val="12"/>
              </w:rPr>
              <w:t>Муниципальная программа «Развитие малого и среднего предпринимательства в муниципальном районе Сергиевский Самарской области на 2018-2021 годы»</w:t>
            </w:r>
          </w:p>
        </w:tc>
        <w:tc>
          <w:tcPr>
            <w:tcW w:w="2617" w:type="pct"/>
            <w:shd w:val="clear" w:color="auto" w:fill="auto"/>
            <w:vAlign w:val="center"/>
          </w:tcPr>
          <w:p w:rsidR="0065383B" w:rsidRPr="0065383B" w:rsidRDefault="0065383B" w:rsidP="0065383B">
            <w:pPr>
              <w:pStyle w:val="TableParagraph"/>
              <w:ind w:right="82"/>
              <w:jc w:val="center"/>
              <w:rPr>
                <w:sz w:val="12"/>
                <w:szCs w:val="12"/>
              </w:rPr>
            </w:pPr>
            <w:r w:rsidRPr="0065383B">
              <w:rPr>
                <w:sz w:val="12"/>
                <w:szCs w:val="12"/>
              </w:rPr>
              <w:t>Муниципальная программа «Развитие малого и среднего предпринимательства в муниципальном районе Сергиевский Самарской области на 2018-2021 годы»</w:t>
            </w:r>
          </w:p>
        </w:tc>
      </w:tr>
      <w:tr w:rsidR="0065383B" w:rsidRPr="0065383B" w:rsidTr="0065383B">
        <w:tc>
          <w:tcPr>
            <w:tcW w:w="178" w:type="pct"/>
            <w:shd w:val="clear" w:color="auto" w:fill="auto"/>
            <w:vAlign w:val="center"/>
          </w:tcPr>
          <w:p w:rsidR="0065383B" w:rsidRPr="0065383B" w:rsidRDefault="0065383B" w:rsidP="00AE1F07">
            <w:pPr>
              <w:pStyle w:val="TableParagraph"/>
              <w:numPr>
                <w:ilvl w:val="0"/>
                <w:numId w:val="68"/>
              </w:numPr>
              <w:shd w:val="clear" w:color="auto" w:fill="FFFFFF"/>
              <w:ind w:right="83" w:hanging="751"/>
              <w:jc w:val="center"/>
              <w:rPr>
                <w:sz w:val="12"/>
                <w:szCs w:val="12"/>
              </w:rPr>
            </w:pPr>
          </w:p>
        </w:tc>
        <w:tc>
          <w:tcPr>
            <w:tcW w:w="2205" w:type="pct"/>
            <w:shd w:val="clear" w:color="auto" w:fill="auto"/>
            <w:vAlign w:val="center"/>
          </w:tcPr>
          <w:p w:rsidR="0065383B" w:rsidRPr="0065383B" w:rsidRDefault="0065383B" w:rsidP="0065383B">
            <w:pPr>
              <w:pStyle w:val="TableParagraph"/>
              <w:shd w:val="clear" w:color="auto" w:fill="FFFFFF"/>
              <w:ind w:right="83"/>
              <w:jc w:val="center"/>
              <w:rPr>
                <w:sz w:val="12"/>
                <w:szCs w:val="12"/>
              </w:rPr>
            </w:pPr>
            <w:r w:rsidRPr="0065383B">
              <w:rPr>
                <w:sz w:val="12"/>
                <w:szCs w:val="12"/>
              </w:rPr>
              <w:t>Муниципальная программа "Комплексная программа профилактики правонарушений  в муниципальном районе Сергиевский   Самарской области на 2017-2020 годы»</w:t>
            </w:r>
          </w:p>
        </w:tc>
        <w:tc>
          <w:tcPr>
            <w:tcW w:w="2617" w:type="pct"/>
            <w:shd w:val="clear" w:color="auto" w:fill="auto"/>
            <w:vAlign w:val="center"/>
          </w:tcPr>
          <w:p w:rsidR="0065383B" w:rsidRPr="0065383B" w:rsidRDefault="0065383B" w:rsidP="0065383B">
            <w:pPr>
              <w:pStyle w:val="TableParagraph"/>
              <w:shd w:val="clear" w:color="auto" w:fill="FFFFFF"/>
              <w:ind w:right="83"/>
              <w:jc w:val="center"/>
              <w:rPr>
                <w:sz w:val="12"/>
                <w:szCs w:val="12"/>
              </w:rPr>
            </w:pPr>
            <w:r w:rsidRPr="0065383B">
              <w:rPr>
                <w:sz w:val="12"/>
                <w:szCs w:val="12"/>
              </w:rPr>
              <w:t>Муниципальная программа "Комплексная программа профилактики правонарушений  в муниципальном районе Сергиевский   Самарской области на 2017-2020 годы»</w:t>
            </w:r>
          </w:p>
        </w:tc>
      </w:tr>
      <w:tr w:rsidR="0065383B" w:rsidRPr="0065383B" w:rsidTr="0065383B">
        <w:tc>
          <w:tcPr>
            <w:tcW w:w="178" w:type="pct"/>
            <w:shd w:val="clear" w:color="auto" w:fill="auto"/>
            <w:vAlign w:val="center"/>
          </w:tcPr>
          <w:p w:rsidR="0065383B" w:rsidRPr="0065383B" w:rsidRDefault="0065383B" w:rsidP="00AE1F07">
            <w:pPr>
              <w:pStyle w:val="TableParagraph"/>
              <w:numPr>
                <w:ilvl w:val="0"/>
                <w:numId w:val="68"/>
              </w:numPr>
              <w:ind w:hanging="751"/>
              <w:jc w:val="center"/>
              <w:rPr>
                <w:sz w:val="12"/>
                <w:szCs w:val="12"/>
              </w:rPr>
            </w:pPr>
          </w:p>
        </w:tc>
        <w:tc>
          <w:tcPr>
            <w:tcW w:w="2205" w:type="pct"/>
            <w:shd w:val="clear" w:color="auto" w:fill="auto"/>
            <w:vAlign w:val="center"/>
          </w:tcPr>
          <w:p w:rsidR="0065383B" w:rsidRPr="0065383B" w:rsidRDefault="0065383B" w:rsidP="0065383B">
            <w:pPr>
              <w:pStyle w:val="TableParagraph"/>
              <w:ind w:right="83"/>
              <w:jc w:val="center"/>
              <w:rPr>
                <w:sz w:val="12"/>
                <w:szCs w:val="12"/>
              </w:rPr>
            </w:pPr>
            <w:r w:rsidRPr="0065383B">
              <w:rPr>
                <w:sz w:val="12"/>
                <w:szCs w:val="12"/>
              </w:rPr>
              <w:t>Муниципальная программа "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2016-2020гг.</w:t>
            </w:r>
          </w:p>
        </w:tc>
        <w:tc>
          <w:tcPr>
            <w:tcW w:w="2617" w:type="pct"/>
            <w:shd w:val="clear" w:color="auto" w:fill="auto"/>
            <w:vAlign w:val="center"/>
          </w:tcPr>
          <w:p w:rsidR="0065383B" w:rsidRPr="0065383B" w:rsidRDefault="0065383B" w:rsidP="0065383B">
            <w:pPr>
              <w:pStyle w:val="TableParagraph"/>
              <w:ind w:right="83"/>
              <w:jc w:val="center"/>
              <w:rPr>
                <w:sz w:val="12"/>
                <w:szCs w:val="12"/>
              </w:rPr>
            </w:pPr>
            <w:r w:rsidRPr="0065383B">
              <w:rPr>
                <w:sz w:val="12"/>
                <w:szCs w:val="12"/>
              </w:rPr>
              <w:t>Муниципальная программа "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2016-2020гг.</w:t>
            </w:r>
          </w:p>
        </w:tc>
      </w:tr>
      <w:tr w:rsidR="0065383B" w:rsidRPr="0065383B" w:rsidTr="0065383B">
        <w:trPr>
          <w:trHeight w:val="589"/>
        </w:trPr>
        <w:tc>
          <w:tcPr>
            <w:tcW w:w="178" w:type="pct"/>
            <w:shd w:val="clear" w:color="auto" w:fill="auto"/>
            <w:vAlign w:val="center"/>
          </w:tcPr>
          <w:p w:rsidR="0065383B" w:rsidRPr="0065383B" w:rsidRDefault="0065383B" w:rsidP="00AE1F07">
            <w:pPr>
              <w:pStyle w:val="TableParagraph"/>
              <w:numPr>
                <w:ilvl w:val="0"/>
                <w:numId w:val="68"/>
              </w:numPr>
              <w:ind w:right="82" w:hanging="751"/>
              <w:jc w:val="center"/>
              <w:rPr>
                <w:sz w:val="12"/>
                <w:szCs w:val="12"/>
              </w:rPr>
            </w:pPr>
          </w:p>
        </w:tc>
        <w:tc>
          <w:tcPr>
            <w:tcW w:w="2205" w:type="pct"/>
            <w:shd w:val="clear" w:color="auto" w:fill="auto"/>
            <w:vAlign w:val="center"/>
          </w:tcPr>
          <w:p w:rsidR="0065383B" w:rsidRPr="0065383B" w:rsidRDefault="0065383B" w:rsidP="0065383B">
            <w:pPr>
              <w:pStyle w:val="TableParagraph"/>
              <w:ind w:right="83"/>
              <w:jc w:val="center"/>
              <w:rPr>
                <w:sz w:val="12"/>
                <w:szCs w:val="12"/>
              </w:rPr>
            </w:pPr>
            <w:r w:rsidRPr="0065383B">
              <w:rPr>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 гг.»</w:t>
            </w:r>
          </w:p>
        </w:tc>
        <w:tc>
          <w:tcPr>
            <w:tcW w:w="2617" w:type="pct"/>
            <w:shd w:val="clear" w:color="auto" w:fill="auto"/>
            <w:vAlign w:val="center"/>
          </w:tcPr>
          <w:p w:rsidR="0065383B" w:rsidRPr="0065383B" w:rsidRDefault="0065383B" w:rsidP="0065383B">
            <w:pPr>
              <w:pStyle w:val="TableParagraph"/>
              <w:ind w:right="83"/>
              <w:jc w:val="center"/>
              <w:rPr>
                <w:sz w:val="12"/>
                <w:szCs w:val="12"/>
              </w:rPr>
            </w:pPr>
            <w:r w:rsidRPr="0065383B">
              <w:rPr>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 гг.»</w:t>
            </w:r>
          </w:p>
        </w:tc>
      </w:tr>
      <w:tr w:rsidR="0065383B" w:rsidRPr="0065383B" w:rsidTr="0065383B">
        <w:tc>
          <w:tcPr>
            <w:tcW w:w="178" w:type="pct"/>
            <w:shd w:val="clear" w:color="auto" w:fill="auto"/>
            <w:vAlign w:val="center"/>
          </w:tcPr>
          <w:p w:rsidR="0065383B" w:rsidRPr="0065383B" w:rsidRDefault="0065383B" w:rsidP="00AE1F07">
            <w:pPr>
              <w:pStyle w:val="TableParagraph"/>
              <w:numPr>
                <w:ilvl w:val="0"/>
                <w:numId w:val="68"/>
              </w:numPr>
              <w:ind w:right="83" w:hanging="751"/>
              <w:jc w:val="center"/>
              <w:rPr>
                <w:sz w:val="12"/>
                <w:szCs w:val="12"/>
              </w:rPr>
            </w:pPr>
          </w:p>
        </w:tc>
        <w:tc>
          <w:tcPr>
            <w:tcW w:w="2205" w:type="pct"/>
            <w:shd w:val="clear" w:color="auto" w:fill="auto"/>
            <w:vAlign w:val="center"/>
          </w:tcPr>
          <w:p w:rsidR="0065383B" w:rsidRPr="0065383B" w:rsidRDefault="0065383B" w:rsidP="0065383B">
            <w:pPr>
              <w:pStyle w:val="TableParagraph"/>
              <w:ind w:right="83"/>
              <w:jc w:val="center"/>
              <w:rPr>
                <w:sz w:val="12"/>
                <w:szCs w:val="12"/>
              </w:rPr>
            </w:pPr>
            <w:r w:rsidRPr="0065383B">
              <w:rPr>
                <w:sz w:val="12"/>
                <w:szCs w:val="12"/>
              </w:rPr>
              <w:t>Муниципальная программа "Профилактика терроризма и экстремизма в муниципальном районе Сергиевский Самарской области на 2017-2020 годы"</w:t>
            </w:r>
          </w:p>
        </w:tc>
        <w:tc>
          <w:tcPr>
            <w:tcW w:w="2617" w:type="pct"/>
            <w:shd w:val="clear" w:color="auto" w:fill="auto"/>
            <w:vAlign w:val="center"/>
          </w:tcPr>
          <w:p w:rsidR="0065383B" w:rsidRPr="0065383B" w:rsidRDefault="0065383B" w:rsidP="0065383B">
            <w:pPr>
              <w:pStyle w:val="TableParagraph"/>
              <w:ind w:right="83"/>
              <w:jc w:val="center"/>
              <w:rPr>
                <w:sz w:val="12"/>
                <w:szCs w:val="12"/>
              </w:rPr>
            </w:pPr>
            <w:r w:rsidRPr="0065383B">
              <w:rPr>
                <w:sz w:val="12"/>
                <w:szCs w:val="12"/>
              </w:rPr>
              <w:t>Муниципальная программа "Профилактика терроризма и экстремизма в муниципальном районе Сергиевский Самарской области на 2017-2020 годы"</w:t>
            </w:r>
          </w:p>
        </w:tc>
      </w:tr>
    </w:tbl>
    <w:p w:rsidR="0065383B" w:rsidRDefault="0065383B" w:rsidP="0065383B">
      <w:pPr>
        <w:pStyle w:val="aff2"/>
        <w:ind w:firstLine="284"/>
        <w:jc w:val="both"/>
        <w:rPr>
          <w:rFonts w:ascii="Times New Roman" w:hAnsi="Times New Roman" w:cs="Times New Roman"/>
          <w:sz w:val="12"/>
          <w:szCs w:val="12"/>
        </w:rPr>
      </w:pPr>
    </w:p>
    <w:p w:rsidR="0065383B" w:rsidRPr="0065383B" w:rsidRDefault="0065383B" w:rsidP="0065383B">
      <w:pPr>
        <w:pStyle w:val="aff2"/>
        <w:ind w:firstLine="284"/>
        <w:jc w:val="right"/>
        <w:rPr>
          <w:rFonts w:ascii="Times New Roman" w:hAnsi="Times New Roman" w:cs="Times New Roman"/>
          <w:sz w:val="12"/>
          <w:szCs w:val="12"/>
        </w:rPr>
      </w:pPr>
      <w:r w:rsidRPr="0065383B">
        <w:rPr>
          <w:rFonts w:ascii="Times New Roman" w:hAnsi="Times New Roman" w:cs="Times New Roman"/>
          <w:sz w:val="12"/>
          <w:szCs w:val="12"/>
        </w:rPr>
        <w:t xml:space="preserve">Приложение 5     </w:t>
      </w:r>
    </w:p>
    <w:p w:rsidR="0065383B" w:rsidRPr="0065383B" w:rsidRDefault="0065383B" w:rsidP="0065383B">
      <w:pPr>
        <w:pStyle w:val="aff2"/>
        <w:ind w:firstLine="284"/>
        <w:jc w:val="center"/>
        <w:rPr>
          <w:rFonts w:ascii="Times New Roman" w:hAnsi="Times New Roman" w:cs="Times New Roman"/>
          <w:sz w:val="12"/>
          <w:szCs w:val="12"/>
        </w:rPr>
      </w:pPr>
      <w:r>
        <w:rPr>
          <w:rFonts w:ascii="Times New Roman" w:hAnsi="Times New Roman" w:cs="Times New Roman"/>
          <w:sz w:val="12"/>
          <w:szCs w:val="12"/>
        </w:rPr>
        <w:t xml:space="preserve">Описание  проектов, </w:t>
      </w:r>
      <w:r w:rsidRPr="0065383B">
        <w:rPr>
          <w:rFonts w:ascii="Times New Roman" w:hAnsi="Times New Roman" w:cs="Times New Roman"/>
          <w:sz w:val="12"/>
          <w:szCs w:val="12"/>
        </w:rPr>
        <w:t>включенных в План мероприятий по реализации  Стратегии</w:t>
      </w:r>
    </w:p>
    <w:p w:rsidR="0065383B" w:rsidRPr="0065383B" w:rsidRDefault="0065383B"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65383B">
        <w:rPr>
          <w:rFonts w:ascii="Times New Roman" w:hAnsi="Times New Roman" w:cs="Times New Roman"/>
          <w:sz w:val="12"/>
          <w:szCs w:val="12"/>
        </w:rPr>
        <w:t>«Строительство современного комплекса по производству и переработке мяса птицы (бройлера) производительностью 75 000 тонн в год»</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Комплексное развитие сельского хозяйства;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Производственная;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«Стратегия социально-экономического развития Самарской области на период до 2030 года»;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Развитие птицеводства;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открыть производство и переработку мяса птицы (бройлера) производительностью 75 000 тонн в год, повысит занятость населения (1580 новых рабочих мест). Проект будет способствовать развитию с. Калиновка и сохранению близлежащих к с. Калиновка сел;</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2013- 2022 года;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Производительность производства- 50 000 тонн в год;</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ОАО «Корпорация развития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Сергиевский район, с. Калиновка;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Необходимые для реализации проекта ресурсы: 15179,0 млн. руб. Собственные и привлеченные средства;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Освоение проекта на 17-24%;</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Одной из проблем сдерживающих социально-экономическое развитие муниципального образования спад в отрасли сельского хозяйства.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Развитие птицеводства будет способствовать комплексному развитию сельского хозяйства района, позволит существенно  увеличить рабочие места, возрастет конкурентоспособность района среди других муниципальных образований, увеличатся объем инвестиций и объем отгруженных товаров собственного производства, </w:t>
      </w:r>
      <w:r w:rsidR="00121CC0">
        <w:rPr>
          <w:rFonts w:ascii="Times New Roman" w:hAnsi="Times New Roman" w:cs="Times New Roman"/>
          <w:sz w:val="12"/>
          <w:szCs w:val="12"/>
        </w:rPr>
        <w:t xml:space="preserve">выполненных работ и услуг, </w:t>
      </w:r>
      <w:r w:rsidRPr="0065383B">
        <w:rPr>
          <w:rFonts w:ascii="Times New Roman" w:hAnsi="Times New Roman" w:cs="Times New Roman"/>
          <w:sz w:val="12"/>
          <w:szCs w:val="12"/>
        </w:rPr>
        <w:t>Администрация муниципального района Сергиевский  выражает свою заинтересованность и готовность оказания содействия к реализации проекта на территории района.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дальнейшей реализации инвестиционного проекта.</w:t>
      </w:r>
    </w:p>
    <w:p w:rsidR="0065383B" w:rsidRPr="0065383B" w:rsidRDefault="0065383B"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65383B">
        <w:rPr>
          <w:rFonts w:ascii="Times New Roman" w:hAnsi="Times New Roman" w:cs="Times New Roman"/>
          <w:sz w:val="12"/>
          <w:szCs w:val="12"/>
        </w:rPr>
        <w:t>«Малоэтажная застройка  пос. Сургут муниципального района  Сергиевский Самарской области</w:t>
      </w:r>
      <w:r>
        <w:rPr>
          <w:rFonts w:ascii="Times New Roman" w:hAnsi="Times New Roman" w:cs="Times New Roman"/>
          <w:sz w:val="12"/>
          <w:szCs w:val="12"/>
        </w:rPr>
        <w:t>»-2-я очередь (инженерные сети)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Инфраструктурная;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Строительство инженерной инфраструктуры для обеспечения жилищного строительства;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Рост жилищного строительства в муниципальном районе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2018-2019гг.;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Строительство сети водоснабжения- 7,895 км., водоотведения - 3,9 км., газоснабжения - 4,3 км.;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п. Сургут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проекта: 57,22 млн. руб., в т. числе: средства областного бюджета- 54,36 млн. руб., средства местного бюджета – 2,86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Проектно-сметная документация  готова;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В целях увеличения жилищного строительства, что позволит  повысить обеспеченность населения жильем, улучшить благоустроенность населенного пункта.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 Реализация данного мероприятия позволит построить 7,895 км сетей водоснабжения, 3,9 км. –водоотведения, 4,3 км.- газоснабжения. Планируется обеспечить  инженерной инфраструктурой 171 земельный участок</w:t>
      </w:r>
      <w:r>
        <w:rPr>
          <w:rFonts w:ascii="Times New Roman" w:hAnsi="Times New Roman" w:cs="Times New Roman"/>
          <w:sz w:val="12"/>
          <w:szCs w:val="12"/>
        </w:rPr>
        <w:t xml:space="preserve">. </w:t>
      </w:r>
    </w:p>
    <w:p w:rsidR="0065383B" w:rsidRPr="0065383B" w:rsidRDefault="0065383B"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3.</w:t>
      </w:r>
      <w:r w:rsidRPr="0065383B">
        <w:rPr>
          <w:rFonts w:ascii="Times New Roman" w:hAnsi="Times New Roman" w:cs="Times New Roman"/>
          <w:sz w:val="12"/>
          <w:szCs w:val="12"/>
        </w:rPr>
        <w:t>«Малоэтажная застройка  пос. Сургут муниципального района  Сергиевский Самарской области»-2-я очередь (улично-дорожная сеть)</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Инфраструктурная;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Самарской области «Устойчивое развитие сельских территорий Самарской области на 2014 – 2017 годы и на период до 2021 года», Государственная программа Российской Федерации «Комплексной развитие сельских территорий»;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Строительство транспортной инфраструктуры для обеспечения площадки под компактную застройку (171 земельного участка);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2018-2020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Строительство  улично-дорожной  сети - 4,65 км.;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п. Сургут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lastRenderedPageBreak/>
        <w:t>Необходимые для реализации проекта ресурсы: Общий объем финансирования проекта: 73,83 млн. руб., в т. числе: средства областного бюджета- 70,14 млн. руб., средства местного бюджета – 3,69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Степень проработки проекта: Проектно-сметная документация разработана,  получено заключение экспертизы №063-1-6851-18 от 04.07.2018г.;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В п. Сургут реализован проект «Строительство улично-дорожной сети малоэтажная застройка п. Сургут муниципального района Сергиевский Самарской области» 1 очередь. В целях обеспечения комплексного жилищного строительства в данном населенном пункте необходима реализация 2 очереди данного проекта,  реализация которой позволит: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строительство  улично-дорожной  сети - 4,65 км.;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 -развивать транспортную инфраструктуру  и благоустроенность населенного пункта.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65383B" w:rsidRPr="0065383B" w:rsidRDefault="0065383B"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4.</w:t>
      </w:r>
      <w:r w:rsidRPr="0065383B">
        <w:rPr>
          <w:rFonts w:ascii="Times New Roman" w:hAnsi="Times New Roman" w:cs="Times New Roman"/>
          <w:sz w:val="12"/>
          <w:szCs w:val="12"/>
        </w:rPr>
        <w:t>«Малоэтажная застройка  п. Светлодольск    муниципального района  Сергиевский Самарской области»  1  очередь</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Инфраструктурная;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Цель проекта: Обеспечение</w:t>
      </w:r>
      <w:r w:rsidRPr="0065383B">
        <w:rPr>
          <w:rFonts w:ascii="Times New Roman" w:hAnsi="Times New Roman" w:cs="Times New Roman"/>
          <w:sz w:val="12"/>
          <w:szCs w:val="12"/>
        </w:rPr>
        <w:t xml:space="preserve"> коммунальной</w:t>
      </w:r>
      <w:r>
        <w:rPr>
          <w:rFonts w:ascii="Times New Roman" w:hAnsi="Times New Roman" w:cs="Times New Roman"/>
          <w:sz w:val="12"/>
          <w:szCs w:val="12"/>
        </w:rPr>
        <w:t xml:space="preserve"> и транспортной инфраструктурой комплексной малоэтажной</w:t>
      </w:r>
      <w:r w:rsidRPr="0065383B">
        <w:rPr>
          <w:rFonts w:ascii="Times New Roman" w:hAnsi="Times New Roman" w:cs="Times New Roman"/>
          <w:sz w:val="12"/>
          <w:szCs w:val="12"/>
        </w:rPr>
        <w:t xml:space="preserve"> застройки 200 земельных  участков;</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Строительство инженерной инфраструктуры для обеспечения жилищного строительства;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2020-2021гг.;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Критерии и показатели реализации проекта: Строительство: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улично-дорожной сети общей протяженностью 5,00 км.,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сети водоснабжения общей протяженностью 6,343км.,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сети газоснабжения общей протяженностью 5,745 км.,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 сети водоотведения общей протяженностью 7,030км.;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п. Светлодольск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финансирования- 255,345 млн. руб. (средства: ФБ- 157,676 млн. руб., ОБ- 84,902 млн. руб., МБ- 12,767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Проектно-сметная документация разработана;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Основная цель- увеличить обеспеченность населения жильем, -улучшить благоустроенность населенного пункта.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Реализация данного мероприятия позволит обеспечить  коммунальной инфраструктурой  комплексной малоэтажной  застройки 200 земельных  участков.</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r w:rsidRPr="0065383B">
        <w:rPr>
          <w:rFonts w:ascii="Times New Roman" w:hAnsi="Times New Roman" w:cs="Times New Roman"/>
          <w:sz w:val="12"/>
          <w:szCs w:val="12"/>
        </w:rPr>
        <w:tab/>
      </w:r>
    </w:p>
    <w:p w:rsidR="0065383B" w:rsidRPr="0065383B" w:rsidRDefault="0065383B"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5.</w:t>
      </w:r>
      <w:r w:rsidRPr="0065383B">
        <w:rPr>
          <w:rFonts w:ascii="Times New Roman" w:hAnsi="Times New Roman" w:cs="Times New Roman"/>
          <w:sz w:val="12"/>
          <w:szCs w:val="12"/>
        </w:rPr>
        <w:t>«Малоэтажная застройка  п. Светлодольск    муниципального района  Сергиевский Самарской области»  2  очередь</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Инфраструктурная;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w:t>
      </w:r>
      <w:r>
        <w:rPr>
          <w:rFonts w:ascii="Times New Roman" w:hAnsi="Times New Roman" w:cs="Times New Roman"/>
          <w:sz w:val="12"/>
          <w:szCs w:val="12"/>
        </w:rPr>
        <w:t xml:space="preserve"> Обеспечение</w:t>
      </w:r>
      <w:r w:rsidRPr="0065383B">
        <w:rPr>
          <w:rFonts w:ascii="Times New Roman" w:hAnsi="Times New Roman" w:cs="Times New Roman"/>
          <w:sz w:val="12"/>
          <w:szCs w:val="12"/>
        </w:rPr>
        <w:t xml:space="preserve"> коммунальной</w:t>
      </w:r>
      <w:r>
        <w:rPr>
          <w:rFonts w:ascii="Times New Roman" w:hAnsi="Times New Roman" w:cs="Times New Roman"/>
          <w:sz w:val="12"/>
          <w:szCs w:val="12"/>
        </w:rPr>
        <w:t xml:space="preserve"> и транспортной инфраструктурой комплексной малоэтажной</w:t>
      </w:r>
      <w:r w:rsidRPr="0065383B">
        <w:rPr>
          <w:rFonts w:ascii="Times New Roman" w:hAnsi="Times New Roman" w:cs="Times New Roman"/>
          <w:sz w:val="12"/>
          <w:szCs w:val="12"/>
        </w:rPr>
        <w:t xml:space="preserve"> застройки 100 земельных  участков;</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Строительство инженерной инфраструктуры для обеспечения жилищного строительства;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2022-2025г.;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Критерии и показатели реализации проекта: Строительство: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сети водоснабжения общей протяженностью 10,955км.,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сети газоснабжения общей протяженностью 5,14 км.,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 сети водоотведения общей протяженностью 4,70км.;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п. Светлодольск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 320,43255 млн. руб. (средства: ФБ- 240,77931249 млн. руб., ОБ- 39,19663227 млн. руб., МБ- 14,73557604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Проектно-сметная документация разработана;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Основная цель- увеличить обеспеченность населения жильем, -улучшить благоустроенность населенного пункта.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Реализация данного </w:t>
      </w:r>
      <w:r w:rsidR="00146D03">
        <w:rPr>
          <w:rFonts w:ascii="Times New Roman" w:hAnsi="Times New Roman" w:cs="Times New Roman"/>
          <w:sz w:val="12"/>
          <w:szCs w:val="12"/>
        </w:rPr>
        <w:t>мероприятия позволит обеспечить коммунальной инфраструктурой</w:t>
      </w:r>
      <w:r w:rsidRPr="0065383B">
        <w:rPr>
          <w:rFonts w:ascii="Times New Roman" w:hAnsi="Times New Roman" w:cs="Times New Roman"/>
          <w:sz w:val="12"/>
          <w:szCs w:val="12"/>
        </w:rPr>
        <w:t xml:space="preserve"> комплексной малоэтажной  застройки 100 земельных  участков.</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r w:rsidRPr="0065383B">
        <w:rPr>
          <w:rFonts w:ascii="Times New Roman" w:hAnsi="Times New Roman" w:cs="Times New Roman"/>
          <w:sz w:val="12"/>
          <w:szCs w:val="12"/>
        </w:rPr>
        <w:tab/>
      </w:r>
    </w:p>
    <w:p w:rsidR="0065383B" w:rsidRPr="0065383B" w:rsidRDefault="0065383B"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6.</w:t>
      </w:r>
      <w:r w:rsidRPr="0065383B">
        <w:rPr>
          <w:rFonts w:ascii="Times New Roman" w:hAnsi="Times New Roman" w:cs="Times New Roman"/>
          <w:sz w:val="12"/>
          <w:szCs w:val="12"/>
        </w:rPr>
        <w:t xml:space="preserve">«Комплексное развитие  п. Светлодольск    муниципального района  Сергиевский Самарской области»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Инфраструктурная;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Рост жилищного строительства, увеличение обеспеченности населения жильем, улучшение благоустроенности населенного пункта, увеличение разнообразия услуг сферы культуры, организация дополнительного образования детей в сфере культуры, культурного досуга, повышение комфортности проживания в населенном пункте;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Строительство инженерной инфраструктуры для обеспечения жилищного строительства;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2020-2021гг.;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lastRenderedPageBreak/>
        <w:t>Критерии и показатели реализации проекта: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-капитальный ремонт здания ГБОУ СОШ п.Светлодольск,</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-капитальный ремонт дома культуры п.Светлодольск,</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сети водоснабжения общей протяженностью 5,87км.,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 сети водоотведения общей протяженностью 5,65км.;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  Администрация  сельского  поселения  Светлодольск  муниципального  района  Сергиевский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п. Светлодольск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финансирования- 206,34 млн. руб. (средства: ФБ- 114,00 млн. р., ОБ- 61,39 млн. р., МБ- 10,32 млн. р., внебюджетные средства – 20,63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Проектно-сметная документация разработана, получены заключения экспертиз №63-1-7675-19 от 07.10.2019 г., №63-1-7672-19 от 07.10.2019 г.,  № 63-1-1-3-008244-2019 от 13.09.2019г., № 63-1-1-3-008193 от 10.09.2019г.; №63-1-7684-19 от 07.10.2019 г., №63-1-7680-19 от 07.10.2019 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Цели- увеличение обеспеченности населения жильем, улучшение благоустроенности населенного пункта, увеличение разнообразия услуг сферы культуры, организация дополнительного образования детей в сфере культуры, культурного досуга.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Кроме того, реализация данного мероприятия позволит полностью обеспечить  поселок  централизованным водоснабжением и водоотведением.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r w:rsidRPr="0065383B">
        <w:rPr>
          <w:rFonts w:ascii="Times New Roman" w:hAnsi="Times New Roman" w:cs="Times New Roman"/>
          <w:sz w:val="12"/>
          <w:szCs w:val="12"/>
        </w:rPr>
        <w:tab/>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7. «Малоэтажная застройка в</w:t>
      </w:r>
      <w:r w:rsidR="00146D03">
        <w:rPr>
          <w:rFonts w:ascii="Times New Roman" w:hAnsi="Times New Roman" w:cs="Times New Roman"/>
          <w:sz w:val="12"/>
          <w:szCs w:val="12"/>
        </w:rPr>
        <w:t xml:space="preserve"> с.Калиновка муниципального района</w:t>
      </w:r>
      <w:r w:rsidRPr="0065383B">
        <w:rPr>
          <w:rFonts w:ascii="Times New Roman" w:hAnsi="Times New Roman" w:cs="Times New Roman"/>
          <w:sz w:val="12"/>
          <w:szCs w:val="12"/>
        </w:rPr>
        <w:t xml:space="preserve"> Сергиевский Самарской области» - улично-дорожная сеть и инженерные сети 1 очередь</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Инфраструктурная;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146D03"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Цель проекта: Обеспечение</w:t>
      </w:r>
      <w:r w:rsidR="0065383B" w:rsidRPr="0065383B">
        <w:rPr>
          <w:rFonts w:ascii="Times New Roman" w:hAnsi="Times New Roman" w:cs="Times New Roman"/>
          <w:sz w:val="12"/>
          <w:szCs w:val="12"/>
        </w:rPr>
        <w:t xml:space="preserve"> коммунальной</w:t>
      </w:r>
      <w:r>
        <w:rPr>
          <w:rFonts w:ascii="Times New Roman" w:hAnsi="Times New Roman" w:cs="Times New Roman"/>
          <w:sz w:val="12"/>
          <w:szCs w:val="12"/>
        </w:rPr>
        <w:t xml:space="preserve"> и транспортной инфраструктурой</w:t>
      </w:r>
      <w:r w:rsidR="0065383B" w:rsidRPr="0065383B">
        <w:rPr>
          <w:rFonts w:ascii="Times New Roman" w:hAnsi="Times New Roman" w:cs="Times New Roman"/>
          <w:sz w:val="12"/>
          <w:szCs w:val="12"/>
        </w:rPr>
        <w:t xml:space="preserve"> комплексной малоэтажной  застройки 93 земельных  участков;</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Обеспечение  инженерной и транспортной инфраструктурой комплексной малоэтажной застройки с. Калиновка;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2021-2022 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Реализация данного проекта позволит в с. Калиновка: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строительство инженерной инфраструктуры: 2,69 км уличной дорожной сети, 4,0 км сетей водоснабжения, 2,3 км. сетей газоснабжения, 4.9 км. сетей электроснабжения;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Калиновка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проекта: 208,128 млн. руб., в т. числе: средства федерального бюджета- 128,519 млн. руб.,  областного бюджета- 69,203 млн. руб., средства местного бюджета – 10,406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Проектно-сметная документация разработана, получены заключения экспертизы №63-1-4836-15 от 25.09.2015г, №63-1-4-0272-15 от 31.08.2015г;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Реализация данного проекта позволит в с. Калиновка обеспечить рост жилищного строительства, увеличить обеспеченность населения жильем, улучшить благоустроенность населенного пункта.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r w:rsidRPr="0065383B">
        <w:rPr>
          <w:rFonts w:ascii="Times New Roman" w:hAnsi="Times New Roman" w:cs="Times New Roman"/>
          <w:sz w:val="12"/>
          <w:szCs w:val="12"/>
        </w:rPr>
        <w:tab/>
      </w:r>
    </w:p>
    <w:p w:rsidR="0065383B" w:rsidRPr="0065383B" w:rsidRDefault="00146D03"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8.</w:t>
      </w:r>
      <w:r w:rsidR="0065383B" w:rsidRPr="0065383B">
        <w:rPr>
          <w:rFonts w:ascii="Times New Roman" w:hAnsi="Times New Roman" w:cs="Times New Roman"/>
          <w:sz w:val="12"/>
          <w:szCs w:val="12"/>
        </w:rPr>
        <w:t>«Пе</w:t>
      </w:r>
      <w:r>
        <w:rPr>
          <w:rFonts w:ascii="Times New Roman" w:hAnsi="Times New Roman" w:cs="Times New Roman"/>
          <w:sz w:val="12"/>
          <w:szCs w:val="12"/>
        </w:rPr>
        <w:t>реселение граждан из аварийного</w:t>
      </w:r>
      <w:r w:rsidR="0065383B" w:rsidRPr="0065383B">
        <w:rPr>
          <w:rFonts w:ascii="Times New Roman" w:hAnsi="Times New Roman" w:cs="Times New Roman"/>
          <w:sz w:val="12"/>
          <w:szCs w:val="12"/>
        </w:rPr>
        <w:t xml:space="preserve"> жилищного фонда, признанного таковым до 1 января 2017 года на территории муниципального района Сергиевский Самарской области» до 2024 года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Инфраструктурная;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Самарской области «Переселение граждан из аварийного жилищного фонда, признанного таковым до 1 января 2017 года» до 2024 года; 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Цель проекта: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Обеспечение устойчивого сокращения аварийного/непригодного для проживания жилищного фонда;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решение жилищных проблем граждан, проживающих в аварийном/непригодном жилищном фонде на территории муниципального района Сергиевский Самарской области, признанном таковым до 1 января 2017 года;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создание безопасных и комфортных условий проживания граждан, переселенных из аварийного жилищного фонда;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стимулирование развития малоэтажного жилищного строительства;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содействие реформированию жилищно-коммунального хозяйства;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ввод в эксплуатацию дополнительной жилой площади и повышение эффективности использования территорий застройки;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получение государственной поддержки за счет  средств государственной корпорации – счет  средств Фонда содействия реформированию жилищно-коммунального хозяйства (далее – Фонд);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снос или реконструкция аварийных многоквартирных домов;</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Переселение в 2019-2024 годах 828 граждан из 364 жилых помещений общей площадью 15,2 тыс. кв.м. аварийного жилищного фонда;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2019-2024 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По итогам реализации данного проекта планируется к расселению порядка 15,2 тыс. кв. м., 828 чел. из 364 помещений;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Администрация муниципального района Сергиевский,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  Фонд содействия реформированию ЖКХ;</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Муниципальный район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lastRenderedPageBreak/>
        <w:t>Необходимые для реализации проекта ресурсы: Общий объем финансирования проекта: 684,327 млн. руб., в т. числе: средства Фонда содействия реформированию ЖКХ – 481,248 млн. руб.,  областного бюджета- 163,024 млн. руб., средства местного бюджета – 36,905 млн. руб., средства местного бюджета (сверхфинансирование) – 3, 148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Данный проект включен в муниципальную программу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 Финансирование программных мероприятий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 планируется в 2019-2024 годах в полном объеме;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Реализация данного проекта позволит расселить 15,2 тыс. кв.м. аварийного жилья, переселить в новое  благоустроенное жилье 828 человек.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r w:rsidRPr="0065383B">
        <w:rPr>
          <w:rFonts w:ascii="Times New Roman" w:hAnsi="Times New Roman" w:cs="Times New Roman"/>
          <w:sz w:val="12"/>
          <w:szCs w:val="12"/>
        </w:rPr>
        <w:tab/>
      </w:r>
    </w:p>
    <w:p w:rsidR="0065383B" w:rsidRPr="0065383B" w:rsidRDefault="00146D03"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9.</w:t>
      </w:r>
      <w:r w:rsidR="0065383B" w:rsidRPr="0065383B">
        <w:rPr>
          <w:rFonts w:ascii="Times New Roman" w:hAnsi="Times New Roman" w:cs="Times New Roman"/>
          <w:sz w:val="12"/>
          <w:szCs w:val="12"/>
        </w:rPr>
        <w:t>«Водоснабжение  с. Калиновка Сергиевского  района»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Инфраструктурная;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Самарской области «Чистая вода» на 2019-2024 годы; Муниципальная программа  «Модернизация объектов коммунальной инфраструктуры в муниципальном районе Сергиевский Самарской области на 2017-2021гг.»;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Проект направлен на обеспечение бесперебойным водоснабжением жителей и хозяйствующих субъектов с. Калиновка;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обеспечить бесперебойным водоснабжением жителей и хозяйствующих субъектов с. Калиновка;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2019-2020 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Реализация данного проекта позволит в с. Калиновка: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строительство 4,9 км сетей подающего водопровода до с. Калиновка,  прокладку разводящих внутрипоселковых сетей протяженностью 15 км,  установку 3-х башен Рожновского,  установку пожарных гидрантов;</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энергетики и жилищно-коммунального хозяйства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Калиновка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проекта: 104,96 млн. руб., в т. числе: средства федерального бюджета- 90,26 млн. руб.,  областного бюджета- 13,22 млн. руб., средства местного бюджета – 1,48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Проектно-сметная документация разработана, получены заключения экспертизы №63-1-4-0382-15 от 23.12.2015г., №63-1-6270-17 от 29.09.2017г.;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Реализация данного проекта позволит обеспечить бесперебойное водоснабжение жителей с. Калиновка, промышленных и сельскохозяйственных предприятий поселения.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r w:rsidRPr="0065383B">
        <w:rPr>
          <w:rFonts w:ascii="Times New Roman" w:hAnsi="Times New Roman" w:cs="Times New Roman"/>
          <w:sz w:val="12"/>
          <w:szCs w:val="12"/>
        </w:rPr>
        <w:tab/>
      </w:r>
    </w:p>
    <w:p w:rsidR="0065383B" w:rsidRPr="0065383B" w:rsidRDefault="00146D03"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10.</w:t>
      </w:r>
      <w:r w:rsidR="0065383B" w:rsidRPr="0065383B">
        <w:rPr>
          <w:rFonts w:ascii="Times New Roman" w:hAnsi="Times New Roman" w:cs="Times New Roman"/>
          <w:sz w:val="12"/>
          <w:szCs w:val="12"/>
        </w:rPr>
        <w:t>«Строительство сетей водоснабжения  с. Кармало-Аделяково муниципального района Сергиевский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Инфраструктурная;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Проект направлен на безаварийное центральное водоснабжение жителей и хозяйствующих субъектов с. Кармало-Аделяково;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обеспечить бесперебойное водоснабжение жителей и хозяйствующих субъектов с. Кармало-Аделяково;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2020-2021гг.;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Реализация данного проекта позволит в с. Кармало-Аделяково: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произвести замену аварийных водопроводных сетей протяженностью 11,5 км в границах поселения,  установку башни Рожновского,  установку пожарных гидрантов;</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Кармало-Аделяково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проекта: 38,29 млн. руб., в т. числе: средства федерального бюджета- 23,65 млн. руб.,  областного бюджета- 12,73 млн. руб., средства местного бюджета – 1,91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Проектно-сметная документация разработана, получены заключения экспертизы №63-1-3-0022-17 от 31.01.2017г., №63-1-6027-17 от 31.05.2017г.;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Реализация данного проекта позволит обеспечить бесперебойное водоснабжение жителей с. Кармало-Аделяково, промышленных и сельскохозяйственных предприятий поселения.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65383B" w:rsidRPr="0065383B" w:rsidRDefault="00146D03"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11.</w:t>
      </w:r>
      <w:r w:rsidR="0065383B" w:rsidRPr="0065383B">
        <w:rPr>
          <w:rFonts w:ascii="Times New Roman" w:hAnsi="Times New Roman" w:cs="Times New Roman"/>
          <w:sz w:val="12"/>
          <w:szCs w:val="12"/>
        </w:rPr>
        <w:t>«Строительство сетей водоснабжения  п. Кутузовский муниципального района Сергиевский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Инфраструктурная;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Проект направлен на безаварийное центральное водоснабжение жителей и хозяйствующих субъектов п. Кутузовский;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обеспечить бесперебойное водоснабжение жителей и хозяйствующих субъектов п. Кутузовский;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2020-2021гг.;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Реализация данного проекта позволит в п. Кутузовский: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произвести замену аварийных водопроводных сетей протяженностью 20,6 км в границах поселения,  установку башен Рожновского,  установку пожарных гидрантов;</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п. Кутузовский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проекта: 114,96 млн. руб., в т. числе: средства федерального бюджета- 70,99 млн. руб.,  областного бюджета- 38,22 млн. руб., средства местного бюджета – 5,75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lastRenderedPageBreak/>
        <w:t>Степень проработки проекта: Проектно-сметная документация разработана, получены заключения экспертизы №63-1-3-0143-17 от 09.03.2017г., №63-1-6047-17 от 14.06.2017г.;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Реализация данного проекта позволит обеспечить бесперебойное водоснабжение жителей п. Кутузовский, промышленных и сельскохозяйственных предприятий поселения.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12.</w:t>
      </w:r>
      <w:r w:rsidR="0065383B" w:rsidRPr="0065383B">
        <w:rPr>
          <w:rFonts w:ascii="Times New Roman" w:hAnsi="Times New Roman" w:cs="Times New Roman"/>
          <w:sz w:val="12"/>
          <w:szCs w:val="12"/>
        </w:rPr>
        <w:t xml:space="preserve">«Водоснабжение и водоотведение малоэтажной жилой застройки поселка Суходол в границах </w:t>
      </w:r>
      <w:r>
        <w:rPr>
          <w:rFonts w:ascii="Times New Roman" w:hAnsi="Times New Roman" w:cs="Times New Roman"/>
          <w:sz w:val="12"/>
          <w:szCs w:val="12"/>
        </w:rPr>
        <w:t xml:space="preserve">улиц Георгиевская-Центральная, </w:t>
      </w:r>
      <w:r w:rsidR="0065383B" w:rsidRPr="0065383B">
        <w:rPr>
          <w:rFonts w:ascii="Times New Roman" w:hAnsi="Times New Roman" w:cs="Times New Roman"/>
          <w:sz w:val="12"/>
          <w:szCs w:val="12"/>
        </w:rPr>
        <w:t>Северная-Степная»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Инфраструктурная;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Самарской области «Развитие жилищного строительства в Самарской области» до 2021 года»; Муниципальная программа «Стимулирование развития жилищного строительства  на территории муниципального района Сергиевский Самарской области»  на 2019 - 2020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Проект направлен на обеспечение инженерной  инфраструктурой  малоэтажной застройки пгт Суходол;</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обеспечить  водоснабжением и водоотведением 173-х земельных участков  малоэтажной жилой застройки п.г.т. Суходол, в том числе 33 участков предназначенных для многодетных семей;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2019гг.;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Строительство сетей водоснабжения протяженностью 3,505 км и водоотведения – 2,412 км. малоэтажной застройки п. Суходол;</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Место реализации проекта: пгт Суходол муниципального района Сергиевский;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проекта: 40,5 млн. руб. (в ценах 2017 года), в т. числе: средства областного бюджета- 38,48 млн. руб., средства местного бюджета – 2,02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ПСД разработана, положительное заключение государственной экспертизы № 63-1-4-0661-12 от 10.12.2012г.;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комплексная малоэтажная застройка пгт Суходол  требует обеспечения инженерной  инфраструктурой, на что и  направлен Проект.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65383B" w:rsidRPr="0065383B" w:rsidRDefault="00146D03"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13.</w:t>
      </w:r>
      <w:r w:rsidR="0065383B" w:rsidRPr="0065383B">
        <w:rPr>
          <w:rFonts w:ascii="Times New Roman" w:hAnsi="Times New Roman" w:cs="Times New Roman"/>
          <w:sz w:val="12"/>
          <w:szCs w:val="12"/>
        </w:rPr>
        <w:t xml:space="preserve"> «Строительство сетей водоснабжения в с. Кандабулак»</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Инфраструктурная;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w:t>
      </w:r>
      <w:r w:rsidR="00146D03">
        <w:rPr>
          <w:rFonts w:ascii="Times New Roman" w:hAnsi="Times New Roman" w:cs="Times New Roman"/>
          <w:sz w:val="12"/>
          <w:szCs w:val="12"/>
        </w:rPr>
        <w:t xml:space="preserve"> годы"; Муниципальная программа</w:t>
      </w:r>
      <w:r w:rsidRPr="0065383B">
        <w:rPr>
          <w:rFonts w:ascii="Times New Roman" w:hAnsi="Times New Roman" w:cs="Times New Roman"/>
          <w:sz w:val="12"/>
          <w:szCs w:val="12"/>
        </w:rPr>
        <w:t xml:space="preserve"> «Модернизация объектов коммунальной инфраструктуры в муниципальном районе Сергиевский Самарской области на 2017-2021гг.»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Проект направлен на а обеспечение  системой водоснабжения населения  с. Кандабулак;</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обеспечить водой население с. Кандабулак;</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2013,2019гг.;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Строительство 9,5 км. сетей водоснабжения с. Кандабулак, строительство  водонапорной башни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энергетики и жилищно-коммунального хозяйства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Кандабулак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Необходимые для реализации проекта ресурсы: Общий объем финансирования проекта: 69,64 млн. руб. (в ценах 2017 года), в т. числе: средства федерального бюджета – 59,89 млн. руб., средства областного бюджета- 8,775 млн. руб; средства местного бюджета – 0,975 млн. руб.;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ПСД разработана, положительное заключение экспертизы №63-1-5-0052-11 от 07.02.2011г,  №63-1-6268-17 от 29.09.2017г.;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В селе Кандабулак полностью отсутствует централизованное водоснабжение, водоснабжение осуществляется от шахтных колодцев, которые в летний период пересыхают. Реализация проекта позволит обеспечить 100% жителей с.Кандабулак бесперебойным централизованным водоснабжением. Так же будут снижены риски возникновения крупных очагов пожара в селе благодаря установке пожарных гидрантов.   </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w:t>
      </w:r>
      <w:r w:rsidR="00146D03">
        <w:rPr>
          <w:rFonts w:ascii="Times New Roman" w:hAnsi="Times New Roman" w:cs="Times New Roman"/>
          <w:sz w:val="12"/>
          <w:szCs w:val="12"/>
        </w:rPr>
        <w:t>финансирования данного проекта.</w:t>
      </w:r>
    </w:p>
    <w:p w:rsidR="0065383B" w:rsidRPr="0065383B" w:rsidRDefault="00146D03"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14.</w:t>
      </w:r>
      <w:r w:rsidR="0065383B" w:rsidRPr="0065383B">
        <w:rPr>
          <w:rFonts w:ascii="Times New Roman" w:hAnsi="Times New Roman" w:cs="Times New Roman"/>
          <w:sz w:val="12"/>
          <w:szCs w:val="12"/>
        </w:rPr>
        <w:t>«Проектирование и строительство объекта  «Водоотведение  северной  части  с. Сергиевск  муниципального  района  Сергиевский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Инфраструктурная;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Проектирование,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Проект направлен на развитие инфраструктуры  водоотведения, повышение качества услуг по водоотведению, снижение негативного воздействия. Создание условий для комфортного проживания населения с. Сергиевск;</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обеспечить  центральным водоотведением 1251 жителя с. Сергиевска;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2019-2030гг.;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Строительство сетей водоотведения – 9,5 км. в  с. Сергиевск;</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Место реализации проекта: с. Сергиевск муниципального района Сергиевский;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проекта: 45,89 млн. руб. (в ценах 2019 года), в т. числе: средства областного бюджета- 43,60 млн. руб., средства местного бюджета – 2,29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заключения   о  достоверности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lastRenderedPageBreak/>
        <w:t>Обобщенное описание проектного предложения: Северная часть с. Сергиевск не обеспечена центральным водоотведением. Реализация проекта позволит увеличить обеспеченность жителей с. Сергиевск центральным водоотведением с 22,8% до 37%.</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w:t>
      </w:r>
      <w:r w:rsidR="00146D03">
        <w:rPr>
          <w:rFonts w:ascii="Times New Roman" w:hAnsi="Times New Roman" w:cs="Times New Roman"/>
          <w:sz w:val="12"/>
          <w:szCs w:val="12"/>
        </w:rPr>
        <w:t>финансирования данного проекта.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15.</w:t>
      </w:r>
      <w:r w:rsidR="0065383B" w:rsidRPr="0065383B">
        <w:rPr>
          <w:rFonts w:ascii="Times New Roman" w:hAnsi="Times New Roman" w:cs="Times New Roman"/>
          <w:sz w:val="12"/>
          <w:szCs w:val="12"/>
        </w:rPr>
        <w:t>«Здание фельдшерско-акушерского пункта модульного типа, расположенного в Самарской области, муниципального района Сергиевск</w:t>
      </w:r>
      <w:r>
        <w:rPr>
          <w:rFonts w:ascii="Times New Roman" w:hAnsi="Times New Roman" w:cs="Times New Roman"/>
          <w:sz w:val="12"/>
          <w:szCs w:val="12"/>
        </w:rPr>
        <w:t>ий, с.Спасское, ул.Центральная»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Оздоровительное;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Общественная;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Предоставление медицинских услуг населению с. Спасское (481 житель);</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Ожидаемый результат: Реализация данного проекта позволит в с. Спасское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2020-2023гг.;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Строительство амбулаторно-поликлинической   организации мощностью 15 посещений в смену;</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Спасское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Частично проработанный проект;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Предложения о реализации данного проекта направлены в министерство здравоохранения Самарской области. В настоящее время сметная стоимость проекта с</w:t>
      </w:r>
      <w:r w:rsidR="00146D03">
        <w:rPr>
          <w:rFonts w:ascii="Times New Roman" w:hAnsi="Times New Roman" w:cs="Times New Roman"/>
          <w:sz w:val="12"/>
          <w:szCs w:val="12"/>
        </w:rPr>
        <w:t>оставляет 4,52млн. руб. Проект направлен на оказание</w:t>
      </w:r>
      <w:r w:rsidRPr="0065383B">
        <w:rPr>
          <w:rFonts w:ascii="Times New Roman" w:hAnsi="Times New Roman" w:cs="Times New Roman"/>
          <w:sz w:val="12"/>
          <w:szCs w:val="12"/>
        </w:rPr>
        <w:t xml:space="preserve"> лечебно-профилактической помощи взрослому населению,  медицинское обслуживание женщин и детей,  санитарно-противоэпидемическую работу.</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w:t>
      </w:r>
      <w:r w:rsidR="00146D03">
        <w:rPr>
          <w:rFonts w:ascii="Times New Roman" w:hAnsi="Times New Roman" w:cs="Times New Roman"/>
          <w:sz w:val="12"/>
          <w:szCs w:val="12"/>
        </w:rPr>
        <w:t>финансирования данного проекта.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16.</w:t>
      </w:r>
      <w:r w:rsidR="0065383B" w:rsidRPr="0065383B">
        <w:rPr>
          <w:rFonts w:ascii="Times New Roman" w:hAnsi="Times New Roman" w:cs="Times New Roman"/>
          <w:sz w:val="12"/>
          <w:szCs w:val="12"/>
        </w:rPr>
        <w:t>«Строительство   ФАП  в пос.</w:t>
      </w:r>
      <w:r>
        <w:rPr>
          <w:rFonts w:ascii="Times New Roman" w:hAnsi="Times New Roman" w:cs="Times New Roman"/>
          <w:sz w:val="12"/>
          <w:szCs w:val="12"/>
        </w:rPr>
        <w:t xml:space="preserve"> Антоновка   м.р.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Оздоровительное;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Общественная;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Предоставление медицинских услуг населению с. Антоновка (743 жителя);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в с. Антоновка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2022-2030гг.;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Строительство амбулаторно-поликлинической   организации мощностью 15 посещений в смену;</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Антоновка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Необходимые для реализации проекта ресурсы: Сметная стоимость определена в объеме 5,6 млн. руб. (3,64 млн. руб.- средства ФБ; 1,12 млн. руб.- средства ОБ; 0,84 млн. руб. – средства МБ);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Частично проработанный проект;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5,6 млн. руб. 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17.</w:t>
      </w:r>
      <w:r w:rsidR="0065383B" w:rsidRPr="0065383B">
        <w:rPr>
          <w:rFonts w:ascii="Times New Roman" w:hAnsi="Times New Roman" w:cs="Times New Roman"/>
          <w:sz w:val="12"/>
          <w:szCs w:val="12"/>
        </w:rPr>
        <w:t xml:space="preserve"> «Строительство  фельдшерско-акуш</w:t>
      </w:r>
      <w:r>
        <w:rPr>
          <w:rFonts w:ascii="Times New Roman" w:hAnsi="Times New Roman" w:cs="Times New Roman"/>
          <w:sz w:val="12"/>
          <w:szCs w:val="12"/>
        </w:rPr>
        <w:t xml:space="preserve">ерского пункта в </w:t>
      </w:r>
      <w:r w:rsidR="0065383B" w:rsidRPr="0065383B">
        <w:rPr>
          <w:rFonts w:ascii="Times New Roman" w:hAnsi="Times New Roman" w:cs="Times New Roman"/>
          <w:sz w:val="12"/>
          <w:szCs w:val="12"/>
        </w:rPr>
        <w:t>с. Б.Чесноковка  м.р.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Оздоровительное;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Общественная;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Предоставление медицинских услуг населению с. Большая Чесноковка (305 жителей);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в с. Большая Чесноковка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2022-2030гг.;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Строительство амбулаторно-поликлинической   организации мощностью 15 посещений в смену;</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Большая Чесноковка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Необходимые для реализации проекта ресурсы: Общий объем финансирования проекта: Сметная стоимость определена в объеме 5,4 млн. руб. (3,51 млн. руб.- средства ФБ; 1,08 млн. руб.- сред-ства ОБ; 0,81 млн. руб. – средства МБ);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Частично проработанный проект;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5,4 млн. руб. 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w:t>
      </w:r>
      <w:r w:rsidR="00146D03">
        <w:rPr>
          <w:rFonts w:ascii="Times New Roman" w:hAnsi="Times New Roman" w:cs="Times New Roman"/>
          <w:sz w:val="12"/>
          <w:szCs w:val="12"/>
        </w:rPr>
        <w:t>финансирования данного проекта.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18.</w:t>
      </w:r>
      <w:r w:rsidR="0065383B" w:rsidRPr="0065383B">
        <w:rPr>
          <w:rFonts w:ascii="Times New Roman" w:hAnsi="Times New Roman" w:cs="Times New Roman"/>
          <w:sz w:val="12"/>
          <w:szCs w:val="12"/>
        </w:rPr>
        <w:t xml:space="preserve"> «Строител</w:t>
      </w:r>
      <w:r>
        <w:rPr>
          <w:rFonts w:ascii="Times New Roman" w:hAnsi="Times New Roman" w:cs="Times New Roman"/>
          <w:sz w:val="12"/>
          <w:szCs w:val="12"/>
        </w:rPr>
        <w:t>ьство ФАП в с. Верхняя Орлянка»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Оздоровительное;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Общественная;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lastRenderedPageBreak/>
        <w:t>Программа: Регион</w:t>
      </w:r>
      <w:r w:rsidR="00146D03">
        <w:rPr>
          <w:rFonts w:ascii="Times New Roman" w:hAnsi="Times New Roman" w:cs="Times New Roman"/>
          <w:sz w:val="12"/>
          <w:szCs w:val="12"/>
        </w:rPr>
        <w:t>альный проект Самарской области</w:t>
      </w:r>
      <w:r w:rsidRPr="0065383B">
        <w:rPr>
          <w:rFonts w:ascii="Times New Roman" w:hAnsi="Times New Roman" w:cs="Times New Roman"/>
          <w:sz w:val="12"/>
          <w:szCs w:val="12"/>
        </w:rPr>
        <w:t xml:space="preserve"> «Развитие первичн</w:t>
      </w:r>
      <w:r w:rsidR="00146D03">
        <w:rPr>
          <w:rFonts w:ascii="Times New Roman" w:hAnsi="Times New Roman" w:cs="Times New Roman"/>
          <w:sz w:val="12"/>
          <w:szCs w:val="12"/>
        </w:rPr>
        <w:t>ой медико-санитарной помощи»</w:t>
      </w:r>
      <w:r w:rsidRPr="0065383B">
        <w:rPr>
          <w:rFonts w:ascii="Times New Roman" w:hAnsi="Times New Roman" w:cs="Times New Roman"/>
          <w:sz w:val="12"/>
          <w:szCs w:val="12"/>
        </w:rPr>
        <w:t xml:space="preserve"> национального проекта «Здравоохранение»;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Предоставление медицинских услуг населению с. Верхняя Орлянка  (438 жителей);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в с. Верхняя Орлянка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2019-2025г.;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Строительство амбулаторно-поликлинической   организации мощностью 15 посещений в смену;</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Министерство  здравоохранения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Верхняя Орлянка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проекта: Сметная стоимость определена в объеме 5,4 млн. руб. (66,5%- средства ФБ, средства ОБ);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Частично проработанный проект;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5,4 млн. руб. 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65383B" w:rsidRPr="0065383B" w:rsidRDefault="00146D03"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19.</w:t>
      </w:r>
      <w:r w:rsidR="0065383B" w:rsidRPr="0065383B">
        <w:rPr>
          <w:rFonts w:ascii="Times New Roman" w:hAnsi="Times New Roman" w:cs="Times New Roman"/>
          <w:sz w:val="12"/>
          <w:szCs w:val="12"/>
        </w:rPr>
        <w:t xml:space="preserve"> «Здание фельдшерско-акушерского пункта модульного типа, расположенного в Самарской области, муниципального района Сергиевский, с.Калиновка, ул.Каськова К.А»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Оздоровительное;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Общественная;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Предоставление медицинских услуг населению с. Калиновка (1232 жителя);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в с. Калиновка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2020-2021гг.;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Строительство амбулаторно-поликлинической   организации мощностью 15 посещений в смену;</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Калиновка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Частично проработанный проект;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4,52 млн. руб. П</w:t>
      </w:r>
      <w:r w:rsidR="00146D03">
        <w:rPr>
          <w:rFonts w:ascii="Times New Roman" w:hAnsi="Times New Roman" w:cs="Times New Roman"/>
          <w:sz w:val="12"/>
          <w:szCs w:val="12"/>
        </w:rPr>
        <w:t>роект направлен на оказание</w:t>
      </w:r>
      <w:r w:rsidRPr="0065383B">
        <w:rPr>
          <w:rFonts w:ascii="Times New Roman" w:hAnsi="Times New Roman" w:cs="Times New Roman"/>
          <w:sz w:val="12"/>
          <w:szCs w:val="12"/>
        </w:rPr>
        <w:t xml:space="preserve"> лечебно-профилактической помощи взрослому населению,  медицинское обслуживание женщин и детей,  санитарно-противоэпидемическую работу.</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20.</w:t>
      </w:r>
      <w:r w:rsidR="0065383B" w:rsidRPr="0065383B">
        <w:rPr>
          <w:rFonts w:ascii="Times New Roman" w:hAnsi="Times New Roman" w:cs="Times New Roman"/>
          <w:sz w:val="12"/>
          <w:szCs w:val="12"/>
        </w:rPr>
        <w:t>Проекти</w:t>
      </w:r>
      <w:r>
        <w:rPr>
          <w:rFonts w:ascii="Times New Roman" w:hAnsi="Times New Roman" w:cs="Times New Roman"/>
          <w:sz w:val="12"/>
          <w:szCs w:val="12"/>
        </w:rPr>
        <w:t>рование и строительство объекта «Строительство</w:t>
      </w:r>
      <w:r w:rsidR="0065383B" w:rsidRPr="0065383B">
        <w:rPr>
          <w:rFonts w:ascii="Times New Roman" w:hAnsi="Times New Roman" w:cs="Times New Roman"/>
          <w:sz w:val="12"/>
          <w:szCs w:val="12"/>
        </w:rPr>
        <w:t xml:space="preserve"> спортив</w:t>
      </w:r>
      <w:r>
        <w:rPr>
          <w:rFonts w:ascii="Times New Roman" w:hAnsi="Times New Roman" w:cs="Times New Roman"/>
          <w:sz w:val="12"/>
          <w:szCs w:val="12"/>
        </w:rPr>
        <w:t>ного зала в с.Сергиевск муниципального района Сергиевский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Оздоровительное;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Общественная;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2030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Проектирование и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Проект направлен на улучшение качества жизни населения, укрепление и  поддержание здоровья населения, спортивное воспитание детей. Популяризация здорового образа жизни среди молодежи;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увеличить долю жителей мр Сергиевский, систематически занимающихся физкультурой и спортом с 38,5% в 2018 году до 47,8% в 2021 году по итогам реализации проекта и достигнуть 55% к 2024 году;</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2019-2022гг.;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Вместимость спортзала – 935 чел., общая площадь объекта 1008,0 кв.м., общий строительный объем- 10080 куб. 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Место реализации проекта: с. Сергиевск муниципального района Сергиевский;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проекта: 85,13 млн. руб. (в ценах 2019 года), в т. числе: средства областного бюджета- 80,87 млн. руб., средства местного бюджета – 4,26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заключения   о  достоверности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Реализация данного проекта позволит увеличить  долю населения систематически занимающихся физической культурой и спортом до  55,0 % к 2024 году.</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r w:rsidR="00146D03">
        <w:rPr>
          <w:rFonts w:ascii="Times New Roman" w:hAnsi="Times New Roman" w:cs="Times New Roman"/>
          <w:sz w:val="12"/>
          <w:szCs w:val="12"/>
        </w:rPr>
        <w:t>.</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21.</w:t>
      </w:r>
      <w:r w:rsidR="0065383B" w:rsidRPr="0065383B">
        <w:rPr>
          <w:rFonts w:ascii="Times New Roman" w:hAnsi="Times New Roman" w:cs="Times New Roman"/>
          <w:sz w:val="12"/>
          <w:szCs w:val="12"/>
        </w:rPr>
        <w:t>«Проектирование и реконструкция универсального спортивного зала СК «Олимп» мун</w:t>
      </w:r>
      <w:r>
        <w:rPr>
          <w:rFonts w:ascii="Times New Roman" w:hAnsi="Times New Roman" w:cs="Times New Roman"/>
          <w:sz w:val="12"/>
          <w:szCs w:val="12"/>
        </w:rPr>
        <w:t>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Оздоровительно-рекреационное и спортивное;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Общественная;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Программа:  Государственная программа Самарской области «Развитие физической культуры и спорта в Самарской области на 2014 - 2021 годы»; Муниципальная программа «Реконструкция, строительство, ремонт и укрепление материально-технической  базы учреждений  культуры, </w:t>
      </w:r>
      <w:r w:rsidRPr="0065383B">
        <w:rPr>
          <w:rFonts w:ascii="Times New Roman" w:hAnsi="Times New Roman" w:cs="Times New Roman"/>
          <w:sz w:val="12"/>
          <w:szCs w:val="12"/>
        </w:rPr>
        <w:lastRenderedPageBreak/>
        <w:t>здравоохранения, обр</w:t>
      </w:r>
      <w:r w:rsidR="00146D03">
        <w:rPr>
          <w:rFonts w:ascii="Times New Roman" w:hAnsi="Times New Roman" w:cs="Times New Roman"/>
          <w:sz w:val="12"/>
          <w:szCs w:val="12"/>
        </w:rPr>
        <w:t>азования, ремонт муниципальных</w:t>
      </w:r>
      <w:r w:rsidRPr="0065383B">
        <w:rPr>
          <w:rFonts w:ascii="Times New Roman" w:hAnsi="Times New Roman" w:cs="Times New Roman"/>
          <w:sz w:val="12"/>
          <w:szCs w:val="12"/>
        </w:rPr>
        <w:t xml:space="preserve"> административных зданий, ремонт прочих объектов муниципального района Сергиевский Самарской области" на 2017-2019гг.; Муниципальная програ</w:t>
      </w:r>
      <w:r w:rsidR="00146D03">
        <w:rPr>
          <w:rFonts w:ascii="Times New Roman" w:hAnsi="Times New Roman" w:cs="Times New Roman"/>
          <w:sz w:val="12"/>
          <w:szCs w:val="12"/>
        </w:rPr>
        <w:t>мма «Реконструкция, строитель</w:t>
      </w:r>
      <w:r w:rsidRPr="0065383B">
        <w:rPr>
          <w:rFonts w:ascii="Times New Roman" w:hAnsi="Times New Roman" w:cs="Times New Roman"/>
          <w:sz w:val="12"/>
          <w:szCs w:val="12"/>
        </w:rPr>
        <w:t>ство, ремонт и укрепление материально-технической базы учреждений культуры, здравоохранения и обра</w:t>
      </w:r>
      <w:r w:rsidR="00146D03">
        <w:rPr>
          <w:rFonts w:ascii="Times New Roman" w:hAnsi="Times New Roman" w:cs="Times New Roman"/>
          <w:sz w:val="12"/>
          <w:szCs w:val="12"/>
        </w:rPr>
        <w:t>зования, ремонт муниципальных</w:t>
      </w:r>
      <w:r w:rsidRPr="0065383B">
        <w:rPr>
          <w:rFonts w:ascii="Times New Roman" w:hAnsi="Times New Roman" w:cs="Times New Roman"/>
          <w:sz w:val="12"/>
          <w:szCs w:val="12"/>
        </w:rPr>
        <w:t xml:space="preserve"> административных зданий муниципально-го района Сергиевский Самарской области на 2020-2025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Проектирование и реконструкция;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Оздоровление населения, развитие  спорта и сферы  туризма, увеличение занятости населения, рост поступлений в бюджет района;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Создание необходимых условий для занятий физической культурой и массовым спортом различных групп населения;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2019-2026г.;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универсальный спортивный зал (пропускная способность 48 чел. в смену, трибуны на 300 мест), зал для занятия боксом (пропускная способность 17 чел. в смену),  административные помещения;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 министерство спорта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п. Суходол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Необходимые для реализации проекта ресурсы: Сметная стоимость -  94,49 млн. руб. – средства областного  бюджета-86,45   млн. руб.,    средства   местного   бюджета – 8,04 млн. руб.;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Проектно-сметная документация разработана;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Реализация данного проекта позволит увеличить  долю населения систематически занимающихся физической культурой и спортом до  55,0 % к 2024 году.</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финансирования данного проекта.</w:t>
      </w:r>
    </w:p>
    <w:p w:rsidR="0065383B" w:rsidRPr="0065383B" w:rsidRDefault="00146D03"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22.</w:t>
      </w:r>
      <w:r w:rsidR="0065383B" w:rsidRPr="0065383B">
        <w:rPr>
          <w:rFonts w:ascii="Times New Roman" w:hAnsi="Times New Roman" w:cs="Times New Roman"/>
          <w:sz w:val="12"/>
          <w:szCs w:val="12"/>
        </w:rPr>
        <w:t xml:space="preserve"> «Проектирование и строительство крытого  катка  с искусственным льдом в муниципальном районе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Оздоровительно-рекреационное и спортивное;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Общественная;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Самарской области «Развитие физической культуры и спорта в Самарской области на 2014 - 2021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Проект  направлен   на  создание необходимых условий для занятий физической культурой и массовым спортом различных групп населения;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увеличить  долю населения систематически занимающихся физической культурой и спортом до  55,0 % к 2024 году;</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2020-2030г.;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Крытый каток с искусственным льдом,  предназначен для проведения учебно - тренировочных занятий и соревнований местного уровня по хоккею с шайбой, фигурному катанию;</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пгт Суходол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w:t>
      </w:r>
      <w:r w:rsidR="00146D03">
        <w:rPr>
          <w:rFonts w:ascii="Times New Roman" w:hAnsi="Times New Roman" w:cs="Times New Roman"/>
          <w:sz w:val="12"/>
          <w:szCs w:val="12"/>
        </w:rPr>
        <w:t>та ресурсы: Сметная стоимость -</w:t>
      </w:r>
      <w:r w:rsidRPr="0065383B">
        <w:rPr>
          <w:rFonts w:ascii="Times New Roman" w:hAnsi="Times New Roman" w:cs="Times New Roman"/>
          <w:sz w:val="12"/>
          <w:szCs w:val="12"/>
        </w:rPr>
        <w:t xml:space="preserve"> 254,74 млн. руб. – средства областного  бюджета, а также внебюджетные инвестиции;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Получено положительное заключение государственной экспертизы на проектную документацию;</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В целях создания необходимых условий для занятий физической культурой и массовым спортом различных групп населения; улучшения качества физического воспитания, особенно среди детей и молодёжи;    повышения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формирования потребности в здоровом образе жизни необходимо осуществить строительство Крытого  катка (ледового дворца) с искусственным льдом в    пос. Суходол.</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В состав проекта входят следующие объекты: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Крытый каток с искусственным льдом,  предназначен для проведения учебно - тренировочных занятий и соревнований местного уровня по хоккею с шайбой, фигурному катанию.</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Здание катка трех этажное: 2 надземных этажа и подвал. Вертикальные связи в здании организованы лестничными клетками.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Здание имеет блочную структуру, разделяясь на основной блок - ледовое поле, технический - хранение льдозаливочного оборудования и персонал , парадный - помещения, которые предназначены для гостей ледовой арены (гардероб, прокат коньков, кассы, сан. узлы, помещение охраны), так же двухэтажный блок с подвальным помещением, где расположились помещения общефизической подготовки, хореографический зал, тренажерный зал, раздевалки, тренерские, кафе, мед. пункт и другие вспомогательные, и технические помещения.</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Требуется поддержка вышестоящих уровней власти в части </w:t>
      </w:r>
      <w:r w:rsidR="00146D03">
        <w:rPr>
          <w:rFonts w:ascii="Times New Roman" w:hAnsi="Times New Roman" w:cs="Times New Roman"/>
          <w:sz w:val="12"/>
          <w:szCs w:val="12"/>
        </w:rPr>
        <w:t>финансирования данного проекта.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23.</w:t>
      </w:r>
      <w:r w:rsidR="0065383B" w:rsidRPr="0065383B">
        <w:rPr>
          <w:rFonts w:ascii="Times New Roman" w:hAnsi="Times New Roman" w:cs="Times New Roman"/>
          <w:sz w:val="12"/>
          <w:szCs w:val="12"/>
        </w:rPr>
        <w:t>«Строительство  лыжно-биатлонного  центра  в  по</w:t>
      </w:r>
      <w:r>
        <w:rPr>
          <w:rFonts w:ascii="Times New Roman" w:hAnsi="Times New Roman" w:cs="Times New Roman"/>
          <w:sz w:val="12"/>
          <w:szCs w:val="12"/>
        </w:rPr>
        <w:t>с Серноводск м.р.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Оздоровительно-рекреационное и спортивное;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Общественная;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 Государственно-частное партнёрство; Муниципально-частное партнерство;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Оздоровление населения, развитие  спорта и сферы  туризма;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увеличить  долю населения систематически занимающихся физической культурой и спортом более  55,0 % к 2030году;</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2026-2030гг.;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Лыжный стадион (длинной 100-140 м, шириной 60-70 м), биатлонное стрельбище на 30 мишенных установок, лыжные трассы 1,5 км, 2 км, 2,5 км, 3км, 3,3 км, 4 км, 5 км , здание ДСШ,  здание общежития для спортсменов на 60 человек со столовой на 150 мест;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потенциальный инвестор.</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пос. Серноводск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lastRenderedPageBreak/>
        <w:t>Необходимые для реализации проекта ресурсы: Средства инвестора в размере 400,2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Инвестиционное предложение, определено место размещения объекта; информация об инвестиционном предложении направлена в министерство экономического развития и инвестиций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Лыжно-биатлонный центр предназначен для обеспечения круглогодичных учебно-тренировочных занятий спортсменов различной квалификации по биатлону (м/к, пневматика), а также смежным видам спорта – стендовая стрельба, стрелковый спорт, стрельба из лука, зимнее ориентирование и т. п.</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поддержка вышестоящих уровней власти в части финансирования данного пр</w:t>
      </w:r>
      <w:r w:rsidR="00146D03">
        <w:rPr>
          <w:rFonts w:ascii="Times New Roman" w:hAnsi="Times New Roman" w:cs="Times New Roman"/>
          <w:sz w:val="12"/>
          <w:szCs w:val="12"/>
        </w:rPr>
        <w:t>оекта и (или) поиска инвестора.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24.</w:t>
      </w:r>
      <w:r w:rsidR="0065383B" w:rsidRPr="0065383B">
        <w:rPr>
          <w:rFonts w:ascii="Times New Roman" w:hAnsi="Times New Roman" w:cs="Times New Roman"/>
          <w:sz w:val="12"/>
          <w:szCs w:val="12"/>
        </w:rPr>
        <w:t>«Проектирование и строительство  детского сада на 170 мест в п.Сургут мун</w:t>
      </w:r>
      <w:r>
        <w:rPr>
          <w:rFonts w:ascii="Times New Roman" w:hAnsi="Times New Roman" w:cs="Times New Roman"/>
          <w:sz w:val="12"/>
          <w:szCs w:val="12"/>
        </w:rPr>
        <w:t>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Образовательное и культурно-досуговое направление;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Общественная;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Программа: Государственная программа Самарской области «Комплексное развитие сельских территорий Самарской области на период 2020-2025гг.»;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Повышение качества услуг дошкольного образования;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Оказание качественных услуг дошкольного образования;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2020-2024гг.;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Строительство  детского сада на 170 мест в п.Сургут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муниципальный район Сергиевский, пос. Сургут;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Общий объем финансирования проекта: 263,0 млн. рублей - в т. числе: средства областного бюджета- 249,85 млн. руб., средства местного бюджета – 13,15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Проектно-сметная документация в разработке;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Проект направлен на осуществление  образовательного процесса в полном объеме.  </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Требуется поддержка вышестоящих уровней власти в части </w:t>
      </w:r>
      <w:r w:rsidR="00146D03">
        <w:rPr>
          <w:rFonts w:ascii="Times New Roman" w:hAnsi="Times New Roman" w:cs="Times New Roman"/>
          <w:sz w:val="12"/>
          <w:szCs w:val="12"/>
        </w:rPr>
        <w:t>финансирования данного проекта.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25</w:t>
      </w:r>
      <w:r w:rsidR="0065383B" w:rsidRPr="0065383B">
        <w:rPr>
          <w:rFonts w:ascii="Times New Roman" w:hAnsi="Times New Roman" w:cs="Times New Roman"/>
          <w:sz w:val="12"/>
          <w:szCs w:val="12"/>
        </w:rPr>
        <w:t xml:space="preserve"> «Капитальный ремонт здания структурного подразделения ГБОУ СОШ №1 п.г.т С</w:t>
      </w:r>
      <w:r>
        <w:rPr>
          <w:rFonts w:ascii="Times New Roman" w:hAnsi="Times New Roman" w:cs="Times New Roman"/>
          <w:sz w:val="12"/>
          <w:szCs w:val="12"/>
        </w:rPr>
        <w:t>уходол детского сада «Аленушка»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Образовательное и культурно-досуговое направление;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Общественная;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Капитальный ремонт;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Повышение качества услуг дошкольного образования;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Оказание качественных услуг дошкольного образования;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2021-2022г.;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Капитальный ремонт здания детского сада «Аленушка»,  благоустройство прилегающей территории;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Муниципальный район Сергиевский, пос. Суходол, ул. Школьная, д. 16;</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Сметная стоимость 37,85 млн. рублей, в том числе  из средств областного бюджета – 32,17 млн. руб. и местного бюджета – 5,68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Проектно-сметная документация разработана, получено заключение экспертизы №63-1-7513-19 от 06.06.2019г.;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Проект направлен на приведение здания  детского сада «Аленушка» в состояние, пригодное для  предоставления услуг дошкольного образования. В процессе работ по капитальному ремонту планируется замена кровли, ремонт перегородок, замена перекрытий,  утепление фасада, замена пола, внутренних инженерных сетей, организация мест для размещения ясельных групп детей в возрасте от 2-х месяцев до 3-х лет, обеспечение  антитеррористической безопасности (ограждение здания, система громкоговорящего оповещения, система видеонаблюдения), благоустройство территории.  </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Требуется поддержка вышестоящих уровней власти в части </w:t>
      </w:r>
      <w:r w:rsidR="00146D03">
        <w:rPr>
          <w:rFonts w:ascii="Times New Roman" w:hAnsi="Times New Roman" w:cs="Times New Roman"/>
          <w:sz w:val="12"/>
          <w:szCs w:val="12"/>
        </w:rPr>
        <w:t>финансирования данного проекта.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26.</w:t>
      </w:r>
      <w:r w:rsidR="0065383B" w:rsidRPr="0065383B">
        <w:rPr>
          <w:rFonts w:ascii="Times New Roman" w:hAnsi="Times New Roman" w:cs="Times New Roman"/>
          <w:sz w:val="12"/>
          <w:szCs w:val="12"/>
        </w:rPr>
        <w:t>«Капитальный ремонт структурного подразделения ГБОУ СОШ№1  №1 п.г.т. Суходол муниципального района Сергиевский Самарской</w:t>
      </w:r>
      <w:r>
        <w:rPr>
          <w:rFonts w:ascii="Times New Roman" w:hAnsi="Times New Roman" w:cs="Times New Roman"/>
          <w:sz w:val="12"/>
          <w:szCs w:val="12"/>
        </w:rPr>
        <w:t xml:space="preserve"> области  детский сад «Теремок»</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Образовательное и культурно-досуговое направление;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Общественная;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Капитальный ремонт;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Повышение качества услуг дошкольного образования;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Оказание качественных услуг дошкольного образования;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2021-2030гг.;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Капитальный ремонт здания детского сада «Теремок»,  благоустройство прилегающей территории;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Муниципальный район Сергиевский, пос. Суходол, ул. Пушкина, д. 7;</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lastRenderedPageBreak/>
        <w:t>Необходимые для реализации проекта ресурсы: Сметная стоимость  28,68 млн. руб., в том числе  из средств областного бюджета – 24,37 млн. руб. и местного бюджета – 4,31млн.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Проектно-сметная документация разработана, получено заключение экспертизы №63-1-4531-15 от 11.12.2015г.;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Проект направлен на приведение здания  детского сада «Теремок» в состояние, пригодное для  предоставления услуг дошкольного образования. В процессе работ по капитальному ремонту планируется замена кровли, утепление фасада, замена пола, дверных блоков, ремонт штукатурки стен и потолков, отмостки здания, организация мест для размещения ясельных групп детей в возрасте от 2-х месяцев до 3-х лет, обеспечение  антитеррористической безопасности (ограждение здания, система громкоговорящего оповещения, система видеонаблюдения), благоустройство территории, установка малых архитектурных форм.  </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Требуется поддержка вышестоящих уровней власти в части </w:t>
      </w:r>
      <w:r w:rsidR="00146D03">
        <w:rPr>
          <w:rFonts w:ascii="Times New Roman" w:hAnsi="Times New Roman" w:cs="Times New Roman"/>
          <w:sz w:val="12"/>
          <w:szCs w:val="12"/>
        </w:rPr>
        <w:t>финансирования данного проекта.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27.</w:t>
      </w:r>
      <w:r w:rsidR="0065383B" w:rsidRPr="0065383B">
        <w:rPr>
          <w:rFonts w:ascii="Times New Roman" w:hAnsi="Times New Roman" w:cs="Times New Roman"/>
          <w:sz w:val="12"/>
          <w:szCs w:val="12"/>
        </w:rPr>
        <w:t>«Капитальный ремонт здания структурного подразделения ГБОУ СОШ№1 "ОЦ" детского сада "Сказка" с. Сергиевск муниципального района</w:t>
      </w:r>
      <w:r>
        <w:rPr>
          <w:rFonts w:ascii="Times New Roman" w:hAnsi="Times New Roman" w:cs="Times New Roman"/>
          <w:sz w:val="12"/>
          <w:szCs w:val="12"/>
        </w:rPr>
        <w:t xml:space="preserve"> Сергиевский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Образовательное и культурно-досуговое направление;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Общественная;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Капитальный ремонт;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Повышение качества услуг дошкольного образования;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Оказание качественных услуг дошкольного образования;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2021-2030гг.;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Капитальный ремонт здания детского сада «Сказка»,  благоустройство прилегающей территории;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Муниципальный район Сергиевский, с. Сергиевск, ул. Кооперативная, д. 13;</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Сметная стоимость  38,84 млн. руб., в том числе  из средств областного бюджета – 33,01млн. руб. и местного бюджета – 5,83млн.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Проектно-сметная документация в  разработке;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Проект направлен на приведение здания  детского сада «Сказка» в состояние, пригодное для  предоставления услуг дошкольного образования. В процессе работ по капитальному ремонту планируется утепление фасада с отделкой, ремонт вентиляционных стояков, замена сетей водоснабжения, канализации, электропроводки, системы отопления, капитальный ремонт санузлов с заменой сантехнического оборудования, замена пола, дверных блоков,  ремонт  отмостки с отводом ливневых стоков, организация мест для размещения ясельных групп детей в возрасте от 2-х месяцев до 3-х лет, благоустройство территории, установка малых архитектурных форм.  </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Требуется поддержка вышестоящих уровней власти в части </w:t>
      </w:r>
      <w:r w:rsidR="00146D03">
        <w:rPr>
          <w:rFonts w:ascii="Times New Roman" w:hAnsi="Times New Roman" w:cs="Times New Roman"/>
          <w:sz w:val="12"/>
          <w:szCs w:val="12"/>
        </w:rPr>
        <w:t>финансирования данного проекта.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28.</w:t>
      </w:r>
      <w:r w:rsidR="0065383B" w:rsidRPr="0065383B">
        <w:rPr>
          <w:rFonts w:ascii="Times New Roman" w:hAnsi="Times New Roman" w:cs="Times New Roman"/>
          <w:sz w:val="12"/>
          <w:szCs w:val="12"/>
        </w:rPr>
        <w:t xml:space="preserve"> «Получение фосфолипидов, производительность 1 </w:t>
      </w:r>
      <w:r>
        <w:rPr>
          <w:rFonts w:ascii="Times New Roman" w:hAnsi="Times New Roman" w:cs="Times New Roman"/>
          <w:sz w:val="12"/>
          <w:szCs w:val="12"/>
        </w:rPr>
        <w:t>тонн в сутки готовой продукции»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Комплексное развитие сельского хозяйства;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Производственная;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Расширение производства на предприятии ООО «ОйлАгро»;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 расширить виды деятельности  предприятия, повысит занятость населения (10 новых рабочих мест),  предприятием  будет внедрена технология безотходного производства;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2022- 2025гг.;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Производительность 1 тонн в сутки готовой продукции;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ООО «ОйлАгро»;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Калиновка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Собственные и привлеченные средства в размере 10,0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30%;</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Реализация данного проекта позволит расширить виды деятельности  предприятия, повысит занятость населения (10 новых рабочих мест),  предприятием  будет внедрена технол</w:t>
      </w:r>
      <w:r w:rsidR="00146D03">
        <w:rPr>
          <w:rFonts w:ascii="Times New Roman" w:hAnsi="Times New Roman" w:cs="Times New Roman"/>
          <w:sz w:val="12"/>
          <w:szCs w:val="12"/>
        </w:rPr>
        <w:t>огия безотходного производства.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29.</w:t>
      </w:r>
      <w:r w:rsidR="0065383B" w:rsidRPr="0065383B">
        <w:rPr>
          <w:rFonts w:ascii="Times New Roman" w:hAnsi="Times New Roman" w:cs="Times New Roman"/>
          <w:sz w:val="12"/>
          <w:szCs w:val="12"/>
        </w:rPr>
        <w:t xml:space="preserve"> «Строительство ц</w:t>
      </w:r>
      <w:r>
        <w:rPr>
          <w:rFonts w:ascii="Times New Roman" w:hAnsi="Times New Roman" w:cs="Times New Roman"/>
          <w:sz w:val="12"/>
          <w:szCs w:val="12"/>
        </w:rPr>
        <w:t>еха по рафинации и дезодорации»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системы: Комплексное развитие сельского хозяйства;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Производственная;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r w:rsidRPr="0065383B">
        <w:rPr>
          <w:rFonts w:ascii="Times New Roman" w:hAnsi="Times New Roman" w:cs="Times New Roman"/>
          <w:sz w:val="12"/>
          <w:szCs w:val="12"/>
        </w:rPr>
        <w:tab/>
        <w:t xml:space="preserve">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Производство рафинированного и дезодорированного масла производительностью 60 тонн в сутки;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Реализация данного проекта позволит: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-расширить виды выпускаемой готовой продукции  предприятием,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-повысит занятость населения (2 новых рабочих места);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2022- 2025гг.;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показатель реализации проекта: Производительность производства 60 тонн в сутки;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партнёры: ООО «ОйлАгро»;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Калиновка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Ориентировочная стоимость проекта составляет 20,0 млн. рублей, собственные и привлеченные средства;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50%;</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Обобщённое описание проектного предложения: Увеличе</w:t>
      </w:r>
      <w:r w:rsidR="00146D03">
        <w:rPr>
          <w:rFonts w:ascii="Times New Roman" w:hAnsi="Times New Roman" w:cs="Times New Roman"/>
          <w:sz w:val="12"/>
          <w:szCs w:val="12"/>
        </w:rPr>
        <w:t>ние производственных мощностей.</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30.</w:t>
      </w:r>
      <w:r w:rsidR="0065383B" w:rsidRPr="0065383B">
        <w:rPr>
          <w:rFonts w:ascii="Times New Roman" w:hAnsi="Times New Roman" w:cs="Times New Roman"/>
          <w:sz w:val="12"/>
          <w:szCs w:val="12"/>
        </w:rPr>
        <w:t>«Строительство зерносушилки семян подсолнечника и</w:t>
      </w:r>
      <w:r>
        <w:rPr>
          <w:rFonts w:ascii="Times New Roman" w:hAnsi="Times New Roman" w:cs="Times New Roman"/>
          <w:sz w:val="12"/>
          <w:szCs w:val="12"/>
        </w:rPr>
        <w:t xml:space="preserve"> котельной работающей на лузге»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Комплексное развитие сельского хозяйства;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lastRenderedPageBreak/>
        <w:t>Сфера /отрасль деятельности: Производственная;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Цель проекта: Увеличение сушки семян подсолнечника до 500 тонн  в сутки.  Предприятием  будет внедрена технология безотходного производства;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Реализация данного проекта позволит: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-расширить производственные мощности  предприятия,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-повысит занятость населения (10 новых рабочих мест),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-предприятием  будет внедрена технология безотходного производства,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-повысит качество хранимых семян подсолнечника для производства растительного масла;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2019-2021гг.;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Увеличение сушки семян подсолнечника до 500 тонн  в сутки;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ООО «ОйлАгро»;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Калиновка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Ориентировочная стоимость проекта составляет 20,0 млн. рублей. Собственные и привлеченные средства;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50%;</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Увеличение производственных мощностей предприятия по сушке семян подсо</w:t>
      </w:r>
      <w:r w:rsidR="00146D03">
        <w:rPr>
          <w:rFonts w:ascii="Times New Roman" w:hAnsi="Times New Roman" w:cs="Times New Roman"/>
          <w:sz w:val="12"/>
          <w:szCs w:val="12"/>
        </w:rPr>
        <w:t>лнечника  до 500 тонн  в сутки.</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31.</w:t>
      </w:r>
      <w:r w:rsidR="0065383B" w:rsidRPr="0065383B">
        <w:rPr>
          <w:rFonts w:ascii="Times New Roman" w:hAnsi="Times New Roman" w:cs="Times New Roman"/>
          <w:sz w:val="12"/>
          <w:szCs w:val="12"/>
        </w:rPr>
        <w:t>«Установка дополнительных сушилок для сушки зерна и семян</w:t>
      </w:r>
      <w:r>
        <w:rPr>
          <w:rFonts w:ascii="Times New Roman" w:hAnsi="Times New Roman" w:cs="Times New Roman"/>
          <w:sz w:val="12"/>
          <w:szCs w:val="12"/>
        </w:rPr>
        <w:t xml:space="preserve"> подсолнечника на предприятии»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w:t>
      </w:r>
      <w:r w:rsidR="00146D03">
        <w:rPr>
          <w:rFonts w:ascii="Times New Roman" w:hAnsi="Times New Roman" w:cs="Times New Roman"/>
          <w:sz w:val="12"/>
          <w:szCs w:val="12"/>
        </w:rPr>
        <w:t>егическое направление развития:</w:t>
      </w:r>
      <w:r w:rsidRPr="0065383B">
        <w:rPr>
          <w:rFonts w:ascii="Times New Roman" w:hAnsi="Times New Roman" w:cs="Times New Roman"/>
          <w:sz w:val="12"/>
          <w:szCs w:val="12"/>
        </w:rPr>
        <w:t>Комплексное сельское хозяйство;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 /отрасль деятельности: Производственная;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Модернизация;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 Ускорение уборки урожая, тем самым снизить потерю зерна;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Увеличение производственных мощностей предприятия;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2019 год;</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Увеличение сушки семян подсолнечника до 500 тонн  в сутки;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ООО «Сургутский комбикормовый завод»;</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п. Сургут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Стоимость проекта составляет 20,0 млн. рублей. Собственные  средства предприятия;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Степень освоения проекта – 80%;</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Реализация данного проекта позволит увеличить производственные мощности предприятия, повысит занятость населения,  повысит качество предоставления услуги сушки и качество хранимог</w:t>
      </w:r>
      <w:r w:rsidR="00146D03">
        <w:rPr>
          <w:rFonts w:ascii="Times New Roman" w:hAnsi="Times New Roman" w:cs="Times New Roman"/>
          <w:sz w:val="12"/>
          <w:szCs w:val="12"/>
        </w:rPr>
        <w:t>о  зерна и семян подсолнечника.</w:t>
      </w:r>
    </w:p>
    <w:p w:rsidR="0065383B" w:rsidRPr="0065383B" w:rsidRDefault="00146D03"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32.</w:t>
      </w:r>
      <w:r w:rsidR="0065383B" w:rsidRPr="0065383B">
        <w:rPr>
          <w:rFonts w:ascii="Times New Roman" w:hAnsi="Times New Roman" w:cs="Times New Roman"/>
          <w:sz w:val="12"/>
          <w:szCs w:val="12"/>
        </w:rPr>
        <w:t>«Открытие медицинского факультета в Сергиевском Губернском техникуме для подготовки среднего и младшего медицинского персонала»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Образовательное;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 /отрасль деятельности: Образовательная;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Проектная идея озвучена на 3-ей стратегической сессии по разработке Стратегии социально-экономического развития муниципального района Сергиевский на период до 2030 года, в работе которой принимали участие представители министерства образования и науки Самарской области и министерства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Образовательный;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 Обеспечение  Межмуниципального медицинского центра "Сергиевская центральная районная больница« и  ФГБУЗ  "МРЦ «Сергиевские минеральные воды» ФМБА России  кадрами среднего и младшего медицинского персонала;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Обеспечение медицинских учреждений ра</w:t>
      </w:r>
      <w:r w:rsidR="00146D03">
        <w:rPr>
          <w:rFonts w:ascii="Times New Roman" w:hAnsi="Times New Roman" w:cs="Times New Roman"/>
          <w:sz w:val="12"/>
          <w:szCs w:val="12"/>
        </w:rPr>
        <w:t>йона квалифицированными кадрами</w:t>
      </w:r>
      <w:r w:rsidRPr="0065383B">
        <w:rPr>
          <w:rFonts w:ascii="Times New Roman" w:hAnsi="Times New Roman" w:cs="Times New Roman"/>
          <w:sz w:val="12"/>
          <w:szCs w:val="12"/>
        </w:rPr>
        <w:t>, увеличение доли молодых специалистов;</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2019- 2021 года;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Открытие 1 группы  (25 студентов)  обучения  по специальностям младшего и среднего медицинского персонала на базе ГБПОУ СО «Сергиевский Губернский техникум»;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Инициатор проекта и партнеры: ГБПОУ СО «Сергиевский Губернский техникум». Профильные министерства-  министерство образования и науки Самарской области и министерство сельского хозяйства и продовольствия Самарской области в части финансирования данного проекта;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Сергиевск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Открытие медицинского факультета Финансирование  за счет средств областного бюджета 8,0 млн. руб. (ориентировочно);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Проектная идея;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Обеспечение медицинских учреждений района квалифицированными кадрами,  увеличение доли молодых специалистов.</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Требуется поддержка министерства образования и науки Самарской области и министерства сельского хозяйства и продовольствия Самарской области в части </w:t>
      </w:r>
      <w:r w:rsidR="00146D03">
        <w:rPr>
          <w:rFonts w:ascii="Times New Roman" w:hAnsi="Times New Roman" w:cs="Times New Roman"/>
          <w:sz w:val="12"/>
          <w:szCs w:val="12"/>
        </w:rPr>
        <w:t>финансирования данного проекта.</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33.</w:t>
      </w:r>
      <w:r w:rsidR="0065383B" w:rsidRPr="0065383B">
        <w:rPr>
          <w:rFonts w:ascii="Times New Roman" w:hAnsi="Times New Roman" w:cs="Times New Roman"/>
          <w:sz w:val="12"/>
          <w:szCs w:val="12"/>
        </w:rPr>
        <w:t>«Строительст</w:t>
      </w:r>
      <w:r>
        <w:rPr>
          <w:rFonts w:ascii="Times New Roman" w:hAnsi="Times New Roman" w:cs="Times New Roman"/>
          <w:sz w:val="12"/>
          <w:szCs w:val="12"/>
        </w:rPr>
        <w:t>во модульного молочного завода»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Комплексное сельское хозяйство;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 /отрасль деятельности: Производственная;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Программа: -;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Обеспечение населения  высококачественными молочными продуктами широкого ассортимента, организация рынка сбыта продукции;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 Ожидаемый результат: Открытие маслозавода даст толчок развитию животноводства в муниципальном районе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2026-  2030 года. Срок реализации –  1 - 2 года в 1 этап;</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Потенциальный инвестор (субъекты малого и (или) среднего предпринимательства). Администрация муниципального района Сергиевский, министерство экономического развития и инвестиций Самарской области, министерство сельского хозяйства и продовольствия Самарской области;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lastRenderedPageBreak/>
        <w:t>Место реализации проекта: Сергиевк, Сургут, Суходол, Серноводск, Светлодольск- по усмотрению инвестора;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Необходимые для реализации проекта ресурсы:  20,0 млн. руб.;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Проектная идея;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При реализации проекта предусматривается осуществление закупки молока у сельхозтоваропроизводителей и в хозяйствах населения, что позволит развивать животноводство, личные подсобные хозяйства населения, повысит занятость населения, позволит обеспечить население  высококачественными молочными продуктами широкого ассортимента.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Земельный участок. Собственные средства инвестора и  привлеченные средства.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34.</w:t>
      </w:r>
      <w:r w:rsidRPr="0065383B">
        <w:rPr>
          <w:rFonts w:ascii="Times New Roman" w:hAnsi="Times New Roman" w:cs="Times New Roman"/>
          <w:sz w:val="12"/>
          <w:szCs w:val="12"/>
        </w:rPr>
        <w:tab/>
        <w:t>«Производство на базе ОАО «Сургутское» натуральных соков и пюре»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Производственное;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 /отрасль деятельности: Производственная;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Модернизация;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Обеспечение населения  натуральными соками и пюре собственного производства;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Развитие производства и переработки  на предприятии;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2022-2025гг. Срок реализации – 6 мес.- 1 год, в 1 этап;</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ОАО «Сургутское»;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Место реализации проекта: пгт Суходол муниципального района Сергиевский;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Собственные средства инвестора- инициатора проекта и привлеченные средства в размере 10,0 млн. руб.;</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Степень реализации п</w:t>
      </w:r>
      <w:r w:rsidR="00146D03">
        <w:rPr>
          <w:rFonts w:ascii="Times New Roman" w:hAnsi="Times New Roman" w:cs="Times New Roman"/>
          <w:sz w:val="12"/>
          <w:szCs w:val="12"/>
        </w:rPr>
        <w:t>роекта- 20%.</w:t>
      </w:r>
    </w:p>
    <w:p w:rsidR="0065383B" w:rsidRPr="0065383B" w:rsidRDefault="00146D03" w:rsidP="0065383B">
      <w:pPr>
        <w:pStyle w:val="aff2"/>
        <w:ind w:firstLine="284"/>
        <w:jc w:val="both"/>
        <w:rPr>
          <w:rFonts w:ascii="Times New Roman" w:hAnsi="Times New Roman" w:cs="Times New Roman"/>
          <w:sz w:val="12"/>
          <w:szCs w:val="12"/>
        </w:rPr>
      </w:pPr>
      <w:r>
        <w:rPr>
          <w:rFonts w:ascii="Times New Roman" w:hAnsi="Times New Roman" w:cs="Times New Roman"/>
          <w:sz w:val="12"/>
          <w:szCs w:val="12"/>
        </w:rPr>
        <w:t>35.</w:t>
      </w:r>
      <w:r w:rsidR="0065383B" w:rsidRPr="0065383B">
        <w:rPr>
          <w:rFonts w:ascii="Times New Roman" w:hAnsi="Times New Roman" w:cs="Times New Roman"/>
          <w:sz w:val="12"/>
          <w:szCs w:val="12"/>
        </w:rPr>
        <w:t>«Установка на базе ОАО «Сургутское» оборудования для глубокой заморозки фруктов и ягод»</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Производственное;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 /отрасль деятельности: Производственная;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Модернизация производства;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Обеспечение населения  свежеморожеными ягодами и фруктами круглый год;</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Развитие производства и переработки предприятия;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2019-2022гг. Срок реализации – 6 мес.- 1 год, в 1 этап;</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Инициатор проекта и партнеры: ОАО «Сургутское»;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пгт Суходол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Собственные средства инвестора- инициатора проекта и привлеченные средства в размере 15,0 млн. руб.;</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степень реализации проекта – 10%;</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Выращивая ягоды и фрукты возникает необходимость их реализации и переработки. Данный проект предусматривает развитие производства и пере</w:t>
      </w:r>
      <w:r w:rsidR="00146D03">
        <w:rPr>
          <w:rFonts w:ascii="Times New Roman" w:hAnsi="Times New Roman" w:cs="Times New Roman"/>
          <w:sz w:val="12"/>
          <w:szCs w:val="12"/>
        </w:rPr>
        <w:t>работки выращиваемой продукции.</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36.«Производство круп»</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Производственное;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Производственная;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Строительство;</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Цель проекта: Обеспечение населения крупами собственного производства, увеличение рынка сбыта с/х продукции;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и этапы реализации: 2026- 2030 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Мощность завода- по усмотрению потенциального инвестора;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Потенциальный инвестор;</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с. Калиновка муниципального района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источники и порядок финансирования: Земельный участок, собственные и привлеченные средства потенциального инвестора;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проектная идея;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Для выращивание  новых культур зерновых и  круп требуется  их переработка, доведение до товарного вида. Реализация данного проекта  позволит восстановить и расширить ассортимент  выращиваемых культур зерновых, освоить производство экологических пр</w:t>
      </w:r>
      <w:r w:rsidR="00146D03">
        <w:rPr>
          <w:rFonts w:ascii="Times New Roman" w:hAnsi="Times New Roman" w:cs="Times New Roman"/>
          <w:sz w:val="12"/>
          <w:szCs w:val="12"/>
        </w:rPr>
        <w:t xml:space="preserve">одуктов широкого ассортимента. </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37.</w:t>
      </w:r>
      <w:r w:rsidR="0065383B" w:rsidRPr="0065383B">
        <w:rPr>
          <w:rFonts w:ascii="Times New Roman" w:hAnsi="Times New Roman" w:cs="Times New Roman"/>
          <w:sz w:val="12"/>
          <w:szCs w:val="12"/>
        </w:rPr>
        <w:t xml:space="preserve">«Туристический </w:t>
      </w:r>
      <w:r>
        <w:rPr>
          <w:rFonts w:ascii="Times New Roman" w:hAnsi="Times New Roman" w:cs="Times New Roman"/>
          <w:sz w:val="12"/>
          <w:szCs w:val="12"/>
        </w:rPr>
        <w:t>кластер «Сергиевская Жемчужина»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Образовательное и культурно-досуговое;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Коммерческая;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Федеральная целевая программа "Развитие внутреннего и въездного туризма в Российской Федерации (2011 - 2018 годы)/ (Концепция федеральной целевой программы "Развитие внутреннего и въездного туризма в Российской Федерации (2019 - 2025 годы); Государственная программа Самарской области «Развитие культуры в Самарской области на период до 2021 года»; Государственная программа Самарской области «Развитие туристско-рекреационного кластера в Самарской области» на 2015 – 2025 годы; Муниципальная программа "Развитие сферы культуры и туризма на территории муниципального района Сергиевский на 2017-2019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Самарской области «Комплексное развитие сельских территорий Самарской области на период 2020-2025 годы»;</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Туристический кластер;</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Основная цель- развитие туризма в Сергиевском районе;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Ожидаемый результат: Объединение объектов сельского туризма, мастеров - ремесленников (победителей различных конкурсов) в мощный туристический кластер;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2022 -2026гг.;</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Создание и развитие сельского туризма;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Инициаторы-семьи: Скляр, Пискуновы, Аитовы, Сергеевы. Партнеры - Районный отдел культуры, Сергиевск Тур, санаторий;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муниципальный район Сергиевский;</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lastRenderedPageBreak/>
        <w:t>Необходимые для реализации проекта ресурсы:  Небольшое финансирование из районного бюджета для выплаты доп. оплаты сотруднику отвечающего за сайт;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Частично проработанный проект;</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 xml:space="preserve">Обобщенное описание проектного предложения:  Привлечение туристов на территорию района, в том числе по краткосрочным туристическим турам (1-4 дня).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Создание современного высокоэффективного и конкурентоспособного туристского комплекса, на базе которого будут обеспечиваться условия для развития отрасли как сектора экономики. Объединенные уже существующие, но не развитые должным образом объекты сельского туризма дадут мощный толчок для создания туристического кластера в районе, который включит в себя и развитие сувенирной продукции, продуктов произведенных в сельских подворьях, поднимет привлекательность района.</w:t>
      </w:r>
    </w:p>
    <w:p w:rsidR="0065383B" w:rsidRPr="0065383B" w:rsidRDefault="0065383B" w:rsidP="00146D03">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Требуется финансирование из местного бюджета для выплаты доп. оплаты сот</w:t>
      </w:r>
      <w:r w:rsidR="00146D03">
        <w:rPr>
          <w:rFonts w:ascii="Times New Roman" w:hAnsi="Times New Roman" w:cs="Times New Roman"/>
          <w:sz w:val="12"/>
          <w:szCs w:val="12"/>
        </w:rPr>
        <w:t xml:space="preserve">руднику отвечающего за сайт.   </w:t>
      </w:r>
    </w:p>
    <w:p w:rsidR="0065383B" w:rsidRPr="0065383B" w:rsidRDefault="00146D03" w:rsidP="00146D03">
      <w:pPr>
        <w:pStyle w:val="aff2"/>
        <w:ind w:firstLine="284"/>
        <w:jc w:val="both"/>
        <w:rPr>
          <w:rFonts w:ascii="Times New Roman" w:hAnsi="Times New Roman" w:cs="Times New Roman"/>
          <w:sz w:val="12"/>
          <w:szCs w:val="12"/>
        </w:rPr>
      </w:pPr>
      <w:r>
        <w:rPr>
          <w:rFonts w:ascii="Times New Roman" w:hAnsi="Times New Roman" w:cs="Times New Roman"/>
          <w:sz w:val="12"/>
          <w:szCs w:val="12"/>
        </w:rPr>
        <w:t>38.</w:t>
      </w:r>
      <w:r w:rsidR="0065383B" w:rsidRPr="0065383B">
        <w:rPr>
          <w:rFonts w:ascii="Times New Roman" w:hAnsi="Times New Roman" w:cs="Times New Roman"/>
          <w:sz w:val="12"/>
          <w:szCs w:val="12"/>
        </w:rPr>
        <w:t>«Минипроизводство СИП-панелей для строительства жилых домов по индивиду</w:t>
      </w:r>
      <w:r>
        <w:rPr>
          <w:rFonts w:ascii="Times New Roman" w:hAnsi="Times New Roman" w:cs="Times New Roman"/>
          <w:sz w:val="12"/>
          <w:szCs w:val="12"/>
        </w:rPr>
        <w:t>альным заказам»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Стратегическое направление развития: Производственное;</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Сфера/отрасль деятельности: Производственная;</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Программа: -;</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Тип проекта: Размещение в модернизированном помещении;</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Цель проекта: Увеличение  жилищного строительства с применением энергосберегающих технологий по доступным ценам;</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Ожидаемый результат: Производство энергосберегающих строительных материалов для строительства жилья, офисных и производственных объектов;</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Предполагаемые сроки реализации проекта: 2026-2030 гг.; Срок реализации – 6 мес.- 1 год, в 1 этап.</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Критерии и показатели реализации проекта: Мощность производства СИП-панелей – по усмотрению потенциального инвестора;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Инициатор проекта и партнеры: Потенциальный инвестор;</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Место реализации проекта: В 5-С- по выбору потенциального инвестора;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Необходимые для реализации проекта ресурсы: Стоимость проекта в зависимости от мощности производства на усмотрение потенциального инвестора;</w:t>
      </w:r>
    </w:p>
    <w:p w:rsidR="0065383B" w:rsidRP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Степень проработки проекта: Проектная идея;</w:t>
      </w:r>
    </w:p>
    <w:p w:rsidR="0065383B" w:rsidRDefault="0065383B" w:rsidP="0065383B">
      <w:pPr>
        <w:pStyle w:val="aff2"/>
        <w:ind w:firstLine="284"/>
        <w:jc w:val="both"/>
        <w:rPr>
          <w:rFonts w:ascii="Times New Roman" w:hAnsi="Times New Roman" w:cs="Times New Roman"/>
          <w:sz w:val="12"/>
          <w:szCs w:val="12"/>
        </w:rPr>
      </w:pPr>
      <w:r w:rsidRPr="0065383B">
        <w:rPr>
          <w:rFonts w:ascii="Times New Roman" w:hAnsi="Times New Roman" w:cs="Times New Roman"/>
          <w:sz w:val="12"/>
          <w:szCs w:val="12"/>
        </w:rPr>
        <w:t>Обобщенное описание проектного предложения: Реализация данного проекта позволит увеличить объемы жилищного строительства по энергосберегающим технологиям, в том числе жилых домов по индивидуальным заказам по доступным ценам.</w:t>
      </w:r>
    </w:p>
    <w:p w:rsidR="005F3C2D" w:rsidRDefault="005F3C2D" w:rsidP="00B7291F">
      <w:pPr>
        <w:pStyle w:val="aff2"/>
        <w:ind w:firstLine="284"/>
        <w:jc w:val="center"/>
        <w:rPr>
          <w:rFonts w:ascii="Times New Roman" w:hAnsi="Times New Roman" w:cs="Times New Roman"/>
          <w:sz w:val="12"/>
          <w:szCs w:val="12"/>
        </w:rPr>
      </w:pPr>
    </w:p>
    <w:p w:rsidR="00972A7F" w:rsidRDefault="00972A7F" w:rsidP="00972A7F">
      <w:pPr>
        <w:pStyle w:val="aff2"/>
        <w:ind w:firstLine="284"/>
        <w:jc w:val="right"/>
        <w:rPr>
          <w:rFonts w:ascii="Times New Roman" w:hAnsi="Times New Roman" w:cs="Times New Roman"/>
          <w:sz w:val="12"/>
          <w:szCs w:val="12"/>
        </w:rPr>
      </w:pPr>
      <w:r w:rsidRPr="00972A7F">
        <w:rPr>
          <w:rFonts w:ascii="Times New Roman" w:hAnsi="Times New Roman" w:cs="Times New Roman"/>
          <w:sz w:val="12"/>
          <w:szCs w:val="12"/>
        </w:rPr>
        <w:t>Приложение 6</w:t>
      </w:r>
    </w:p>
    <w:p w:rsidR="00535BF7" w:rsidRDefault="00972A7F" w:rsidP="00535BF7">
      <w:pPr>
        <w:pStyle w:val="aff2"/>
        <w:ind w:firstLine="284"/>
        <w:jc w:val="center"/>
        <w:rPr>
          <w:rFonts w:ascii="Times New Roman" w:hAnsi="Times New Roman" w:cs="Times New Roman"/>
          <w:sz w:val="12"/>
          <w:szCs w:val="12"/>
        </w:rPr>
      </w:pPr>
      <w:r w:rsidRPr="00972A7F">
        <w:rPr>
          <w:rFonts w:ascii="Times New Roman" w:hAnsi="Times New Roman" w:cs="Times New Roman"/>
          <w:sz w:val="12"/>
          <w:szCs w:val="12"/>
        </w:rPr>
        <w:t>Поле перспективных проектных предложений (идей) по направлениям развития муниципального района Сергиевский (разработаны   участниками  стратегических  сессий, проведенных в муниципальном районе Сергиевский)</w:t>
      </w:r>
    </w:p>
    <w:tbl>
      <w:tblPr>
        <w:tblW w:w="5000" w:type="pct"/>
        <w:tblLook w:val="04A0" w:firstRow="1" w:lastRow="0" w:firstColumn="1" w:lastColumn="0" w:noHBand="0" w:noVBand="1"/>
      </w:tblPr>
      <w:tblGrid>
        <w:gridCol w:w="472"/>
        <w:gridCol w:w="1161"/>
        <w:gridCol w:w="1164"/>
        <w:gridCol w:w="740"/>
        <w:gridCol w:w="876"/>
        <w:gridCol w:w="680"/>
        <w:gridCol w:w="881"/>
        <w:gridCol w:w="1186"/>
        <w:gridCol w:w="569"/>
      </w:tblGrid>
      <w:tr w:rsidR="00972A7F" w:rsidRPr="00972A7F" w:rsidTr="00535BF7">
        <w:trPr>
          <w:cantSplit/>
          <w:trHeight w:val="70"/>
        </w:trPr>
        <w:tc>
          <w:tcPr>
            <w:tcW w:w="3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 п/п</w:t>
            </w:r>
          </w:p>
        </w:tc>
        <w:tc>
          <w:tcPr>
            <w:tcW w:w="751" w:type="pct"/>
            <w:tcBorders>
              <w:top w:val="single" w:sz="4" w:space="0" w:color="auto"/>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bCs/>
                <w:sz w:val="12"/>
                <w:szCs w:val="12"/>
                <w:lang w:eastAsia="ru-RU"/>
              </w:rPr>
            </w:pPr>
            <w:r w:rsidRPr="00972A7F">
              <w:rPr>
                <w:rFonts w:ascii="Times New Roman" w:eastAsia="Times New Roman" w:hAnsi="Times New Roman" w:cs="Times New Roman"/>
                <w:bCs/>
                <w:sz w:val="12"/>
                <w:szCs w:val="12"/>
                <w:lang w:eastAsia="ru-RU"/>
              </w:rPr>
              <w:t>Наименование проекта</w:t>
            </w:r>
          </w:p>
        </w:tc>
        <w:tc>
          <w:tcPr>
            <w:tcW w:w="753" w:type="pct"/>
            <w:tcBorders>
              <w:top w:val="single" w:sz="4" w:space="0" w:color="auto"/>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Цель, краткое описание проекта. Планируемые мощности, номенклатура  продукции</w:t>
            </w:r>
          </w:p>
        </w:tc>
        <w:tc>
          <w:tcPr>
            <w:tcW w:w="479" w:type="pct"/>
            <w:tcBorders>
              <w:top w:val="single" w:sz="4" w:space="0" w:color="auto"/>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Сроки реализации проекта</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Источники финансирования проекта</w:t>
            </w:r>
          </w:p>
        </w:tc>
        <w:tc>
          <w:tcPr>
            <w:tcW w:w="440" w:type="pct"/>
            <w:tcBorders>
              <w:top w:val="single" w:sz="4" w:space="0" w:color="auto"/>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Объем инвестиций по проекту, млн. руб.</w:t>
            </w:r>
          </w:p>
        </w:tc>
        <w:tc>
          <w:tcPr>
            <w:tcW w:w="570" w:type="pct"/>
            <w:tcBorders>
              <w:top w:val="single" w:sz="4" w:space="0" w:color="auto"/>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Степень проработки проекта и его освоения, %</w:t>
            </w:r>
          </w:p>
        </w:tc>
        <w:tc>
          <w:tcPr>
            <w:tcW w:w="767" w:type="pct"/>
            <w:tcBorders>
              <w:top w:val="single" w:sz="4" w:space="0" w:color="auto"/>
              <w:left w:val="nil"/>
              <w:bottom w:val="single" w:sz="4" w:space="0" w:color="auto"/>
              <w:right w:val="single" w:sz="4" w:space="0" w:color="auto"/>
            </w:tcBorders>
            <w:shd w:val="clear" w:color="000000" w:fill="FFFFFF"/>
            <w:vAlign w:val="center"/>
            <w:hideMark/>
          </w:tcPr>
          <w:p w:rsidR="00972A7F" w:rsidRPr="00972A7F" w:rsidRDefault="00B80733" w:rsidP="00535BF7">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Основные </w:t>
            </w:r>
            <w:r w:rsidR="00972A7F" w:rsidRPr="00972A7F">
              <w:rPr>
                <w:rFonts w:ascii="Times New Roman" w:eastAsia="Times New Roman" w:hAnsi="Times New Roman" w:cs="Times New Roman"/>
                <w:sz w:val="12"/>
                <w:szCs w:val="12"/>
                <w:lang w:eastAsia="ru-RU"/>
              </w:rPr>
              <w:t>экономические и социальные показатели проекта</w:t>
            </w:r>
          </w:p>
        </w:tc>
        <w:tc>
          <w:tcPr>
            <w:tcW w:w="368" w:type="pct"/>
            <w:tcBorders>
              <w:top w:val="single" w:sz="4" w:space="0" w:color="auto"/>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в том числе создание новых рабочих мест</w:t>
            </w:r>
          </w:p>
        </w:tc>
      </w:tr>
      <w:tr w:rsidR="00972A7F" w:rsidRPr="00972A7F" w:rsidTr="00535BF7">
        <w:trPr>
          <w:cantSplit/>
          <w:trHeight w:val="70"/>
        </w:trPr>
        <w:tc>
          <w:tcPr>
            <w:tcW w:w="5000" w:type="pct"/>
            <w:gridSpan w:val="9"/>
            <w:tcBorders>
              <w:top w:val="nil"/>
              <w:left w:val="single" w:sz="4" w:space="0" w:color="auto"/>
              <w:bottom w:val="single" w:sz="4" w:space="0" w:color="auto"/>
              <w:right w:val="single" w:sz="4" w:space="0" w:color="000000"/>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bCs/>
                <w:sz w:val="12"/>
                <w:szCs w:val="12"/>
                <w:lang w:eastAsia="ru-RU"/>
              </w:rPr>
            </w:pPr>
            <w:r w:rsidRPr="00972A7F">
              <w:rPr>
                <w:rFonts w:ascii="Times New Roman" w:eastAsia="Times New Roman" w:hAnsi="Times New Roman" w:cs="Times New Roman"/>
                <w:bCs/>
                <w:sz w:val="12"/>
                <w:szCs w:val="12"/>
                <w:lang w:eastAsia="ru-RU"/>
              </w:rPr>
              <w:t>Направление 2   - Транспортно-логистическое, инфраструктурное  обустройство</w:t>
            </w:r>
          </w:p>
        </w:tc>
      </w:tr>
      <w:tr w:rsidR="00972A7F" w:rsidRPr="00972A7F" w:rsidTr="00535BF7">
        <w:trPr>
          <w:cantSplit/>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bCs/>
                <w:sz w:val="12"/>
                <w:szCs w:val="12"/>
                <w:lang w:eastAsia="ru-RU"/>
              </w:rPr>
            </w:pPr>
            <w:r w:rsidRPr="00972A7F">
              <w:rPr>
                <w:rFonts w:ascii="Times New Roman" w:eastAsia="Times New Roman" w:hAnsi="Times New Roman" w:cs="Times New Roman"/>
                <w:bCs/>
                <w:sz w:val="12"/>
                <w:szCs w:val="12"/>
                <w:lang w:eastAsia="ru-RU"/>
              </w:rPr>
              <w:t>2.1. Областные дороги</w:t>
            </w:r>
          </w:p>
        </w:tc>
      </w:tr>
      <w:tr w:rsidR="00972A7F" w:rsidRPr="00972A7F" w:rsidTr="00535BF7">
        <w:trPr>
          <w:trHeight w:val="32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2.1.1.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B80733" w:rsidP="00535BF7">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Капитальный ремонт дорог общего </w:t>
            </w:r>
            <w:r w:rsidR="00972A7F" w:rsidRPr="00972A7F">
              <w:rPr>
                <w:rFonts w:ascii="Times New Roman" w:eastAsia="Times New Roman" w:hAnsi="Times New Roman" w:cs="Times New Roman"/>
                <w:sz w:val="12"/>
                <w:szCs w:val="12"/>
                <w:lang w:eastAsia="ru-RU"/>
              </w:rPr>
              <w:t xml:space="preserve">пользования </w:t>
            </w:r>
            <w:r w:rsidR="00972A7F" w:rsidRPr="00972A7F">
              <w:rPr>
                <w:rFonts w:ascii="Times New Roman" w:eastAsia="Times New Roman" w:hAnsi="Times New Roman" w:cs="Times New Roman"/>
                <w:sz w:val="12"/>
                <w:szCs w:val="12"/>
                <w:lang w:eastAsia="ru-RU"/>
              </w:rPr>
              <w:br/>
              <w:t>регионально</w:t>
            </w:r>
            <w:r>
              <w:rPr>
                <w:rFonts w:ascii="Times New Roman" w:eastAsia="Times New Roman" w:hAnsi="Times New Roman" w:cs="Times New Roman"/>
                <w:sz w:val="12"/>
                <w:szCs w:val="12"/>
                <w:lang w:eastAsia="ru-RU"/>
              </w:rPr>
              <w:t xml:space="preserve">го значения </w:t>
            </w:r>
            <w:r>
              <w:rPr>
                <w:rFonts w:ascii="Times New Roman" w:eastAsia="Times New Roman" w:hAnsi="Times New Roman" w:cs="Times New Roman"/>
                <w:sz w:val="12"/>
                <w:szCs w:val="12"/>
                <w:lang w:eastAsia="ru-RU"/>
              </w:rPr>
              <w:br/>
              <w:t>«Урал»-Сергиевск-Челно-Вершины с 0</w:t>
            </w:r>
            <w:r w:rsidR="00972A7F" w:rsidRPr="00972A7F">
              <w:rPr>
                <w:rFonts w:ascii="Times New Roman" w:eastAsia="Times New Roman" w:hAnsi="Times New Roman" w:cs="Times New Roman"/>
                <w:sz w:val="12"/>
                <w:szCs w:val="12"/>
                <w:lang w:eastAsia="ru-RU"/>
              </w:rPr>
              <w:t xml:space="preserve"> по 12 км</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создание  приоритетных  условий  для  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12 км</w:t>
            </w:r>
          </w:p>
        </w:tc>
        <w:tc>
          <w:tcPr>
            <w:tcW w:w="368"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w:t>
            </w:r>
          </w:p>
        </w:tc>
      </w:tr>
      <w:tr w:rsidR="00972A7F" w:rsidRPr="00972A7F" w:rsidTr="00535BF7">
        <w:trPr>
          <w:trHeight w:val="273"/>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r>
      <w:tr w:rsidR="00972A7F" w:rsidRPr="00972A7F" w:rsidTr="00535BF7">
        <w:trPr>
          <w:trHeight w:val="32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972A7F">
              <w:rPr>
                <w:rFonts w:ascii="Times New Roman" w:eastAsia="Times New Roman" w:hAnsi="Times New Roman" w:cs="Times New Roman"/>
                <w:color w:val="000000"/>
                <w:sz w:val="12"/>
                <w:szCs w:val="12"/>
                <w:lang w:eastAsia="ru-RU"/>
              </w:rPr>
              <w:br/>
              <w:t xml:space="preserve">регионального значения </w:t>
            </w:r>
            <w:r w:rsidRPr="00972A7F">
              <w:rPr>
                <w:rFonts w:ascii="Times New Roman" w:eastAsia="Times New Roman" w:hAnsi="Times New Roman" w:cs="Times New Roman"/>
                <w:color w:val="000000"/>
                <w:sz w:val="12"/>
                <w:szCs w:val="12"/>
                <w:lang w:eastAsia="ru-RU"/>
              </w:rPr>
              <w:br/>
              <w:t>«Урал» – Челно-Вершины – Суходол</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создание  приоритетных  условий  для  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274"/>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38"/>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B80733"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Капитальный ремонт дорог общего </w:t>
            </w:r>
            <w:r w:rsidR="00972A7F" w:rsidRPr="00972A7F">
              <w:rPr>
                <w:rFonts w:ascii="Times New Roman" w:eastAsia="Times New Roman" w:hAnsi="Times New Roman" w:cs="Times New Roman"/>
                <w:color w:val="000000"/>
                <w:sz w:val="12"/>
                <w:szCs w:val="12"/>
                <w:lang w:eastAsia="ru-RU"/>
              </w:rPr>
              <w:t xml:space="preserve">пользования </w:t>
            </w:r>
            <w:r w:rsidR="00972A7F" w:rsidRPr="00972A7F">
              <w:rPr>
                <w:rFonts w:ascii="Times New Roman" w:eastAsia="Times New Roman" w:hAnsi="Times New Roman" w:cs="Times New Roman"/>
                <w:color w:val="000000"/>
                <w:sz w:val="12"/>
                <w:szCs w:val="12"/>
                <w:lang w:eastAsia="ru-RU"/>
              </w:rPr>
              <w:br/>
              <w:t xml:space="preserve">регионального значения </w:t>
            </w:r>
            <w:r w:rsidR="00972A7F" w:rsidRPr="00972A7F">
              <w:rPr>
                <w:rFonts w:ascii="Times New Roman" w:eastAsia="Times New Roman" w:hAnsi="Times New Roman" w:cs="Times New Roman"/>
                <w:color w:val="000000"/>
                <w:sz w:val="12"/>
                <w:szCs w:val="12"/>
                <w:lang w:eastAsia="ru-RU"/>
              </w:rPr>
              <w:br/>
              <w:t>«К.Черкассы – Урал» - Захаркино</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w:t>
            </w:r>
            <w:r w:rsidR="00B80733">
              <w:rPr>
                <w:rFonts w:ascii="Times New Roman" w:eastAsia="Times New Roman" w:hAnsi="Times New Roman" w:cs="Times New Roman"/>
                <w:color w:val="000000"/>
                <w:sz w:val="12"/>
                <w:szCs w:val="12"/>
                <w:lang w:eastAsia="ru-RU"/>
              </w:rPr>
              <w:t xml:space="preserve">ие  приоритетных  условий для </w:t>
            </w:r>
            <w:r w:rsidRPr="00972A7F">
              <w:rPr>
                <w:rFonts w:ascii="Times New Roman" w:eastAsia="Times New Roman" w:hAnsi="Times New Roman" w:cs="Times New Roman"/>
                <w:color w:val="000000"/>
                <w:sz w:val="12"/>
                <w:szCs w:val="12"/>
                <w:lang w:eastAsia="ru-RU"/>
              </w:rPr>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3,27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271"/>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3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Капитальный ремонт дорог </w:t>
            </w:r>
            <w:r w:rsidRPr="00972A7F">
              <w:rPr>
                <w:rFonts w:ascii="Times New Roman" w:eastAsia="Times New Roman" w:hAnsi="Times New Roman" w:cs="Times New Roman"/>
                <w:color w:val="000000"/>
                <w:sz w:val="12"/>
                <w:szCs w:val="12"/>
                <w:lang w:eastAsia="ru-RU"/>
              </w:rPr>
              <w:lastRenderedPageBreak/>
              <w:t xml:space="preserve">общего пользования </w:t>
            </w:r>
            <w:r w:rsidRPr="00972A7F">
              <w:rPr>
                <w:rFonts w:ascii="Times New Roman" w:eastAsia="Times New Roman" w:hAnsi="Times New Roman" w:cs="Times New Roman"/>
                <w:color w:val="000000"/>
                <w:sz w:val="12"/>
                <w:szCs w:val="12"/>
                <w:lang w:eastAsia="ru-RU"/>
              </w:rPr>
              <w:br/>
              <w:t xml:space="preserve">регионального значения </w:t>
            </w:r>
            <w:r w:rsidRPr="00972A7F">
              <w:rPr>
                <w:rFonts w:ascii="Times New Roman" w:eastAsia="Times New Roman" w:hAnsi="Times New Roman" w:cs="Times New Roman"/>
                <w:color w:val="000000"/>
                <w:sz w:val="12"/>
                <w:szCs w:val="12"/>
                <w:lang w:eastAsia="ru-RU"/>
              </w:rPr>
              <w:br/>
              <w:t>Обход с. Сергиевск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создание  приоритетных  условий  для  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284"/>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48"/>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972A7F">
              <w:rPr>
                <w:rFonts w:ascii="Times New Roman" w:eastAsia="Times New Roman" w:hAnsi="Times New Roman" w:cs="Times New Roman"/>
                <w:color w:val="000000"/>
                <w:sz w:val="12"/>
                <w:szCs w:val="12"/>
                <w:lang w:eastAsia="ru-RU"/>
              </w:rPr>
              <w:br/>
              <w:t xml:space="preserve">регионального значения </w:t>
            </w:r>
            <w:r w:rsidRPr="00972A7F">
              <w:rPr>
                <w:rFonts w:ascii="Times New Roman" w:eastAsia="Times New Roman" w:hAnsi="Times New Roman" w:cs="Times New Roman"/>
                <w:color w:val="000000"/>
                <w:sz w:val="12"/>
                <w:szCs w:val="12"/>
                <w:lang w:eastAsia="ru-RU"/>
              </w:rPr>
              <w:br/>
              <w:t>«Урал – Ч.Вершины» - Кутузовский – Славкино – Шаровка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w:t>
            </w:r>
            <w:r w:rsidR="00B80733">
              <w:rPr>
                <w:rFonts w:ascii="Times New Roman" w:eastAsia="Times New Roman" w:hAnsi="Times New Roman" w:cs="Times New Roman"/>
                <w:color w:val="000000"/>
                <w:sz w:val="12"/>
                <w:szCs w:val="12"/>
                <w:lang w:eastAsia="ru-RU"/>
              </w:rPr>
              <w:t xml:space="preserve">ие  приоритетных  условий  для </w:t>
            </w:r>
            <w:r w:rsidRPr="00972A7F">
              <w:rPr>
                <w:rFonts w:ascii="Times New Roman" w:eastAsia="Times New Roman" w:hAnsi="Times New Roman" w:cs="Times New Roman"/>
                <w:color w:val="000000"/>
                <w:sz w:val="12"/>
                <w:szCs w:val="12"/>
                <w:lang w:eastAsia="ru-RU"/>
              </w:rPr>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4,3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281"/>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233"/>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972A7F">
              <w:rPr>
                <w:rFonts w:ascii="Times New Roman" w:eastAsia="Times New Roman" w:hAnsi="Times New Roman" w:cs="Times New Roman"/>
                <w:color w:val="000000"/>
                <w:sz w:val="12"/>
                <w:szCs w:val="12"/>
                <w:lang w:eastAsia="ru-RU"/>
              </w:rPr>
              <w:br/>
              <w:t xml:space="preserve">регионального значения </w:t>
            </w:r>
            <w:r w:rsidRPr="00972A7F">
              <w:rPr>
                <w:rFonts w:ascii="Times New Roman" w:eastAsia="Times New Roman" w:hAnsi="Times New Roman" w:cs="Times New Roman"/>
                <w:color w:val="000000"/>
                <w:sz w:val="12"/>
                <w:szCs w:val="12"/>
                <w:lang w:eastAsia="ru-RU"/>
              </w:rPr>
              <w:br/>
              <w:t>«Урал» – п/с Сургутский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w:t>
            </w:r>
            <w:r w:rsidR="00B80733">
              <w:rPr>
                <w:rFonts w:ascii="Times New Roman" w:eastAsia="Times New Roman" w:hAnsi="Times New Roman" w:cs="Times New Roman"/>
                <w:color w:val="000000"/>
                <w:sz w:val="12"/>
                <w:szCs w:val="12"/>
                <w:lang w:eastAsia="ru-RU"/>
              </w:rPr>
              <w:t xml:space="preserve">ие  приоритетных  условий  для </w:t>
            </w:r>
            <w:r w:rsidRPr="00972A7F">
              <w:rPr>
                <w:rFonts w:ascii="Times New Roman" w:eastAsia="Times New Roman" w:hAnsi="Times New Roman" w:cs="Times New Roman"/>
                <w:color w:val="000000"/>
                <w:sz w:val="12"/>
                <w:szCs w:val="12"/>
                <w:lang w:eastAsia="ru-RU"/>
              </w:rPr>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 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1,06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268"/>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972A7F">
              <w:rPr>
                <w:rFonts w:ascii="Times New Roman" w:eastAsia="Times New Roman" w:hAnsi="Times New Roman" w:cs="Times New Roman"/>
                <w:color w:val="000000"/>
                <w:sz w:val="12"/>
                <w:szCs w:val="12"/>
                <w:lang w:eastAsia="ru-RU"/>
              </w:rPr>
              <w:br/>
              <w:t xml:space="preserve">регионального значения </w:t>
            </w:r>
            <w:r w:rsidRPr="00972A7F">
              <w:rPr>
                <w:rFonts w:ascii="Times New Roman" w:eastAsia="Times New Roman" w:hAnsi="Times New Roman" w:cs="Times New Roman"/>
                <w:color w:val="000000"/>
                <w:sz w:val="12"/>
                <w:szCs w:val="12"/>
                <w:lang w:eastAsia="ru-RU"/>
              </w:rPr>
              <w:br/>
              <w:t>Сергиевск – Нероновка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создание  приоритетных  усл</w:t>
            </w:r>
            <w:r w:rsidR="00B80733">
              <w:rPr>
                <w:rFonts w:ascii="Times New Roman" w:eastAsia="Times New Roman" w:hAnsi="Times New Roman" w:cs="Times New Roman"/>
                <w:color w:val="000000"/>
                <w:sz w:val="12"/>
                <w:szCs w:val="12"/>
                <w:lang w:eastAsia="ru-RU"/>
              </w:rPr>
              <w:t xml:space="preserve">овий  для </w:t>
            </w:r>
            <w:r w:rsidRPr="00972A7F">
              <w:rPr>
                <w:rFonts w:ascii="Times New Roman" w:eastAsia="Times New Roman" w:hAnsi="Times New Roman" w:cs="Times New Roman"/>
                <w:color w:val="000000"/>
                <w:sz w:val="12"/>
                <w:szCs w:val="12"/>
                <w:lang w:eastAsia="ru-RU"/>
              </w:rPr>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  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10,3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26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268"/>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972A7F">
              <w:rPr>
                <w:rFonts w:ascii="Times New Roman" w:eastAsia="Times New Roman" w:hAnsi="Times New Roman" w:cs="Times New Roman"/>
                <w:color w:val="000000"/>
                <w:sz w:val="12"/>
                <w:szCs w:val="12"/>
                <w:lang w:eastAsia="ru-RU"/>
              </w:rPr>
              <w:br/>
              <w:t>регионального значени</w:t>
            </w:r>
            <w:r w:rsidR="00B80733">
              <w:rPr>
                <w:rFonts w:ascii="Times New Roman" w:eastAsia="Times New Roman" w:hAnsi="Times New Roman" w:cs="Times New Roman"/>
                <w:color w:val="000000"/>
                <w:sz w:val="12"/>
                <w:szCs w:val="12"/>
                <w:lang w:eastAsia="ru-RU"/>
              </w:rPr>
              <w:t xml:space="preserve">я </w:t>
            </w:r>
            <w:r w:rsidR="00B80733">
              <w:rPr>
                <w:rFonts w:ascii="Times New Roman" w:eastAsia="Times New Roman" w:hAnsi="Times New Roman" w:cs="Times New Roman"/>
                <w:color w:val="000000"/>
                <w:sz w:val="12"/>
                <w:szCs w:val="12"/>
                <w:lang w:eastAsia="ru-RU"/>
              </w:rPr>
              <w:br/>
              <w:t xml:space="preserve">«Сергиевск–Б.Чесноковка»-Кандабулак с 0 </w:t>
            </w:r>
            <w:r w:rsidRPr="00972A7F">
              <w:rPr>
                <w:rFonts w:ascii="Times New Roman" w:eastAsia="Times New Roman" w:hAnsi="Times New Roman" w:cs="Times New Roman"/>
                <w:color w:val="000000"/>
                <w:sz w:val="12"/>
                <w:szCs w:val="12"/>
                <w:lang w:eastAsia="ru-RU"/>
              </w:rPr>
              <w:t>по 10 км</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w:t>
            </w:r>
            <w:r w:rsidR="00B80733">
              <w:rPr>
                <w:rFonts w:ascii="Times New Roman" w:eastAsia="Times New Roman" w:hAnsi="Times New Roman" w:cs="Times New Roman"/>
                <w:color w:val="000000"/>
                <w:sz w:val="12"/>
                <w:szCs w:val="12"/>
                <w:lang w:eastAsia="ru-RU"/>
              </w:rPr>
              <w:t xml:space="preserve">ие  приоритетных  условий  для </w:t>
            </w:r>
            <w:r w:rsidRPr="00972A7F">
              <w:rPr>
                <w:rFonts w:ascii="Times New Roman" w:eastAsia="Times New Roman" w:hAnsi="Times New Roman" w:cs="Times New Roman"/>
                <w:color w:val="000000"/>
                <w:sz w:val="12"/>
                <w:szCs w:val="12"/>
                <w:lang w:eastAsia="ru-RU"/>
              </w:rPr>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   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46"/>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281"/>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972A7F">
              <w:rPr>
                <w:rFonts w:ascii="Times New Roman" w:eastAsia="Times New Roman" w:hAnsi="Times New Roman" w:cs="Times New Roman"/>
                <w:color w:val="000000"/>
                <w:sz w:val="12"/>
                <w:szCs w:val="12"/>
                <w:lang w:eastAsia="ru-RU"/>
              </w:rPr>
              <w:br/>
              <w:t>регионального значе</w:t>
            </w:r>
            <w:r w:rsidR="00B80733">
              <w:rPr>
                <w:rFonts w:ascii="Times New Roman" w:eastAsia="Times New Roman" w:hAnsi="Times New Roman" w:cs="Times New Roman"/>
                <w:color w:val="000000"/>
                <w:sz w:val="12"/>
                <w:szCs w:val="12"/>
                <w:lang w:eastAsia="ru-RU"/>
              </w:rPr>
              <w:t xml:space="preserve">ния </w:t>
            </w:r>
            <w:r w:rsidR="00B80733">
              <w:rPr>
                <w:rFonts w:ascii="Times New Roman" w:eastAsia="Times New Roman" w:hAnsi="Times New Roman" w:cs="Times New Roman"/>
                <w:color w:val="000000"/>
                <w:sz w:val="12"/>
                <w:szCs w:val="12"/>
                <w:lang w:eastAsia="ru-RU"/>
              </w:rPr>
              <w:br/>
              <w:t>«Сергиевск–Кандабулак»-</w:t>
            </w:r>
            <w:r w:rsidRPr="00972A7F">
              <w:rPr>
                <w:rFonts w:ascii="Times New Roman" w:eastAsia="Times New Roman" w:hAnsi="Times New Roman" w:cs="Times New Roman"/>
                <w:color w:val="000000"/>
                <w:sz w:val="12"/>
                <w:szCs w:val="12"/>
                <w:lang w:eastAsia="ru-RU"/>
              </w:rPr>
              <w:t>Красносельское</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создание  приоритетн</w:t>
            </w:r>
            <w:r w:rsidR="00B80733">
              <w:rPr>
                <w:rFonts w:ascii="Times New Roman" w:eastAsia="Times New Roman" w:hAnsi="Times New Roman" w:cs="Times New Roman"/>
                <w:color w:val="000000"/>
                <w:sz w:val="12"/>
                <w:szCs w:val="12"/>
                <w:lang w:eastAsia="ru-RU"/>
              </w:rPr>
              <w:t xml:space="preserve">ых  условий  для </w:t>
            </w:r>
            <w:r w:rsidRPr="00972A7F">
              <w:rPr>
                <w:rFonts w:ascii="Times New Roman" w:eastAsia="Times New Roman" w:hAnsi="Times New Roman" w:cs="Times New Roman"/>
                <w:color w:val="000000"/>
                <w:sz w:val="12"/>
                <w:szCs w:val="12"/>
                <w:lang w:eastAsia="ru-RU"/>
              </w:rPr>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 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6,6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26"/>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2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2.1.10.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972A7F">
              <w:rPr>
                <w:rFonts w:ascii="Times New Roman" w:eastAsia="Times New Roman" w:hAnsi="Times New Roman" w:cs="Times New Roman"/>
                <w:color w:val="000000"/>
                <w:sz w:val="12"/>
                <w:szCs w:val="12"/>
                <w:lang w:eastAsia="ru-RU"/>
              </w:rPr>
              <w:br/>
              <w:t>регионального знач</w:t>
            </w:r>
            <w:r w:rsidR="00B80733">
              <w:rPr>
                <w:rFonts w:ascii="Times New Roman" w:eastAsia="Times New Roman" w:hAnsi="Times New Roman" w:cs="Times New Roman"/>
                <w:color w:val="000000"/>
                <w:sz w:val="12"/>
                <w:szCs w:val="12"/>
                <w:lang w:eastAsia="ru-RU"/>
              </w:rPr>
              <w:t xml:space="preserve">ения </w:t>
            </w:r>
            <w:r w:rsidR="00B80733">
              <w:rPr>
                <w:rFonts w:ascii="Times New Roman" w:eastAsia="Times New Roman" w:hAnsi="Times New Roman" w:cs="Times New Roman"/>
                <w:color w:val="000000"/>
                <w:sz w:val="12"/>
                <w:szCs w:val="12"/>
                <w:lang w:eastAsia="ru-RU"/>
              </w:rPr>
              <w:br/>
              <w:t xml:space="preserve">«Урал»-Антоновка с 1,2 </w:t>
            </w:r>
            <w:r w:rsidRPr="00972A7F">
              <w:rPr>
                <w:rFonts w:ascii="Times New Roman" w:eastAsia="Times New Roman" w:hAnsi="Times New Roman" w:cs="Times New Roman"/>
                <w:color w:val="000000"/>
                <w:sz w:val="12"/>
                <w:szCs w:val="12"/>
                <w:lang w:eastAsia="ru-RU"/>
              </w:rPr>
              <w:t xml:space="preserve"> по 2,5 км</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w:t>
            </w:r>
            <w:r w:rsidR="00B80733">
              <w:rPr>
                <w:rFonts w:ascii="Times New Roman" w:eastAsia="Times New Roman" w:hAnsi="Times New Roman" w:cs="Times New Roman"/>
                <w:color w:val="000000"/>
                <w:sz w:val="12"/>
                <w:szCs w:val="12"/>
                <w:lang w:eastAsia="ru-RU"/>
              </w:rPr>
              <w:t xml:space="preserve">ие  приоритетных  условий  для </w:t>
            </w:r>
            <w:r w:rsidRPr="00972A7F">
              <w:rPr>
                <w:rFonts w:ascii="Times New Roman" w:eastAsia="Times New Roman" w:hAnsi="Times New Roman" w:cs="Times New Roman"/>
                <w:color w:val="000000"/>
                <w:sz w:val="12"/>
                <w:szCs w:val="12"/>
                <w:lang w:eastAsia="ru-RU"/>
              </w:rPr>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    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1,3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83"/>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251"/>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2.1.11.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Капитальный ремонт дорог общего </w:t>
            </w:r>
            <w:r w:rsidRPr="00972A7F">
              <w:rPr>
                <w:rFonts w:ascii="Times New Roman" w:eastAsia="Times New Roman" w:hAnsi="Times New Roman" w:cs="Times New Roman"/>
                <w:color w:val="000000"/>
                <w:sz w:val="12"/>
                <w:szCs w:val="12"/>
                <w:lang w:eastAsia="ru-RU"/>
              </w:rPr>
              <w:lastRenderedPageBreak/>
              <w:t xml:space="preserve">пользования </w:t>
            </w:r>
            <w:r w:rsidRPr="00972A7F">
              <w:rPr>
                <w:rFonts w:ascii="Times New Roman" w:eastAsia="Times New Roman" w:hAnsi="Times New Roman" w:cs="Times New Roman"/>
                <w:color w:val="000000"/>
                <w:sz w:val="12"/>
                <w:szCs w:val="12"/>
                <w:lang w:eastAsia="ru-RU"/>
              </w:rPr>
              <w:br/>
              <w:t xml:space="preserve">регионального значения </w:t>
            </w:r>
            <w:r w:rsidRPr="00972A7F">
              <w:rPr>
                <w:rFonts w:ascii="Times New Roman" w:eastAsia="Times New Roman" w:hAnsi="Times New Roman" w:cs="Times New Roman"/>
                <w:color w:val="000000"/>
                <w:sz w:val="12"/>
                <w:szCs w:val="12"/>
                <w:lang w:eastAsia="ru-RU"/>
              </w:rPr>
              <w:br/>
              <w:t>«К.Черк</w:t>
            </w:r>
            <w:r w:rsidR="00B80733">
              <w:rPr>
                <w:rFonts w:ascii="Times New Roman" w:eastAsia="Times New Roman" w:hAnsi="Times New Roman" w:cs="Times New Roman"/>
                <w:color w:val="000000"/>
                <w:sz w:val="12"/>
                <w:szCs w:val="12"/>
                <w:lang w:eastAsia="ru-RU"/>
              </w:rPr>
              <w:t xml:space="preserve">ассы–Урал»-Комар-Умет  с 4 </w:t>
            </w:r>
            <w:r w:rsidRPr="00972A7F">
              <w:rPr>
                <w:rFonts w:ascii="Times New Roman" w:eastAsia="Times New Roman" w:hAnsi="Times New Roman" w:cs="Times New Roman"/>
                <w:color w:val="000000"/>
                <w:sz w:val="12"/>
                <w:szCs w:val="12"/>
                <w:lang w:eastAsia="ru-RU"/>
              </w:rPr>
              <w:t>по 6,2 км</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создание  приоритетных</w:t>
            </w:r>
            <w:r w:rsidR="00B80733">
              <w:rPr>
                <w:rFonts w:ascii="Times New Roman" w:eastAsia="Times New Roman" w:hAnsi="Times New Roman" w:cs="Times New Roman"/>
                <w:color w:val="000000"/>
                <w:sz w:val="12"/>
                <w:szCs w:val="12"/>
                <w:lang w:eastAsia="ru-RU"/>
              </w:rPr>
              <w:t xml:space="preserve">  условий  для </w:t>
            </w:r>
            <w:r w:rsidRPr="00972A7F">
              <w:rPr>
                <w:rFonts w:ascii="Times New Roman" w:eastAsia="Times New Roman" w:hAnsi="Times New Roman" w:cs="Times New Roman"/>
                <w:color w:val="000000"/>
                <w:sz w:val="12"/>
                <w:szCs w:val="12"/>
                <w:lang w:eastAsia="ru-RU"/>
              </w:rPr>
              <w:lastRenderedPageBreak/>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w:t>
            </w:r>
            <w:r w:rsidRPr="00972A7F">
              <w:rPr>
                <w:rFonts w:ascii="Times New Roman" w:eastAsia="Times New Roman" w:hAnsi="Times New Roman" w:cs="Times New Roman"/>
                <w:color w:val="000000"/>
                <w:sz w:val="12"/>
                <w:szCs w:val="12"/>
                <w:lang w:eastAsia="ru-RU"/>
              </w:rPr>
              <w:lastRenderedPageBreak/>
              <w:t xml:space="preserve">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  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2,2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256"/>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254"/>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2.1.12.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972A7F">
              <w:rPr>
                <w:rFonts w:ascii="Times New Roman" w:eastAsia="Times New Roman" w:hAnsi="Times New Roman" w:cs="Times New Roman"/>
                <w:color w:val="000000"/>
                <w:sz w:val="12"/>
                <w:szCs w:val="12"/>
                <w:lang w:eastAsia="ru-RU"/>
              </w:rPr>
              <w:br/>
              <w:t xml:space="preserve">регионального значения </w:t>
            </w:r>
            <w:r w:rsidRPr="00972A7F">
              <w:rPr>
                <w:rFonts w:ascii="Times New Roman" w:eastAsia="Times New Roman" w:hAnsi="Times New Roman" w:cs="Times New Roman"/>
                <w:color w:val="000000"/>
                <w:sz w:val="12"/>
                <w:szCs w:val="12"/>
                <w:lang w:eastAsia="ru-RU"/>
              </w:rPr>
              <w:br/>
            </w:r>
            <w:r w:rsidR="00B80733">
              <w:rPr>
                <w:rFonts w:ascii="Times New Roman" w:eastAsia="Times New Roman" w:hAnsi="Times New Roman" w:cs="Times New Roman"/>
                <w:color w:val="000000"/>
                <w:sz w:val="12"/>
                <w:szCs w:val="12"/>
                <w:lang w:eastAsia="ru-RU"/>
              </w:rPr>
              <w:t>Урал</w:t>
            </w:r>
            <w:r w:rsidRPr="00972A7F">
              <w:rPr>
                <w:rFonts w:ascii="Times New Roman" w:eastAsia="Times New Roman" w:hAnsi="Times New Roman" w:cs="Times New Roman"/>
                <w:color w:val="000000"/>
                <w:sz w:val="12"/>
                <w:szCs w:val="12"/>
                <w:lang w:eastAsia="ru-RU"/>
              </w:rPr>
              <w:t>–</w:t>
            </w:r>
            <w:r w:rsidR="00B80733">
              <w:rPr>
                <w:rFonts w:ascii="Times New Roman" w:eastAsia="Times New Roman" w:hAnsi="Times New Roman" w:cs="Times New Roman"/>
                <w:color w:val="000000"/>
                <w:sz w:val="12"/>
                <w:szCs w:val="12"/>
                <w:lang w:eastAsia="ru-RU"/>
              </w:rPr>
              <w:t xml:space="preserve">Воротнее–Калиновый Ключ с 0 по </w:t>
            </w:r>
            <w:r w:rsidRPr="00972A7F">
              <w:rPr>
                <w:rFonts w:ascii="Times New Roman" w:eastAsia="Times New Roman" w:hAnsi="Times New Roman" w:cs="Times New Roman"/>
                <w:color w:val="000000"/>
                <w:sz w:val="12"/>
                <w:szCs w:val="12"/>
                <w:lang w:eastAsia="ru-RU"/>
              </w:rPr>
              <w:t>1,5 км</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w:t>
            </w:r>
            <w:r w:rsidR="00B80733">
              <w:rPr>
                <w:rFonts w:ascii="Times New Roman" w:eastAsia="Times New Roman" w:hAnsi="Times New Roman" w:cs="Times New Roman"/>
                <w:color w:val="000000"/>
                <w:sz w:val="12"/>
                <w:szCs w:val="12"/>
                <w:lang w:eastAsia="ru-RU"/>
              </w:rPr>
              <w:t xml:space="preserve">ие  приоритетных  условий  для </w:t>
            </w:r>
            <w:r w:rsidRPr="00972A7F">
              <w:rPr>
                <w:rFonts w:ascii="Times New Roman" w:eastAsia="Times New Roman" w:hAnsi="Times New Roman" w:cs="Times New Roman"/>
                <w:color w:val="000000"/>
                <w:sz w:val="12"/>
                <w:szCs w:val="12"/>
                <w:lang w:eastAsia="ru-RU"/>
              </w:rPr>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      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83"/>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234"/>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2.1.13.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972A7F">
              <w:rPr>
                <w:rFonts w:ascii="Times New Roman" w:eastAsia="Times New Roman" w:hAnsi="Times New Roman" w:cs="Times New Roman"/>
                <w:color w:val="000000"/>
                <w:sz w:val="12"/>
                <w:szCs w:val="12"/>
                <w:lang w:eastAsia="ru-RU"/>
              </w:rPr>
              <w:br/>
              <w:t>ре</w:t>
            </w:r>
            <w:r w:rsidR="004B75F0">
              <w:rPr>
                <w:rFonts w:ascii="Times New Roman" w:eastAsia="Times New Roman" w:hAnsi="Times New Roman" w:cs="Times New Roman"/>
                <w:color w:val="000000"/>
                <w:sz w:val="12"/>
                <w:szCs w:val="12"/>
                <w:lang w:eastAsia="ru-RU"/>
              </w:rPr>
              <w:t xml:space="preserve">гионального значения </w:t>
            </w:r>
            <w:r w:rsidR="004B75F0">
              <w:rPr>
                <w:rFonts w:ascii="Times New Roman" w:eastAsia="Times New Roman" w:hAnsi="Times New Roman" w:cs="Times New Roman"/>
                <w:color w:val="000000"/>
                <w:sz w:val="12"/>
                <w:szCs w:val="12"/>
                <w:lang w:eastAsia="ru-RU"/>
              </w:rPr>
              <w:br/>
              <w:t xml:space="preserve">Суходол–Серноводск с 1 </w:t>
            </w:r>
            <w:r w:rsidRPr="00972A7F">
              <w:rPr>
                <w:rFonts w:ascii="Times New Roman" w:eastAsia="Times New Roman" w:hAnsi="Times New Roman" w:cs="Times New Roman"/>
                <w:color w:val="000000"/>
                <w:sz w:val="12"/>
                <w:szCs w:val="12"/>
                <w:lang w:eastAsia="ru-RU"/>
              </w:rPr>
              <w:t>по 1,75 км</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w:t>
            </w:r>
            <w:r w:rsidR="004B75F0">
              <w:rPr>
                <w:rFonts w:ascii="Times New Roman" w:eastAsia="Times New Roman" w:hAnsi="Times New Roman" w:cs="Times New Roman"/>
                <w:color w:val="000000"/>
                <w:sz w:val="12"/>
                <w:szCs w:val="12"/>
                <w:lang w:eastAsia="ru-RU"/>
              </w:rPr>
              <w:t xml:space="preserve">ие  приоритетных  условий  для </w:t>
            </w:r>
            <w:r w:rsidRPr="00972A7F">
              <w:rPr>
                <w:rFonts w:ascii="Times New Roman" w:eastAsia="Times New Roman" w:hAnsi="Times New Roman" w:cs="Times New Roman"/>
                <w:color w:val="000000"/>
                <w:sz w:val="12"/>
                <w:szCs w:val="12"/>
                <w:lang w:eastAsia="ru-RU"/>
              </w:rPr>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  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0,75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63"/>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24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2.1.14.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972A7F">
              <w:rPr>
                <w:rFonts w:ascii="Times New Roman" w:eastAsia="Times New Roman" w:hAnsi="Times New Roman" w:cs="Times New Roman"/>
                <w:color w:val="000000"/>
                <w:sz w:val="12"/>
                <w:szCs w:val="12"/>
                <w:lang w:eastAsia="ru-RU"/>
              </w:rPr>
              <w:br/>
              <w:t xml:space="preserve">регионального значения </w:t>
            </w:r>
            <w:r w:rsidRPr="00972A7F">
              <w:rPr>
                <w:rFonts w:ascii="Times New Roman" w:eastAsia="Times New Roman" w:hAnsi="Times New Roman" w:cs="Times New Roman"/>
                <w:color w:val="000000"/>
                <w:sz w:val="12"/>
                <w:szCs w:val="12"/>
                <w:lang w:eastAsia="ru-RU"/>
              </w:rPr>
              <w:br/>
              <w:t>Сергиевск – Успенка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w:t>
            </w:r>
            <w:r w:rsidR="004B75F0">
              <w:rPr>
                <w:rFonts w:ascii="Times New Roman" w:eastAsia="Times New Roman" w:hAnsi="Times New Roman" w:cs="Times New Roman"/>
                <w:color w:val="000000"/>
                <w:sz w:val="12"/>
                <w:szCs w:val="12"/>
                <w:lang w:eastAsia="ru-RU"/>
              </w:rPr>
              <w:t xml:space="preserve">ие  приоритетных  условий  для </w:t>
            </w:r>
            <w:r w:rsidRPr="00972A7F">
              <w:rPr>
                <w:rFonts w:ascii="Times New Roman" w:eastAsia="Times New Roman" w:hAnsi="Times New Roman" w:cs="Times New Roman"/>
                <w:color w:val="000000"/>
                <w:sz w:val="12"/>
                <w:szCs w:val="12"/>
                <w:lang w:eastAsia="ru-RU"/>
              </w:rPr>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   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9,95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122"/>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242"/>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2.1.15.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дорог общего пользования</w:t>
            </w:r>
            <w:r w:rsidR="004B75F0">
              <w:rPr>
                <w:rFonts w:ascii="Times New Roman" w:eastAsia="Times New Roman" w:hAnsi="Times New Roman" w:cs="Times New Roman"/>
                <w:color w:val="000000"/>
                <w:sz w:val="12"/>
                <w:szCs w:val="12"/>
                <w:lang w:eastAsia="ru-RU"/>
              </w:rPr>
              <w:t xml:space="preserve"> регионального значения «Урал–</w:t>
            </w:r>
            <w:r w:rsidRPr="00972A7F">
              <w:rPr>
                <w:rFonts w:ascii="Times New Roman" w:eastAsia="Times New Roman" w:hAnsi="Times New Roman" w:cs="Times New Roman"/>
                <w:color w:val="000000"/>
                <w:sz w:val="12"/>
                <w:szCs w:val="12"/>
                <w:lang w:eastAsia="ru-RU"/>
              </w:rPr>
              <w:t>Ч.Верш</w:t>
            </w:r>
            <w:r w:rsidR="004B75F0">
              <w:rPr>
                <w:rFonts w:ascii="Times New Roman" w:eastAsia="Times New Roman" w:hAnsi="Times New Roman" w:cs="Times New Roman"/>
                <w:color w:val="000000"/>
                <w:sz w:val="12"/>
                <w:szCs w:val="12"/>
                <w:lang w:eastAsia="ru-RU"/>
              </w:rPr>
              <w:t>ины»-Кутузовский–Славкино–</w:t>
            </w:r>
            <w:r w:rsidRPr="00972A7F">
              <w:rPr>
                <w:rFonts w:ascii="Times New Roman" w:eastAsia="Times New Roman" w:hAnsi="Times New Roman" w:cs="Times New Roman"/>
                <w:color w:val="000000"/>
                <w:sz w:val="12"/>
                <w:szCs w:val="12"/>
                <w:lang w:eastAsia="ru-RU"/>
              </w:rPr>
              <w:t>Шаровка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w:t>
            </w:r>
            <w:r w:rsidR="004B75F0">
              <w:rPr>
                <w:rFonts w:ascii="Times New Roman" w:eastAsia="Times New Roman" w:hAnsi="Times New Roman" w:cs="Times New Roman"/>
                <w:color w:val="000000"/>
                <w:sz w:val="12"/>
                <w:szCs w:val="12"/>
                <w:lang w:eastAsia="ru-RU"/>
              </w:rPr>
              <w:t xml:space="preserve">ие  приоритетных  условий  для </w:t>
            </w:r>
            <w:r w:rsidRPr="00972A7F">
              <w:rPr>
                <w:rFonts w:ascii="Times New Roman" w:eastAsia="Times New Roman" w:hAnsi="Times New Roman" w:cs="Times New Roman"/>
                <w:color w:val="000000"/>
                <w:sz w:val="12"/>
                <w:szCs w:val="12"/>
                <w:lang w:eastAsia="ru-RU"/>
              </w:rPr>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   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72"/>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254"/>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2.1.16.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дорог общего пользования регионального значения«Урал – Ч.Вершины» - Вольница – Славкино – Шаровка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w:t>
            </w:r>
            <w:r w:rsidR="004B75F0">
              <w:rPr>
                <w:rFonts w:ascii="Times New Roman" w:eastAsia="Times New Roman" w:hAnsi="Times New Roman" w:cs="Times New Roman"/>
                <w:color w:val="000000"/>
                <w:sz w:val="12"/>
                <w:szCs w:val="12"/>
                <w:lang w:eastAsia="ru-RU"/>
              </w:rPr>
              <w:t xml:space="preserve">ие  приоритетных  условий  для </w:t>
            </w:r>
            <w:r w:rsidRPr="00972A7F">
              <w:rPr>
                <w:rFonts w:ascii="Times New Roman" w:eastAsia="Times New Roman" w:hAnsi="Times New Roman" w:cs="Times New Roman"/>
                <w:color w:val="000000"/>
                <w:sz w:val="12"/>
                <w:szCs w:val="12"/>
                <w:lang w:eastAsia="ru-RU"/>
              </w:rPr>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Инвестиционное предложение.     </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 Сроки реализации проекта обсуждаются.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4,15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97"/>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266"/>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2.1.17.</w:t>
            </w:r>
          </w:p>
        </w:tc>
        <w:tc>
          <w:tcPr>
            <w:tcW w:w="75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дорог общего пользования регионального значенияРадаевский н/пром. – Рыбопитомник</w:t>
            </w:r>
          </w:p>
        </w:tc>
        <w:tc>
          <w:tcPr>
            <w:tcW w:w="75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создан</w:t>
            </w:r>
            <w:r w:rsidR="004B75F0">
              <w:rPr>
                <w:rFonts w:ascii="Times New Roman" w:eastAsia="Times New Roman" w:hAnsi="Times New Roman" w:cs="Times New Roman"/>
                <w:color w:val="000000"/>
                <w:sz w:val="12"/>
                <w:szCs w:val="12"/>
                <w:lang w:eastAsia="ru-RU"/>
              </w:rPr>
              <w:t xml:space="preserve">ие  приоритетных  условий  для </w:t>
            </w:r>
            <w:r w:rsidRPr="00972A7F">
              <w:rPr>
                <w:rFonts w:ascii="Times New Roman" w:eastAsia="Times New Roman" w:hAnsi="Times New Roman" w:cs="Times New Roman"/>
                <w:color w:val="000000"/>
                <w:sz w:val="12"/>
                <w:szCs w:val="12"/>
                <w:lang w:eastAsia="ru-RU"/>
              </w:rPr>
              <w:t>обеспечения  безопасности  жизни  и  здоровья  участников  дорожного  движения</w:t>
            </w:r>
          </w:p>
        </w:tc>
        <w:tc>
          <w:tcPr>
            <w:tcW w:w="4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w:t>
            </w:r>
          </w:p>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Сроки реализации проекта обсуждаются.</w:t>
            </w:r>
          </w:p>
        </w:tc>
        <w:tc>
          <w:tcPr>
            <w:tcW w:w="76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5,75 км</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284"/>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cantSplit/>
          <w:trHeight w:val="7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695" w:type="pct"/>
            <w:gridSpan w:val="8"/>
            <w:tcBorders>
              <w:top w:val="single" w:sz="4" w:space="0" w:color="auto"/>
              <w:left w:val="nil"/>
              <w:bottom w:val="single" w:sz="4" w:space="0" w:color="auto"/>
              <w:right w:val="single" w:sz="4" w:space="0" w:color="000000"/>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bCs/>
                <w:color w:val="000000"/>
                <w:sz w:val="12"/>
                <w:szCs w:val="12"/>
                <w:lang w:eastAsia="ru-RU"/>
              </w:rPr>
            </w:pPr>
            <w:r w:rsidRPr="00972A7F">
              <w:rPr>
                <w:rFonts w:ascii="Times New Roman" w:eastAsia="Times New Roman" w:hAnsi="Times New Roman" w:cs="Times New Roman"/>
                <w:bCs/>
                <w:color w:val="000000"/>
                <w:sz w:val="12"/>
                <w:szCs w:val="12"/>
                <w:lang w:eastAsia="ru-RU"/>
              </w:rPr>
              <w:t>2.2.Местные дороги</w:t>
            </w:r>
          </w:p>
        </w:tc>
      </w:tr>
      <w:tr w:rsidR="00972A7F" w:rsidRPr="00972A7F" w:rsidTr="00535BF7">
        <w:trPr>
          <w:trHeight w:val="734"/>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и реконструкция улично-дорожной сети сельского поселения </w:t>
            </w:r>
            <w:r w:rsidRPr="00972A7F">
              <w:rPr>
                <w:rFonts w:ascii="Times New Roman" w:eastAsia="Times New Roman" w:hAnsi="Times New Roman" w:cs="Times New Roman"/>
                <w:color w:val="000000"/>
                <w:sz w:val="12"/>
                <w:szCs w:val="12"/>
                <w:lang w:eastAsia="ru-RU"/>
              </w:rPr>
              <w:lastRenderedPageBreak/>
              <w:t>Антоновка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69,43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5,48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1026"/>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Верхняя Орлянка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266, 29</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20,085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1248"/>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9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Воротнее</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304, 62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30,503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1242"/>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87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2.2.4.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Елшанка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Развитие транспортной    инфраструктуры  сельского  поселения, </w:t>
            </w:r>
            <w:r w:rsidR="004B75F0">
              <w:rPr>
                <w:rFonts w:ascii="Times New Roman" w:eastAsia="Times New Roman" w:hAnsi="Times New Roman" w:cs="Times New Roman"/>
                <w:color w:val="000000"/>
                <w:sz w:val="12"/>
                <w:szCs w:val="12"/>
                <w:lang w:eastAsia="ru-RU"/>
              </w:rPr>
              <w:t xml:space="preserve"> обеспечение комфортных условий </w:t>
            </w:r>
            <w:r w:rsidRPr="00972A7F">
              <w:rPr>
                <w:rFonts w:ascii="Times New Roman" w:eastAsia="Times New Roman" w:hAnsi="Times New Roman" w:cs="Times New Roman"/>
                <w:color w:val="000000"/>
                <w:sz w:val="12"/>
                <w:szCs w:val="12"/>
                <w:lang w:eastAsia="ru-RU"/>
              </w:rPr>
              <w:t>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874, 39</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156,92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118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Захаркино</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365, 70</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27,59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2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Кармало-Аделяково</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w:t>
            </w:r>
            <w:r w:rsidRPr="00972A7F">
              <w:rPr>
                <w:rFonts w:ascii="Times New Roman" w:eastAsia="Times New Roman" w:hAnsi="Times New Roman" w:cs="Times New Roman"/>
                <w:color w:val="000000"/>
                <w:sz w:val="12"/>
                <w:szCs w:val="12"/>
                <w:lang w:eastAsia="ru-RU"/>
              </w:rPr>
              <w:lastRenderedPageBreak/>
              <w:t>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283, 04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32,16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Калиновка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382, 24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32,3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Кандабулак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497, 41</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41,68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Красносельское</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w:t>
            </w:r>
            <w:r w:rsidRPr="00972A7F">
              <w:rPr>
                <w:rFonts w:ascii="Times New Roman" w:eastAsia="Times New Roman" w:hAnsi="Times New Roman" w:cs="Times New Roman"/>
                <w:color w:val="000000"/>
                <w:sz w:val="12"/>
                <w:szCs w:val="12"/>
                <w:lang w:eastAsia="ru-RU"/>
              </w:rPr>
              <w:lastRenderedPageBreak/>
              <w:t>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183, 35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13,99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2.2.10.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Кутузовский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249, 88</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18,51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2.2.11.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Светлодольск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434, 84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32,1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2.2.12.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Сергиевск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Развитие транспортной    инфраструктуры  сельского  поселения,  обеспечение комфортных </w:t>
            </w:r>
            <w:r w:rsidRPr="00972A7F">
              <w:rPr>
                <w:rFonts w:ascii="Times New Roman" w:eastAsia="Times New Roman" w:hAnsi="Times New Roman" w:cs="Times New Roman"/>
                <w:color w:val="000000"/>
                <w:sz w:val="12"/>
                <w:szCs w:val="12"/>
                <w:lang w:eastAsia="ru-RU"/>
              </w:rPr>
              <w:lastRenderedPageBreak/>
              <w:t>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872, 93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83,02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cantSplit/>
          <w:trHeight w:val="1134"/>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2.2.13.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Серноводск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461, 09</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38,66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2.2.14.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Липовка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197, 72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15,076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2.2.15.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Сургут</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460, 07</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46,43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2.2.16.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городского поселения Суходол</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317, 96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26,71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2.2.17.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Черновка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w:t>
            </w:r>
            <w:r w:rsidRPr="00972A7F">
              <w:rPr>
                <w:rFonts w:ascii="Times New Roman" w:eastAsia="Times New Roman" w:hAnsi="Times New Roman" w:cs="Times New Roman"/>
                <w:color w:val="000000"/>
                <w:sz w:val="12"/>
                <w:szCs w:val="12"/>
                <w:lang w:eastAsia="ru-RU"/>
              </w:rPr>
              <w:lastRenderedPageBreak/>
              <w:t>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443, 39</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33,87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cantSplit/>
          <w:trHeight w:val="7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695" w:type="pct"/>
            <w:gridSpan w:val="8"/>
            <w:tcBorders>
              <w:top w:val="single" w:sz="4" w:space="0" w:color="auto"/>
              <w:left w:val="nil"/>
              <w:bottom w:val="single" w:sz="4" w:space="0" w:color="auto"/>
              <w:right w:val="single" w:sz="4" w:space="0" w:color="000000"/>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bCs/>
                <w:color w:val="000000"/>
                <w:sz w:val="12"/>
                <w:szCs w:val="12"/>
                <w:lang w:eastAsia="ru-RU"/>
              </w:rPr>
            </w:pPr>
            <w:r w:rsidRPr="00972A7F">
              <w:rPr>
                <w:rFonts w:ascii="Times New Roman" w:eastAsia="Times New Roman" w:hAnsi="Times New Roman" w:cs="Times New Roman"/>
                <w:bCs/>
                <w:color w:val="000000"/>
                <w:sz w:val="12"/>
                <w:szCs w:val="12"/>
                <w:lang w:eastAsia="ru-RU"/>
              </w:rPr>
              <w:t>2.3.Малоэтажная застройка</w:t>
            </w: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2.3.1.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улично-дорожной сети малоэтажная застройка п. Светлодольск муниципального района Сергиеский Самарской области</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126,88</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7,93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2.3.2.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улично-дорожной сети малоэтажная застройка с. Калиновка муниципального района Сергиеский Самарской области</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257</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6,544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2.3.3.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улично-дорожной сети микрорайона "Степной"малоэтажная застройка с.Сергиевск муниципального района Сергиеский Самарской области 2 очередь</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w:t>
            </w:r>
            <w:r w:rsidRPr="00972A7F">
              <w:rPr>
                <w:rFonts w:ascii="Times New Roman" w:eastAsia="Times New Roman" w:hAnsi="Times New Roman" w:cs="Times New Roman"/>
                <w:color w:val="000000"/>
                <w:sz w:val="12"/>
                <w:szCs w:val="12"/>
                <w:lang w:eastAsia="ru-RU"/>
              </w:rPr>
              <w:lastRenderedPageBreak/>
              <w:t>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68,8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2.3.4.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улично-дорожной сети малоэтажная застройка п. Суходол муниципального района Сергиеский Самарской области</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27,2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1,7 км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cantSplit/>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bCs/>
                <w:color w:val="000000"/>
                <w:sz w:val="12"/>
                <w:szCs w:val="12"/>
                <w:lang w:eastAsia="ru-RU"/>
              </w:rPr>
            </w:pPr>
            <w:r w:rsidRPr="00972A7F">
              <w:rPr>
                <w:rFonts w:ascii="Times New Roman" w:eastAsia="Times New Roman" w:hAnsi="Times New Roman" w:cs="Times New Roman"/>
                <w:bCs/>
                <w:color w:val="000000"/>
                <w:sz w:val="12"/>
                <w:szCs w:val="12"/>
                <w:lang w:eastAsia="ru-RU"/>
              </w:rPr>
              <w:t>2.4.Жилищное строительство</w:t>
            </w: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2.4.1.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70 малоэтажных жилых домов в п. Суходол</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2541,0</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4B75F0"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1680 квартир  </w:t>
            </w:r>
            <w:r w:rsidR="00972A7F" w:rsidRPr="00972A7F">
              <w:rPr>
                <w:rFonts w:ascii="Times New Roman" w:eastAsia="Times New Roman" w:hAnsi="Times New Roman" w:cs="Times New Roman"/>
                <w:color w:val="000000"/>
                <w:sz w:val="12"/>
                <w:szCs w:val="12"/>
                <w:lang w:eastAsia="ru-RU"/>
              </w:rPr>
              <w:t>77 тыс. м2</w:t>
            </w:r>
          </w:p>
        </w:tc>
        <w:tc>
          <w:tcPr>
            <w:tcW w:w="368"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_____</w:t>
            </w: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2.4.2.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7 малоэтажных жилых домов в п. Светлодольск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247,5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168 квартир                         7,5 тыс. м2</w:t>
            </w:r>
          </w:p>
        </w:tc>
        <w:tc>
          <w:tcPr>
            <w:tcW w:w="368"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_____</w:t>
            </w: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2.4.3.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4 малоэтажных жилых дома в п. Черновка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145,2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98 квартир               4,4 тыс. м2</w:t>
            </w:r>
          </w:p>
        </w:tc>
        <w:tc>
          <w:tcPr>
            <w:tcW w:w="368"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_____</w:t>
            </w: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2.4.4.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3 малоэтажных жилых дома в п. Воротнее</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108,9</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78 квартир                 3,3 тыс. м2</w:t>
            </w:r>
          </w:p>
        </w:tc>
        <w:tc>
          <w:tcPr>
            <w:tcW w:w="368"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_____</w:t>
            </w: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2.4.5.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3 малоэтажных жилых дома в п. Кутузовский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108,9</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78 квартир                 3,3 тыс. м2</w:t>
            </w:r>
          </w:p>
        </w:tc>
        <w:tc>
          <w:tcPr>
            <w:tcW w:w="368"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_____</w:t>
            </w: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2.4.6.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3 малоэтажных жилых дома в п. Антоновка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108,9</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78 квартир                 3,3 тыс. м2</w:t>
            </w:r>
          </w:p>
        </w:tc>
        <w:tc>
          <w:tcPr>
            <w:tcW w:w="368"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_____</w:t>
            </w: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2.4.7.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5 малоэтажных жилых дома в п. Красносельское</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181,5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120 квартир                     5,5 тыс. м2</w:t>
            </w:r>
          </w:p>
        </w:tc>
        <w:tc>
          <w:tcPr>
            <w:tcW w:w="368"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_____</w:t>
            </w: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2.4.8.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3 малоэтажных жилых дома в п. Калиновый Ключ</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108,9</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78 квартир                 3,3 тыс. м2</w:t>
            </w:r>
          </w:p>
        </w:tc>
        <w:tc>
          <w:tcPr>
            <w:tcW w:w="368"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_____</w:t>
            </w: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cantSplit/>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bCs/>
                <w:color w:val="000000"/>
                <w:sz w:val="12"/>
                <w:szCs w:val="12"/>
                <w:lang w:eastAsia="ru-RU"/>
              </w:rPr>
            </w:pPr>
            <w:r w:rsidRPr="00972A7F">
              <w:rPr>
                <w:rFonts w:ascii="Times New Roman" w:eastAsia="Times New Roman" w:hAnsi="Times New Roman" w:cs="Times New Roman"/>
                <w:bCs/>
                <w:color w:val="000000"/>
                <w:sz w:val="12"/>
                <w:szCs w:val="12"/>
                <w:lang w:eastAsia="ru-RU"/>
              </w:rPr>
              <w:t>2.5. Малоэтажные  застройки</w:t>
            </w: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2.5.1</w:t>
            </w:r>
            <w:r w:rsidRPr="00972A7F">
              <w:rPr>
                <w:rFonts w:ascii="Times New Roman" w:eastAsia="Times New Roman" w:hAnsi="Times New Roman" w:cs="Times New Roman"/>
                <w:color w:val="000000"/>
                <w:sz w:val="12"/>
                <w:szCs w:val="12"/>
                <w:lang w:eastAsia="ru-RU"/>
              </w:rPr>
              <w:lastRenderedPageBreak/>
              <w:t>.</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«Малоэтажная жилая застройка в с.Сергиевск – 2 очередь муниципального района  Сергиевский Самарской области»</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направлен на обеспечение коммунальной инфраструктурой комплексной малоэтажно</w:t>
            </w:r>
            <w:r w:rsidR="00535BF7">
              <w:rPr>
                <w:rFonts w:ascii="Times New Roman" w:eastAsia="Times New Roman" w:hAnsi="Times New Roman" w:cs="Times New Roman"/>
                <w:color w:val="000000"/>
                <w:sz w:val="12"/>
                <w:szCs w:val="12"/>
                <w:lang w:eastAsia="ru-RU"/>
              </w:rPr>
              <w:t xml:space="preserve">й застройки. Реализация проекта </w:t>
            </w:r>
            <w:r w:rsidRPr="00972A7F">
              <w:rPr>
                <w:rFonts w:ascii="Times New Roman" w:eastAsia="Times New Roman" w:hAnsi="Times New Roman" w:cs="Times New Roman"/>
                <w:color w:val="000000"/>
                <w:sz w:val="12"/>
                <w:szCs w:val="12"/>
                <w:lang w:eastAsia="ru-RU"/>
              </w:rPr>
              <w:t>обеспечит более комфортное проживание жителей с.Сергиевск в построенных жилых домах за период 2019-2020гг.</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154,66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сети водоснабжения -7,895 км.</w:t>
            </w:r>
            <w:r w:rsidRPr="00972A7F">
              <w:rPr>
                <w:rFonts w:ascii="Times New Roman" w:eastAsia="Times New Roman" w:hAnsi="Times New Roman" w:cs="Times New Roman"/>
                <w:color w:val="000000"/>
                <w:sz w:val="12"/>
                <w:szCs w:val="12"/>
                <w:lang w:eastAsia="ru-RU"/>
              </w:rPr>
              <w:br/>
              <w:t>- сети газоснабжения -  4,3 км.</w:t>
            </w:r>
            <w:r w:rsidRPr="00972A7F">
              <w:rPr>
                <w:rFonts w:ascii="Times New Roman" w:eastAsia="Times New Roman" w:hAnsi="Times New Roman" w:cs="Times New Roman"/>
                <w:color w:val="000000"/>
                <w:sz w:val="12"/>
                <w:szCs w:val="12"/>
                <w:lang w:eastAsia="ru-RU"/>
              </w:rPr>
              <w:br/>
              <w:t>- сети водоотведения - 3,9 км.</w:t>
            </w:r>
          </w:p>
        </w:tc>
        <w:tc>
          <w:tcPr>
            <w:tcW w:w="368"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2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2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w:t>
            </w: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2.5.2.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Малоэтажная  застройка  пос. Суходол  м.р. Сергиевский  Самарской  области</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комплексной </w:t>
            </w:r>
            <w:r w:rsidR="00972A7F" w:rsidRPr="00972A7F">
              <w:rPr>
                <w:rFonts w:ascii="Times New Roman" w:eastAsia="Times New Roman" w:hAnsi="Times New Roman" w:cs="Times New Roman"/>
                <w:color w:val="000000"/>
                <w:sz w:val="12"/>
                <w:szCs w:val="12"/>
                <w:lang w:eastAsia="ru-RU"/>
              </w:rPr>
              <w:t>застройки «Малоэтажная застройка в п. Суходол    муниципального района Сергиевский Самарской области» - направлен на обеспечение  коммунальной  и транспортной  инфраструктурой  комплексной малоэтажной  застройки 114 земельных  участка.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145,2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-сети водоснабжения -7,895  км.</w:t>
            </w:r>
            <w:r w:rsidRPr="00972A7F">
              <w:rPr>
                <w:rFonts w:ascii="Times New Roman" w:eastAsia="Times New Roman" w:hAnsi="Times New Roman" w:cs="Times New Roman"/>
                <w:color w:val="000000"/>
                <w:sz w:val="12"/>
                <w:szCs w:val="12"/>
                <w:lang w:eastAsia="ru-RU"/>
              </w:rPr>
              <w:br/>
              <w:t xml:space="preserve">- сети водоотведения -3,9 км.  </w:t>
            </w:r>
            <w:r w:rsidRPr="00972A7F">
              <w:rPr>
                <w:rFonts w:ascii="Times New Roman" w:eastAsia="Times New Roman" w:hAnsi="Times New Roman" w:cs="Times New Roman"/>
                <w:color w:val="000000"/>
                <w:sz w:val="12"/>
                <w:szCs w:val="12"/>
                <w:lang w:eastAsia="ru-RU"/>
              </w:rPr>
              <w:br/>
              <w:t>-сети   газоснабжения   -  4,3 км.    -улично-дорожная  сеть - 5,4  км.</w:t>
            </w:r>
          </w:p>
        </w:tc>
        <w:tc>
          <w:tcPr>
            <w:tcW w:w="368"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2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738"/>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w:t>
            </w:r>
          </w:p>
        </w:tc>
      </w:tr>
      <w:tr w:rsidR="00972A7F" w:rsidRPr="00972A7F" w:rsidTr="00535BF7">
        <w:trPr>
          <w:cantSplit/>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bCs/>
                <w:color w:val="000000"/>
                <w:sz w:val="12"/>
                <w:szCs w:val="12"/>
                <w:lang w:eastAsia="ru-RU"/>
              </w:rPr>
            </w:pPr>
            <w:r w:rsidRPr="00972A7F">
              <w:rPr>
                <w:rFonts w:ascii="Times New Roman" w:eastAsia="Times New Roman" w:hAnsi="Times New Roman" w:cs="Times New Roman"/>
                <w:bCs/>
                <w:color w:val="000000"/>
                <w:sz w:val="12"/>
                <w:szCs w:val="12"/>
                <w:lang w:eastAsia="ru-RU"/>
              </w:rPr>
              <w:t>2.6. Административно-бытовые  здания</w:t>
            </w: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комплексного предприятия бытового обслуживания  поселок Антоновка, ул. Береговая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88,4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прачечная на 30 кг белья в смену, химчистка на 3 кг вещей в смену, баня на 10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6</w:t>
            </w:r>
          </w:p>
        </w:tc>
      </w:tr>
      <w:tr w:rsidR="00972A7F" w:rsidRPr="00972A7F" w:rsidTr="00535BF7">
        <w:trPr>
          <w:trHeight w:val="72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535BF7"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административного  здания  в  пос. Антоновка , ул. Кооперативная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Pr="00972A7F">
              <w:rPr>
                <w:rFonts w:ascii="Times New Roman" w:eastAsia="Times New Roman" w:hAnsi="Times New Roman" w:cs="Times New Roman"/>
                <w:color w:val="000000"/>
                <w:sz w:val="12"/>
                <w:szCs w:val="12"/>
                <w:lang w:eastAsia="ru-RU"/>
              </w:rPr>
              <w:t>направлен   на   создание условий для обеспечения жителей поселения услугами социального обслуживания</w:t>
            </w:r>
          </w:p>
        </w:tc>
        <w:tc>
          <w:tcPr>
            <w:tcW w:w="479" w:type="pct"/>
            <w:vMerge w:val="restart"/>
            <w:tcBorders>
              <w:top w:val="nil"/>
              <w:left w:val="nil"/>
              <w:right w:val="single" w:sz="4" w:space="0" w:color="auto"/>
            </w:tcBorders>
            <w:shd w:val="clear" w:color="000000" w:fill="FFFFFF"/>
            <w:vAlign w:val="center"/>
            <w:hideMark/>
          </w:tcPr>
          <w:p w:rsidR="00535BF7" w:rsidRPr="00972A7F" w:rsidRDefault="00535BF7"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535BF7" w:rsidRPr="00972A7F" w:rsidRDefault="00535BF7"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54,2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500 м2</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535BF7" w:rsidRPr="00972A7F" w:rsidTr="00535BF7">
        <w:trPr>
          <w:trHeight w:val="258"/>
        </w:trPr>
        <w:tc>
          <w:tcPr>
            <w:tcW w:w="305" w:type="pct"/>
            <w:vMerge/>
            <w:tcBorders>
              <w:top w:val="nil"/>
              <w:left w:val="single" w:sz="4" w:space="0" w:color="auto"/>
              <w:bottom w:val="single" w:sz="4" w:space="0" w:color="auto"/>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left w:val="nil"/>
              <w:right w:val="single" w:sz="4" w:space="0" w:color="auto"/>
            </w:tcBorders>
            <w:shd w:val="clear" w:color="000000" w:fill="FFFFFF"/>
            <w:vAlign w:val="center"/>
            <w:hideMark/>
          </w:tcPr>
          <w:p w:rsidR="00535BF7" w:rsidRPr="00972A7F" w:rsidRDefault="00535BF7"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r>
      <w:tr w:rsidR="00535BF7"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left w:val="nil"/>
              <w:bottom w:val="single" w:sz="4" w:space="0" w:color="auto"/>
              <w:right w:val="single" w:sz="4" w:space="0" w:color="auto"/>
            </w:tcBorders>
            <w:shd w:val="clear" w:color="000000" w:fill="FFFFFF"/>
            <w:vAlign w:val="center"/>
            <w:hideMark/>
          </w:tcPr>
          <w:p w:rsidR="00535BF7" w:rsidRPr="00972A7F" w:rsidRDefault="00535BF7"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535BF7"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банно-оздоровительного   </w:t>
            </w:r>
            <w:r w:rsidRPr="00972A7F">
              <w:rPr>
                <w:rFonts w:ascii="Times New Roman" w:eastAsia="Times New Roman" w:hAnsi="Times New Roman" w:cs="Times New Roman"/>
                <w:color w:val="000000"/>
                <w:sz w:val="12"/>
                <w:szCs w:val="12"/>
                <w:lang w:eastAsia="ru-RU"/>
              </w:rPr>
              <w:lastRenderedPageBreak/>
              <w:t>центра поселок городского типа Суходол, ул. Северная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lastRenderedPageBreak/>
              <w:t>Проект направлен на</w:t>
            </w:r>
            <w:r w:rsidR="00972A7F" w:rsidRPr="00972A7F">
              <w:rPr>
                <w:rFonts w:ascii="Times New Roman" w:eastAsia="Times New Roman" w:hAnsi="Times New Roman" w:cs="Times New Roman"/>
                <w:color w:val="000000"/>
                <w:sz w:val="12"/>
                <w:szCs w:val="12"/>
                <w:lang w:eastAsia="ru-RU"/>
              </w:rPr>
              <w:t xml:space="preserve"> с</w:t>
            </w:r>
            <w:r>
              <w:rPr>
                <w:rFonts w:ascii="Times New Roman" w:eastAsia="Times New Roman" w:hAnsi="Times New Roman" w:cs="Times New Roman"/>
                <w:color w:val="000000"/>
                <w:sz w:val="12"/>
                <w:szCs w:val="12"/>
                <w:lang w:eastAsia="ru-RU"/>
              </w:rPr>
              <w:t xml:space="preserve">оздание условий для </w:t>
            </w:r>
            <w:r>
              <w:rPr>
                <w:rFonts w:ascii="Times New Roman" w:eastAsia="Times New Roman" w:hAnsi="Times New Roman" w:cs="Times New Roman"/>
                <w:color w:val="000000"/>
                <w:sz w:val="12"/>
                <w:szCs w:val="12"/>
                <w:lang w:eastAsia="ru-RU"/>
              </w:rPr>
              <w:lastRenderedPageBreak/>
              <w:t xml:space="preserve">обеспечения жителей поселения </w:t>
            </w:r>
            <w:r w:rsidR="00972A7F" w:rsidRPr="00972A7F">
              <w:rPr>
                <w:rFonts w:ascii="Times New Roman" w:eastAsia="Times New Roman" w:hAnsi="Times New Roman" w:cs="Times New Roman"/>
                <w:color w:val="000000"/>
                <w:sz w:val="12"/>
                <w:szCs w:val="12"/>
                <w:lang w:eastAsia="ru-RU"/>
              </w:rPr>
              <w:t>услугами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88,4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w:t>
            </w:r>
            <w:r w:rsidRPr="00972A7F">
              <w:rPr>
                <w:rFonts w:ascii="Times New Roman" w:eastAsia="Times New Roman" w:hAnsi="Times New Roman" w:cs="Times New Roman"/>
                <w:color w:val="000000"/>
                <w:sz w:val="12"/>
                <w:szCs w:val="12"/>
                <w:lang w:eastAsia="ru-RU"/>
              </w:rPr>
              <w:lastRenderedPageBreak/>
              <w:t>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60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здания администрации поселок городского типа Суходол, ул. Советская,11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Проект направлен   на</w:t>
            </w:r>
            <w:r w:rsidR="00972A7F" w:rsidRPr="00972A7F">
              <w:rPr>
                <w:rFonts w:ascii="Times New Roman" w:eastAsia="Times New Roman" w:hAnsi="Times New Roman" w:cs="Times New Roman"/>
                <w:color w:val="000000"/>
                <w:sz w:val="12"/>
                <w:szCs w:val="12"/>
                <w:lang w:eastAsia="ru-RU"/>
              </w:rPr>
              <w:t xml:space="preserve"> создание условий для обеспечения жителей поселения услугами социального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36,2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12-15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здания мировых судей в селе Сергиевск на пересечении ул. Советская и ул. Революционная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обеспечения жителей поселения услугами юридического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188,4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административного   здания   для размещения социальных учреждений в селе Сергиевск по ул. П. Ганюшина;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обеспечения жителей поселения услугами социального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88,6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6 служб</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здания сельской администрации в селе Сергиевск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78,36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600  м2</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предприятия коммунально-бытового обслуживания поселок Сургут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76,3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прачечная на 150 кг белья в смену, химчистка на 50 кг белья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комплексного предприятия бытового обслуживания на 15-20 рабочих мест с пунктом приема химчистки на 7 кг и прачечной самообслуживания на 140 кг белья в смену в поселке Серноводск,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обеспечения жителей поселения услугами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44,68</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2.6.10.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административно-бытового   </w:t>
            </w:r>
            <w:r w:rsidRPr="00972A7F">
              <w:rPr>
                <w:rFonts w:ascii="Times New Roman" w:eastAsia="Times New Roman" w:hAnsi="Times New Roman" w:cs="Times New Roman"/>
                <w:color w:val="000000"/>
                <w:sz w:val="12"/>
                <w:szCs w:val="12"/>
                <w:lang w:eastAsia="ru-RU"/>
              </w:rPr>
              <w:lastRenderedPageBreak/>
              <w:t>комплекса   в с.п. Верхняя  Орлянка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обеспечения жителей поселения услугами  социального 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40,23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2.6.11.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административно-бытового   комплекса   в с.п. Воротнее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обеспечения жителей поселения услугами  социального 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40,23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2.6.12.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административно-бытового   комплекса   в с.п. Елшанка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обеспечения жителей поселения услугами  социального 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40,23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2.6.13.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административно-бытового   комплекса   в с.п. Захаркино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обеспечения жителей поселения услугами  социального 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40,23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2.6.14.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административно-бытового   комплекса   в с.п. Калиновка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обеспечения жителей поселения услугами  социального 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40,23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2.6.15.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административно-бытового   комплекса   в с.п. Кандабулак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535BF7"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обеспечения жителей поселения услугами  социального 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40,23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2.6.16.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административно-бытового   комплекса   в с.п. Кармало-Аделяково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40,23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2.6.17.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административно-бытового   </w:t>
            </w:r>
            <w:r w:rsidRPr="00972A7F">
              <w:rPr>
                <w:rFonts w:ascii="Times New Roman" w:eastAsia="Times New Roman" w:hAnsi="Times New Roman" w:cs="Times New Roman"/>
                <w:color w:val="000000"/>
                <w:sz w:val="12"/>
                <w:szCs w:val="12"/>
                <w:lang w:eastAsia="ru-RU"/>
              </w:rPr>
              <w:lastRenderedPageBreak/>
              <w:t>комплекса   в с.п. Красносельское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 xml:space="preserve">Проект  направлен   на   создание условий </w:t>
            </w:r>
            <w:r w:rsidRPr="00972A7F">
              <w:rPr>
                <w:rFonts w:ascii="Times New Roman" w:eastAsia="Times New Roman" w:hAnsi="Times New Roman" w:cs="Times New Roman"/>
                <w:color w:val="000000"/>
                <w:sz w:val="12"/>
                <w:szCs w:val="12"/>
                <w:lang w:eastAsia="ru-RU"/>
              </w:rPr>
              <w:lastRenderedPageBreak/>
              <w:t>для обеспечения жителей поселения услугами  социального 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40,23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w:t>
            </w:r>
            <w:r w:rsidRPr="00972A7F">
              <w:rPr>
                <w:rFonts w:ascii="Times New Roman" w:eastAsia="Times New Roman" w:hAnsi="Times New Roman" w:cs="Times New Roman"/>
                <w:color w:val="000000"/>
                <w:sz w:val="12"/>
                <w:szCs w:val="12"/>
                <w:lang w:eastAsia="ru-RU"/>
              </w:rPr>
              <w:lastRenderedPageBreak/>
              <w:t>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химчистка на 7 кг и прачечная  самообслуживани</w:t>
            </w:r>
            <w:r w:rsidRPr="00972A7F">
              <w:rPr>
                <w:rFonts w:ascii="Times New Roman" w:eastAsia="Times New Roman" w:hAnsi="Times New Roman" w:cs="Times New Roman"/>
                <w:color w:val="000000"/>
                <w:sz w:val="12"/>
                <w:szCs w:val="12"/>
                <w:lang w:eastAsia="ru-RU"/>
              </w:rPr>
              <w:lastRenderedPageBreak/>
              <w:t>я на 140 кг белья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2.6.18.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административно-бытового   комплекса   в с.п. Кутузовский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40,23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2.6.19.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административно-бытового   комплекса   в с.п.Липовка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40,23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2.6.20.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административно-бытового   комплекса   в с.п. Светлодольск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40,23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2.6.21.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административно-бытового   комплекса   в с.п. Черновка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40,23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535BF7" w:rsidRPr="00972A7F" w:rsidTr="00535BF7">
        <w:trPr>
          <w:cantSplit/>
          <w:trHeight w:val="70"/>
        </w:trPr>
        <w:tc>
          <w:tcPr>
            <w:tcW w:w="5000" w:type="pct"/>
            <w:gridSpan w:val="9"/>
            <w:tcBorders>
              <w:top w:val="nil"/>
              <w:left w:val="single" w:sz="4" w:space="0" w:color="auto"/>
              <w:bottom w:val="single" w:sz="4" w:space="0" w:color="auto"/>
              <w:right w:val="single" w:sz="4" w:space="0" w:color="000000"/>
            </w:tcBorders>
            <w:shd w:val="clear" w:color="000000" w:fill="FFFFFF"/>
            <w:noWrap/>
            <w:vAlign w:val="center"/>
            <w:hideMark/>
          </w:tcPr>
          <w:p w:rsidR="00535BF7" w:rsidRPr="00972A7F" w:rsidRDefault="00535BF7" w:rsidP="00535BF7">
            <w:pPr>
              <w:spacing w:after="0" w:line="240" w:lineRule="auto"/>
              <w:jc w:val="center"/>
              <w:rPr>
                <w:rFonts w:ascii="Times New Roman" w:eastAsia="Times New Roman" w:hAnsi="Times New Roman" w:cs="Times New Roman"/>
                <w:bCs/>
                <w:color w:val="000000"/>
                <w:sz w:val="12"/>
                <w:szCs w:val="12"/>
                <w:lang w:eastAsia="ru-RU"/>
              </w:rPr>
            </w:pPr>
            <w:r w:rsidRPr="00972A7F">
              <w:rPr>
                <w:rFonts w:ascii="Times New Roman" w:eastAsia="Times New Roman" w:hAnsi="Times New Roman" w:cs="Times New Roman"/>
                <w:bCs/>
                <w:color w:val="000000"/>
                <w:sz w:val="12"/>
                <w:szCs w:val="12"/>
                <w:lang w:eastAsia="ru-RU"/>
              </w:rPr>
              <w:t>Направление 3 -  Оздоровительно-рекреационное и спортивное</w:t>
            </w:r>
          </w:p>
        </w:tc>
      </w:tr>
      <w:tr w:rsidR="00972A7F" w:rsidRPr="00972A7F" w:rsidTr="00535BF7">
        <w:trPr>
          <w:cantSplit/>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bCs/>
                <w:color w:val="000000"/>
                <w:sz w:val="12"/>
                <w:szCs w:val="12"/>
                <w:lang w:eastAsia="ru-RU"/>
              </w:rPr>
            </w:pPr>
            <w:r w:rsidRPr="00972A7F">
              <w:rPr>
                <w:rFonts w:ascii="Times New Roman" w:eastAsia="Times New Roman" w:hAnsi="Times New Roman" w:cs="Times New Roman"/>
                <w:bCs/>
                <w:color w:val="000000"/>
                <w:sz w:val="12"/>
                <w:szCs w:val="12"/>
                <w:lang w:eastAsia="ru-RU"/>
              </w:rPr>
              <w:t>3.1. Парки и обустройство территорий спортивных и детских площадок открытого типа</w:t>
            </w:r>
          </w:p>
        </w:tc>
      </w:tr>
      <w:tr w:rsidR="00972A7F" w:rsidRPr="00972A7F" w:rsidTr="00535BF7">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Сергиевск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17,68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4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Сергиевск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75,6/7,2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3,6/0,45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Успенка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0,35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спортивных и </w:t>
            </w:r>
            <w:r w:rsidRPr="00972A7F">
              <w:rPr>
                <w:rFonts w:ascii="Times New Roman" w:eastAsia="Times New Roman" w:hAnsi="Times New Roman" w:cs="Times New Roman"/>
                <w:color w:val="000000"/>
                <w:sz w:val="12"/>
                <w:szCs w:val="12"/>
                <w:lang w:eastAsia="ru-RU"/>
              </w:rPr>
              <w:lastRenderedPageBreak/>
              <w:t>дестких игровых площадок открытого типа с. Успенка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Боровка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0,48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Боровка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Сургут</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45,5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15,19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Сургут</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178,5/2,8</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8,5/0,18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Серноводск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55,5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15,8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3.1.10.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Серноводск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777,0/2,8</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37/0,18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3.1.11.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Суходол</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47,8</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15,95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3.1.12.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Суходол</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5,0/7,2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0,24/0,45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3.1.13.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Антоновка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1,39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3.1.14.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Антоновка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5,2/1,6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0,25/0,1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3.1.15.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парковых зон и </w:t>
            </w:r>
            <w:r w:rsidRPr="00972A7F">
              <w:rPr>
                <w:rFonts w:ascii="Times New Roman" w:eastAsia="Times New Roman" w:hAnsi="Times New Roman" w:cs="Times New Roman"/>
                <w:color w:val="000000"/>
                <w:sz w:val="12"/>
                <w:szCs w:val="12"/>
                <w:lang w:eastAsia="ru-RU"/>
              </w:rPr>
              <w:lastRenderedPageBreak/>
              <w:t>обустройство общественных территорий п. Верхняя Орлянка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 xml:space="preserve">Обустройство территорий </w:t>
            </w:r>
            <w:r w:rsidRPr="00972A7F">
              <w:rPr>
                <w:rFonts w:ascii="Times New Roman" w:eastAsia="Times New Roman" w:hAnsi="Times New Roman" w:cs="Times New Roman"/>
                <w:color w:val="000000"/>
                <w:sz w:val="12"/>
                <w:szCs w:val="12"/>
                <w:lang w:eastAsia="ru-RU"/>
              </w:rPr>
              <w:lastRenderedPageBreak/>
              <w:t>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2,55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3.1.16.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Верхняя Орлянка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5,0/2,8</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0,24/0,18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3.1.17.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Воротнее</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38,1</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12,7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3.1.18.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Воротнее</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22,6/4,3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1,08/0,27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3.1.19.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Елшанка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0,41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3.1.20.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Елшанка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3.1.21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Большая Чесноковка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4,7</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1,58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3.1.22.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Большая Чесноковка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3.1.23.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п.Мордовская Селидьба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6,9</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2,23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3.1.24.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Мордовская Селидьба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3.1.25.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Чекалино</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13,2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4,4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3.1.26.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Чекалино</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3.1.27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Захаркино</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3.1.28.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Захаркино</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3.1.29.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Сидоровка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2,5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3.1.30.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Сидоровка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3.1.31.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Калиновка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6,8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3.1.32.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Калиновка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5,0/2,8</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0,24/0,18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3.1.33.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Кандабулак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0,75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3.1.34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Кандабулак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3.1.35.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Спасское</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3.1.36.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Спасское</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3.1.37.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Кармало-Аделяково</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3,9</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1,32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3.1.38.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с.Кармало Аделяково</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3,7</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0,18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3.1.39.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Старое Якушкино</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3,9</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1,3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3.1.40.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с.Старое Якушкино</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3.1.41.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Красносельское</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2,52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3.1.42.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с.Красносельское</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5,0/4,3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0,24/0,27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3.1.43.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Кутузовский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3,75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3.1.44.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с.Кутузовский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10,5/4,3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0,5/0,27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3.1.45.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Липовка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3,46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3.1.46.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с.Липовка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3.1.47.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парковых зон и обустройство общественных </w:t>
            </w:r>
            <w:r w:rsidRPr="00972A7F">
              <w:rPr>
                <w:rFonts w:ascii="Times New Roman" w:eastAsia="Times New Roman" w:hAnsi="Times New Roman" w:cs="Times New Roman"/>
                <w:color w:val="000000"/>
                <w:sz w:val="12"/>
                <w:szCs w:val="12"/>
                <w:lang w:eastAsia="ru-RU"/>
              </w:rPr>
              <w:lastRenderedPageBreak/>
              <w:t>территорий п. Старая Дмитриевка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1,7</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0,58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3.1.48.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с.Старая Дмитриевка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3.1.49.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Светлодольск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8,7</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3.1.50.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с.Светлодольск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6,3/1,4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0,3/0,09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3.1.51.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Нероновка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0,4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3.1.52.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Нероновка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5,0/1,4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0,24/0,09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3.1.53.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Черновка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2,5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3.1.54.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Черновка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Обустройство территории объектами спорта</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5,0/4,3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0,24/0,27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cantSplit/>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bCs/>
                <w:color w:val="000000"/>
                <w:sz w:val="12"/>
                <w:szCs w:val="12"/>
                <w:lang w:eastAsia="ru-RU"/>
              </w:rPr>
            </w:pPr>
            <w:r w:rsidRPr="00972A7F">
              <w:rPr>
                <w:rFonts w:ascii="Times New Roman" w:eastAsia="Times New Roman" w:hAnsi="Times New Roman" w:cs="Times New Roman"/>
                <w:bCs/>
                <w:color w:val="000000"/>
                <w:sz w:val="12"/>
                <w:szCs w:val="12"/>
                <w:lang w:eastAsia="ru-RU"/>
              </w:rPr>
              <w:t>3.2. Медицина</w:t>
            </w: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фельдшерско-акушерского пункта в селе Боровка;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  посещений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фельдшерско-акушерского   пункта в селе Успенка по ул. Полевая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 xml:space="preserve">направлен   на оказание   лечебно-профилактической помощи взрослому населению,  медицинское обслуживание женщин и детей,  </w:t>
            </w:r>
            <w:r w:rsidR="00972A7F" w:rsidRPr="00972A7F">
              <w:rPr>
                <w:rFonts w:ascii="Times New Roman" w:eastAsia="Times New Roman" w:hAnsi="Times New Roman" w:cs="Times New Roman"/>
                <w:color w:val="000000"/>
                <w:sz w:val="12"/>
                <w:szCs w:val="12"/>
                <w:lang w:eastAsia="ru-RU"/>
              </w:rPr>
              <w:lastRenderedPageBreak/>
              <w:t>санитарно-противоэпидемическую работу.</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ПСД - типовое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  посещений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3.2.3.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Сергиевской  ЦРБ  со строительством   кардиологического и гемодиализного    корпусов</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344,56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100  коек</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здания   поликлинического  отделения  пос. Сургут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24,5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200 посещений</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здания   поликлинического  отделения  пос. Серноводск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150 посещений</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фельдшерско-акушерского   пункта в с.п. Елшанка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ПСД - типовое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  посещений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фельдшерско-акушерского   пункта в с.Сидоровка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ПСД - типовое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  посещений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фельдшерско-акушерского   пункта в с.п. </w:t>
            </w:r>
            <w:r w:rsidRPr="00972A7F">
              <w:rPr>
                <w:rFonts w:ascii="Times New Roman" w:eastAsia="Times New Roman" w:hAnsi="Times New Roman" w:cs="Times New Roman"/>
                <w:color w:val="000000"/>
                <w:sz w:val="12"/>
                <w:szCs w:val="12"/>
                <w:lang w:eastAsia="ru-RU"/>
              </w:rPr>
              <w:lastRenderedPageBreak/>
              <w:t>Кандабулак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5,4</w:t>
            </w:r>
          </w:p>
        </w:tc>
        <w:tc>
          <w:tcPr>
            <w:tcW w:w="57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0,7</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  посещений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фельдшерско-акушерского   пункта в с.п. Липовка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ПСД - типовое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  посещений в смену</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cantSplit/>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bCs/>
                <w:color w:val="000000"/>
                <w:sz w:val="12"/>
                <w:szCs w:val="12"/>
                <w:lang w:eastAsia="ru-RU"/>
              </w:rPr>
            </w:pPr>
            <w:r w:rsidRPr="00972A7F">
              <w:rPr>
                <w:rFonts w:ascii="Times New Roman" w:eastAsia="Times New Roman" w:hAnsi="Times New Roman" w:cs="Times New Roman"/>
                <w:bCs/>
                <w:color w:val="000000"/>
                <w:sz w:val="12"/>
                <w:szCs w:val="12"/>
                <w:lang w:eastAsia="ru-RU"/>
              </w:rPr>
              <w:t>3.3. Спортивные   объекты</w:t>
            </w:r>
          </w:p>
        </w:tc>
      </w:tr>
      <w:tr w:rsidR="00972A7F" w:rsidRPr="00972A7F" w:rsidTr="00535BF7">
        <w:trPr>
          <w:trHeight w:val="75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ледового  катка в п.г.т. Суходол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направлен   на  создание необходимых условий для занятий </w:t>
            </w:r>
            <w:r w:rsidR="00972A7F" w:rsidRPr="00972A7F">
              <w:rPr>
                <w:rFonts w:ascii="Times New Roman" w:eastAsia="Times New Roman" w:hAnsi="Times New Roman" w:cs="Times New Roman"/>
                <w:color w:val="000000"/>
                <w:sz w:val="12"/>
                <w:szCs w:val="12"/>
                <w:lang w:eastAsia="ru-RU"/>
              </w:rPr>
              <w:t>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w:t>
            </w:r>
            <w:r>
              <w:rPr>
                <w:rFonts w:ascii="Times New Roman" w:eastAsia="Times New Roman" w:hAnsi="Times New Roman" w:cs="Times New Roman"/>
                <w:color w:val="000000"/>
                <w:sz w:val="12"/>
                <w:szCs w:val="12"/>
                <w:lang w:eastAsia="ru-RU"/>
              </w:rPr>
              <w:t xml:space="preserve">дёжи;    повышение роли семьи в </w:t>
            </w:r>
            <w:r w:rsidR="00972A7F" w:rsidRPr="00972A7F">
              <w:rPr>
                <w:rFonts w:ascii="Times New Roman" w:eastAsia="Times New Roman" w:hAnsi="Times New Roman" w:cs="Times New Roman"/>
                <w:color w:val="000000"/>
                <w:sz w:val="12"/>
                <w:szCs w:val="12"/>
                <w:lang w:eastAsia="ru-RU"/>
              </w:rPr>
              <w:t>формировании здорового образа жизни, в профилактике детской безнадзорности, преступности, в исключении вредных и негатив</w:t>
            </w:r>
            <w:r>
              <w:rPr>
                <w:rFonts w:ascii="Times New Roman" w:eastAsia="Times New Roman" w:hAnsi="Times New Roman" w:cs="Times New Roman"/>
                <w:color w:val="000000"/>
                <w:sz w:val="12"/>
                <w:szCs w:val="12"/>
                <w:lang w:eastAsia="ru-RU"/>
              </w:rPr>
              <w:t>ных явлений в молодёжной сфере;</w:t>
            </w:r>
            <w:r w:rsidR="00972A7F" w:rsidRPr="00972A7F">
              <w:rPr>
                <w:rFonts w:ascii="Times New Roman" w:eastAsia="Times New Roman" w:hAnsi="Times New Roman" w:cs="Times New Roman"/>
                <w:color w:val="000000"/>
                <w:sz w:val="12"/>
                <w:szCs w:val="12"/>
                <w:lang w:eastAsia="ru-RU"/>
              </w:rPr>
              <w:t>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34,2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1,2972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8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6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Строительсво   футбольного   поля  поселок городского типа Суходол, ул. Куйбышева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w:t>
            </w:r>
            <w:r w:rsidR="00972A7F" w:rsidRPr="00972A7F">
              <w:rPr>
                <w:rFonts w:ascii="Times New Roman" w:eastAsia="Times New Roman" w:hAnsi="Times New Roman" w:cs="Times New Roman"/>
                <w:color w:val="000000"/>
                <w:sz w:val="12"/>
                <w:szCs w:val="12"/>
                <w:lang w:eastAsia="ru-RU"/>
              </w:rPr>
              <w:lastRenderedPageBreak/>
              <w:t>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участка   0,54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60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64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64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3.3.3.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спортивного зала  в с.п.  Антоновка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w:t>
            </w:r>
            <w:r w:rsidR="00EA2F58">
              <w:rPr>
                <w:rFonts w:ascii="Times New Roman" w:eastAsia="Times New Roman" w:hAnsi="Times New Roman" w:cs="Times New Roman"/>
                <w:color w:val="000000"/>
                <w:sz w:val="12"/>
                <w:szCs w:val="12"/>
                <w:lang w:eastAsia="ru-RU"/>
              </w:rPr>
              <w:t xml:space="preserve">роект </w:t>
            </w:r>
            <w:r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36,2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380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67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5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спортивной площадки для футбола    поселок Антоновка, ул. № 4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 xml:space="preserve">направлен   на  создание необходимых условий для занятий физической культурой и массовым </w:t>
            </w:r>
            <w:r w:rsidR="00972A7F" w:rsidRPr="00972A7F">
              <w:rPr>
                <w:rFonts w:ascii="Times New Roman" w:eastAsia="Times New Roman" w:hAnsi="Times New Roman" w:cs="Times New Roman"/>
                <w:color w:val="000000"/>
                <w:sz w:val="12"/>
                <w:szCs w:val="12"/>
                <w:lang w:eastAsia="ru-RU"/>
              </w:rPr>
              <w:lastRenderedPageBreak/>
              <w:t>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0,25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69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63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спортивно-оздоровительный центр с универсальным залом (площадью пола – 1080 кв.м) и бассейном (площадью 800 кв.м зеркала воды) в селе Сергиевск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188,6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5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5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64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плоскостных спортивных сооружений в с.п. </w:t>
            </w:r>
            <w:r w:rsidRPr="00972A7F">
              <w:rPr>
                <w:rFonts w:ascii="Times New Roman" w:eastAsia="Times New Roman" w:hAnsi="Times New Roman" w:cs="Times New Roman"/>
                <w:color w:val="000000"/>
                <w:sz w:val="12"/>
                <w:szCs w:val="12"/>
                <w:lang w:eastAsia="ru-RU"/>
              </w:rPr>
              <w:lastRenderedPageBreak/>
              <w:t>Сергиевкс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lastRenderedPageBreak/>
              <w:t xml:space="preserve">Проект </w:t>
            </w:r>
            <w:r w:rsidR="00972A7F" w:rsidRPr="00972A7F">
              <w:rPr>
                <w:rFonts w:ascii="Times New Roman" w:eastAsia="Times New Roman" w:hAnsi="Times New Roman" w:cs="Times New Roman"/>
                <w:color w:val="000000"/>
                <w:sz w:val="12"/>
                <w:szCs w:val="12"/>
                <w:lang w:eastAsia="ru-RU"/>
              </w:rPr>
              <w:t xml:space="preserve">направлен   на  создание необходимых условий для </w:t>
            </w:r>
            <w:r w:rsidR="00972A7F" w:rsidRPr="00972A7F">
              <w:rPr>
                <w:rFonts w:ascii="Times New Roman" w:eastAsia="Times New Roman" w:hAnsi="Times New Roman" w:cs="Times New Roman"/>
                <w:color w:val="000000"/>
                <w:sz w:val="12"/>
                <w:szCs w:val="12"/>
                <w:lang w:eastAsia="ru-RU"/>
              </w:rPr>
              <w:lastRenderedPageBreak/>
              <w:t>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 шт.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2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физкультурно-спортивного сооружения открытого типа (футбольное поле, спортплощадки игровых видов спорта) общей площадью территории – 1,6 га в с.п. Сергиевск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98,6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1,6 га</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64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88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69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3.3.8.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физкультурно-оздоровительного комплекса поселок Сургут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114,2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спортивные залы площадью 36х18 м, 12х12 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69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66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бассейна поселок Сургут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w:t>
            </w:r>
            <w:r w:rsidR="00972A7F" w:rsidRPr="00972A7F">
              <w:rPr>
                <w:rFonts w:ascii="Times New Roman" w:eastAsia="Times New Roman" w:hAnsi="Times New Roman" w:cs="Times New Roman"/>
                <w:color w:val="000000"/>
                <w:sz w:val="12"/>
                <w:szCs w:val="12"/>
                <w:lang w:eastAsia="ru-RU"/>
              </w:rPr>
              <w:lastRenderedPageBreak/>
              <w:t>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188,2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ванны 500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5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8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8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3.3.10.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 тельство  спортивного комплекса с бассейном (площадью 400 кв. м зеркала воды),  спортивными залами (общей площадью пола 500 кв. м) в поселке Серноводск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200,4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Инвестиционное предложение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400м2/500м2</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8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6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1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3.3.11.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спортивного зала   и    футбольного    поля    в с.п.  Воротнее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w:t>
            </w:r>
            <w:r w:rsidR="00972A7F" w:rsidRPr="00972A7F">
              <w:rPr>
                <w:rFonts w:ascii="Times New Roman" w:eastAsia="Times New Roman" w:hAnsi="Times New Roman" w:cs="Times New Roman"/>
                <w:color w:val="000000"/>
                <w:sz w:val="12"/>
                <w:szCs w:val="12"/>
                <w:lang w:eastAsia="ru-RU"/>
              </w:rPr>
              <w:lastRenderedPageBreak/>
              <w:t>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380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67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9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3.3.12.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спортивного зала   и    футбольного    поля    в с.п.  Верхняя  Орлянка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380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6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5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8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3.3.13.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спортивного зала   и    футбольного    поля    в с.п.  Елшанка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w:t>
            </w:r>
            <w:r w:rsidR="00972A7F" w:rsidRPr="00972A7F">
              <w:rPr>
                <w:rFonts w:ascii="Times New Roman" w:eastAsia="Times New Roman" w:hAnsi="Times New Roman" w:cs="Times New Roman"/>
                <w:color w:val="000000"/>
                <w:sz w:val="12"/>
                <w:szCs w:val="12"/>
                <w:lang w:eastAsia="ru-RU"/>
              </w:rPr>
              <w:lastRenderedPageBreak/>
              <w:t>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380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73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69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8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3.3.14.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спортивного зала   и    футбольного    поля    в с.п.  Захаркино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380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60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3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3.3.15.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спортивного зала   и    футбольного    поля    в с.п.  Калиновка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w:t>
            </w:r>
            <w:r w:rsidR="00972A7F" w:rsidRPr="00972A7F">
              <w:rPr>
                <w:rFonts w:ascii="Times New Roman" w:eastAsia="Times New Roman" w:hAnsi="Times New Roman" w:cs="Times New Roman"/>
                <w:color w:val="000000"/>
                <w:sz w:val="12"/>
                <w:szCs w:val="12"/>
                <w:lang w:eastAsia="ru-RU"/>
              </w:rPr>
              <w:lastRenderedPageBreak/>
              <w:t>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380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60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3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9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3.3.16.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спортивного зала   и    футбольного    поля    в с.п.  Кандабулак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380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64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6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2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3.3.17.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спортивного зала   и    футбольного    поля    в с.п.  Кармало-Аделяково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w:t>
            </w:r>
            <w:r w:rsidR="00972A7F" w:rsidRPr="00972A7F">
              <w:rPr>
                <w:rFonts w:ascii="Times New Roman" w:eastAsia="Times New Roman" w:hAnsi="Times New Roman" w:cs="Times New Roman"/>
                <w:color w:val="000000"/>
                <w:sz w:val="12"/>
                <w:szCs w:val="12"/>
                <w:lang w:eastAsia="ru-RU"/>
              </w:rPr>
              <w:lastRenderedPageBreak/>
              <w:t>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380 кв.м</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8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0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2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3.3.18.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спортивного зала   и    футбольного    поля    в с.п.  Красносельское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380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8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3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3.3.19.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спортивного зала   и    футбольного    поля    в с.п.  Кутузовский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w:t>
            </w:r>
            <w:r w:rsidR="00972A7F" w:rsidRPr="00972A7F">
              <w:rPr>
                <w:rFonts w:ascii="Times New Roman" w:eastAsia="Times New Roman" w:hAnsi="Times New Roman" w:cs="Times New Roman"/>
                <w:color w:val="000000"/>
                <w:sz w:val="12"/>
                <w:szCs w:val="12"/>
                <w:lang w:eastAsia="ru-RU"/>
              </w:rPr>
              <w:lastRenderedPageBreak/>
              <w:t>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380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81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69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3.3.20.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спортивного зала   и    футбольного    поля    в с.п.  Липовка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380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8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2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84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3.3.21.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спортивного зала   и    футбольного    поля    в с.п.  Светлодольск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w:t>
            </w:r>
            <w:r w:rsidR="00972A7F" w:rsidRPr="00972A7F">
              <w:rPr>
                <w:rFonts w:ascii="Times New Roman" w:eastAsia="Times New Roman" w:hAnsi="Times New Roman" w:cs="Times New Roman"/>
                <w:color w:val="000000"/>
                <w:sz w:val="12"/>
                <w:szCs w:val="12"/>
                <w:lang w:eastAsia="ru-RU"/>
              </w:rPr>
              <w:lastRenderedPageBreak/>
              <w:t>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380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7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75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94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3.3.22.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спортивного зала   и    футбольного    поля    в с.п.  Черновка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необходимых условий для занятий физической культурой и массовым спортом различных групп населения;</w:t>
            </w:r>
            <w:r w:rsidR="00972A7F" w:rsidRPr="00972A7F">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площадь 380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55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2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EA2F58" w:rsidRPr="00972A7F" w:rsidTr="00EA2F58">
        <w:trPr>
          <w:cantSplit/>
          <w:trHeight w:val="70"/>
        </w:trPr>
        <w:tc>
          <w:tcPr>
            <w:tcW w:w="5000" w:type="pct"/>
            <w:gridSpan w:val="9"/>
            <w:tcBorders>
              <w:top w:val="nil"/>
              <w:left w:val="single" w:sz="4" w:space="0" w:color="auto"/>
              <w:bottom w:val="single" w:sz="4" w:space="0" w:color="auto"/>
              <w:right w:val="single" w:sz="4" w:space="0" w:color="000000"/>
            </w:tcBorders>
            <w:shd w:val="clear" w:color="000000" w:fill="FFFFFF"/>
            <w:vAlign w:val="center"/>
            <w:hideMark/>
          </w:tcPr>
          <w:p w:rsidR="00EA2F58" w:rsidRPr="00972A7F" w:rsidRDefault="00EA2F58" w:rsidP="00535BF7">
            <w:pPr>
              <w:spacing w:after="0" w:line="240" w:lineRule="auto"/>
              <w:jc w:val="center"/>
              <w:rPr>
                <w:rFonts w:ascii="Times New Roman" w:eastAsia="Times New Roman" w:hAnsi="Times New Roman" w:cs="Times New Roman"/>
                <w:bCs/>
                <w:sz w:val="12"/>
                <w:szCs w:val="12"/>
                <w:lang w:eastAsia="ru-RU"/>
              </w:rPr>
            </w:pPr>
            <w:r w:rsidRPr="00972A7F">
              <w:rPr>
                <w:rFonts w:ascii="Times New Roman" w:eastAsia="Times New Roman" w:hAnsi="Times New Roman" w:cs="Times New Roman"/>
                <w:bCs/>
                <w:sz w:val="12"/>
                <w:szCs w:val="12"/>
                <w:lang w:eastAsia="ru-RU"/>
              </w:rPr>
              <w:t>Направление 4 -  Образовательное и культурно-досуговое  направление</w:t>
            </w:r>
          </w:p>
        </w:tc>
      </w:tr>
      <w:tr w:rsidR="00972A7F" w:rsidRPr="00972A7F" w:rsidTr="00EA2F58">
        <w:trPr>
          <w:cantSplit/>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bCs/>
                <w:color w:val="000000"/>
                <w:sz w:val="12"/>
                <w:szCs w:val="12"/>
                <w:lang w:eastAsia="ru-RU"/>
              </w:rPr>
            </w:pPr>
            <w:r w:rsidRPr="00972A7F">
              <w:rPr>
                <w:rFonts w:ascii="Times New Roman" w:eastAsia="Times New Roman" w:hAnsi="Times New Roman" w:cs="Times New Roman"/>
                <w:bCs/>
                <w:color w:val="000000"/>
                <w:sz w:val="12"/>
                <w:szCs w:val="12"/>
                <w:lang w:eastAsia="ru-RU"/>
              </w:rPr>
              <w:t>4.1. Образование</w:t>
            </w: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детского центра внешкольного образования в поселке городского типа Суходол, ул. Северная;</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164,3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многофункционального центра </w:t>
            </w:r>
            <w:r w:rsidRPr="00972A7F">
              <w:rPr>
                <w:rFonts w:ascii="Times New Roman" w:eastAsia="Times New Roman" w:hAnsi="Times New Roman" w:cs="Times New Roman"/>
                <w:color w:val="000000"/>
                <w:sz w:val="12"/>
                <w:szCs w:val="12"/>
                <w:lang w:eastAsia="ru-RU"/>
              </w:rPr>
              <w:lastRenderedPageBreak/>
              <w:t>(дополнительный центр образования) в поселке городского типа Суходол, ул. Суворова;</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254,66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ГБОУ  СОШ  № 1 п.г.т. Суходол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354,2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ГБОУ  СОШ  № 2 п.г.т. Суходол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354,2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поселке Антоновка, Мичурина, 34а ;</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254,2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110/45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дошкольного образовательного </w:t>
            </w:r>
            <w:r w:rsidRPr="00972A7F">
              <w:rPr>
                <w:rFonts w:ascii="Times New Roman" w:eastAsia="Times New Roman" w:hAnsi="Times New Roman" w:cs="Times New Roman"/>
                <w:color w:val="000000"/>
                <w:sz w:val="12"/>
                <w:szCs w:val="12"/>
                <w:lang w:eastAsia="ru-RU"/>
              </w:rPr>
              <w:lastRenderedPageBreak/>
              <w:t>учреждение в селе Сергиевск, квартал «Северный"    (276мест)  м.р. Сергиевксий;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lastRenderedPageBreak/>
              <w:t xml:space="preserve">Проект </w:t>
            </w:r>
            <w:r w:rsidR="00972A7F" w:rsidRPr="00972A7F">
              <w:rPr>
                <w:rFonts w:ascii="Times New Roman" w:eastAsia="Times New Roman" w:hAnsi="Times New Roman" w:cs="Times New Roman"/>
                <w:color w:val="000000"/>
                <w:sz w:val="12"/>
                <w:szCs w:val="12"/>
                <w:lang w:eastAsia="ru-RU"/>
              </w:rPr>
              <w:t xml:space="preserve">направлен  на формирование развитой системы </w:t>
            </w:r>
            <w:r w:rsidR="00972A7F" w:rsidRPr="00972A7F">
              <w:rPr>
                <w:rFonts w:ascii="Times New Roman" w:eastAsia="Times New Roman" w:hAnsi="Times New Roman" w:cs="Times New Roman"/>
                <w:color w:val="000000"/>
                <w:sz w:val="12"/>
                <w:szCs w:val="12"/>
                <w:lang w:eastAsia="ru-RU"/>
              </w:rPr>
              <w:lastRenderedPageBreak/>
              <w:t>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300,44</w:t>
            </w:r>
          </w:p>
        </w:tc>
        <w:tc>
          <w:tcPr>
            <w:tcW w:w="57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276  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Стротельтво   дошкольного образовательного учреждение в с.п. Сергиевск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288,64</w:t>
            </w: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пристроя  к  дошкольному образовательному учреждению в с Сергиевск по ул. Северная, 70</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39,268</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общеобразовательного учреждения начального общего образования (192 учащихся), совмещенное с дошкольным образовательным учреждением (30 мест) в селе Боровка по ул. Юбилейная;</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192 места/30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154,24</w:t>
            </w: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4.1.10.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пристроя  к  дошкольному </w:t>
            </w:r>
            <w:r w:rsidRPr="00972A7F">
              <w:rPr>
                <w:rFonts w:ascii="Times New Roman" w:eastAsia="Times New Roman" w:hAnsi="Times New Roman" w:cs="Times New Roman"/>
                <w:color w:val="000000"/>
                <w:sz w:val="12"/>
                <w:szCs w:val="12"/>
                <w:lang w:eastAsia="ru-RU"/>
              </w:rPr>
              <w:lastRenderedPageBreak/>
              <w:t>образовательному учреждению в с Сергиевск по ул. Кооперативная</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15,71</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4.1.11.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общеобразовательного учреждения начального общего образования, совмещенное с дошкольным образовательным учреждением в селе Успенка по ул. Лесная (120 мест);</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187,64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4.1.12.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здания детской школы искусств с концертно-выставочным залом в селе Сергиевск на площадке № 1 (150 мест);</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214,35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4.1.13.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образовательного  центра  в с. Сергиевск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268,66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4.1.14.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дошкольного образовательного </w:t>
            </w:r>
            <w:r w:rsidRPr="00972A7F">
              <w:rPr>
                <w:rFonts w:ascii="Times New Roman" w:eastAsia="Times New Roman" w:hAnsi="Times New Roman" w:cs="Times New Roman"/>
                <w:color w:val="000000"/>
                <w:sz w:val="12"/>
                <w:szCs w:val="12"/>
                <w:lang w:eastAsia="ru-RU"/>
              </w:rPr>
              <w:lastRenderedPageBreak/>
              <w:t>учреждения  в   поселке Сургут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 xml:space="preserve">Проект  направлен  на формирование </w:t>
            </w:r>
            <w:r w:rsidRPr="00972A7F">
              <w:rPr>
                <w:rFonts w:ascii="Times New Roman" w:eastAsia="Times New Roman" w:hAnsi="Times New Roman" w:cs="Times New Roman"/>
                <w:color w:val="000000"/>
                <w:sz w:val="12"/>
                <w:szCs w:val="12"/>
                <w:lang w:eastAsia="ru-RU"/>
              </w:rPr>
              <w:lastRenderedPageBreak/>
              <w:t>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278,66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240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4.1.15.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общеобразовательного учреждения образования, под   образовательный   центр   в   поселке Сургут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222,44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600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4.1.16.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детской школы искусств на 65 мест в поселке Сургут,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154,32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4.1.17.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общеобразовательного учреждения (начального общего, основного общего, среднего (полного) общего образования) (500 учащихся) со спортивным корпусом (площадью зала – 300 кв.м) в поселке Серноводск, на ул. Калинина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158,3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4.1.18.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многофункционального </w:t>
            </w:r>
            <w:r w:rsidRPr="00972A7F">
              <w:rPr>
                <w:rFonts w:ascii="Times New Roman" w:eastAsia="Times New Roman" w:hAnsi="Times New Roman" w:cs="Times New Roman"/>
                <w:color w:val="000000"/>
                <w:sz w:val="12"/>
                <w:szCs w:val="12"/>
                <w:lang w:eastAsia="ru-RU"/>
              </w:rPr>
              <w:lastRenderedPageBreak/>
              <w:t>дошкольного образовательного учреждения на 100  мест в поселке Серноводск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154,23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4.1.19.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дошкольного образовательного учреждения на 30-40 мест в поселке Серноводск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125,9</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4.1.20.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с.п.Верхняя  Орлянка  м.р. Сергиевский ;</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110/45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4.1.21.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с.п.Воротнее  м.р.  Сергиевский ;</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154,2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110/45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4.1.22.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Реконструкция   общеобразовательного учреждение </w:t>
            </w:r>
            <w:r w:rsidRPr="00972A7F">
              <w:rPr>
                <w:rFonts w:ascii="Times New Roman" w:eastAsia="Times New Roman" w:hAnsi="Times New Roman" w:cs="Times New Roman"/>
                <w:color w:val="000000"/>
                <w:sz w:val="12"/>
                <w:szCs w:val="12"/>
                <w:lang w:eastAsia="ru-RU"/>
              </w:rPr>
              <w:lastRenderedPageBreak/>
              <w:t>(начального общего, основного общего, среднего (полного) общего образования) на 110 мест, совмещенное с дошкольным образовательным учреждением на 45 мест, в с.п. Елшанка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lastRenderedPageBreak/>
              <w:t xml:space="preserve">Проект  направлен  на формирование </w:t>
            </w:r>
            <w:r w:rsidRPr="00972A7F">
              <w:rPr>
                <w:rFonts w:ascii="Times New Roman" w:eastAsia="Times New Roman" w:hAnsi="Times New Roman" w:cs="Times New Roman"/>
                <w:color w:val="000000"/>
                <w:sz w:val="12"/>
                <w:szCs w:val="12"/>
                <w:lang w:eastAsia="ru-RU"/>
              </w:rPr>
              <w:lastRenderedPageBreak/>
              <w:t>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110/45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4.1.23.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с.п.  Захаркино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110/45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4.1.24.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Калиновка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166,2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110/45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4.1.25.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Кандабулак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110,24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110/45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trHeight w:val="7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4.1.26.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общеобразователь</w:t>
            </w:r>
            <w:r w:rsidRPr="00972A7F">
              <w:rPr>
                <w:rFonts w:ascii="Times New Roman" w:eastAsia="Times New Roman" w:hAnsi="Times New Roman" w:cs="Times New Roman"/>
                <w:color w:val="000000"/>
                <w:sz w:val="12"/>
                <w:szCs w:val="12"/>
                <w:lang w:eastAsia="ru-RU"/>
              </w:rPr>
              <w:lastRenderedPageBreak/>
              <w:t>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Кармало-Аделяково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154,2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110/45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4.1.27.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Капитальный ремонт  общеобразовательного учреждение (начального общего, основного общего, среднего (полного) общего образования) на 110 мест,  с.п.  Красносельское  м.р. Сергиевский ;</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28,7</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ПСД разработана, заключение экспертизы №63-1-4378-14 от 15.08.2014г.</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4.1.28.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Кутузовский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144,2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110/45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4.1.29.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Липовка  м.р. Сергиевский ;</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144,2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110/45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4.1.30.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Реконструкция   общеобразовательного учреждение </w:t>
            </w:r>
            <w:r w:rsidRPr="00972A7F">
              <w:rPr>
                <w:rFonts w:ascii="Times New Roman" w:eastAsia="Times New Roman" w:hAnsi="Times New Roman" w:cs="Times New Roman"/>
                <w:color w:val="000000"/>
                <w:sz w:val="12"/>
                <w:szCs w:val="12"/>
                <w:lang w:eastAsia="ru-RU"/>
              </w:rPr>
              <w:lastRenderedPageBreak/>
              <w:t>(начального общего, основного общего, среднего (полного) общего образования) на 400 мест, совмещенное с дошкольным образовательным учреждением на 60 мест, в с.п. Светлодольск  м.р. Сергиевский ;</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lastRenderedPageBreak/>
              <w:t xml:space="preserve">Проект </w:t>
            </w:r>
            <w:r w:rsidR="00972A7F" w:rsidRPr="00972A7F">
              <w:rPr>
                <w:rFonts w:ascii="Times New Roman" w:eastAsia="Times New Roman" w:hAnsi="Times New Roman" w:cs="Times New Roman"/>
                <w:color w:val="000000"/>
                <w:sz w:val="12"/>
                <w:szCs w:val="12"/>
                <w:lang w:eastAsia="ru-RU"/>
              </w:rPr>
              <w:t xml:space="preserve">направлен  на формирование развитой системы </w:t>
            </w:r>
            <w:r w:rsidR="00972A7F" w:rsidRPr="00972A7F">
              <w:rPr>
                <w:rFonts w:ascii="Times New Roman" w:eastAsia="Times New Roman" w:hAnsi="Times New Roman" w:cs="Times New Roman"/>
                <w:color w:val="000000"/>
                <w:sz w:val="12"/>
                <w:szCs w:val="12"/>
                <w:lang w:eastAsia="ru-RU"/>
              </w:rPr>
              <w:lastRenderedPageBreak/>
              <w:t>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200,3</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400/60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4.1.31.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Черновка  м.р. Сергиевский ;</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154,2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110/45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46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EA2F58">
        <w:trPr>
          <w:cantSplit/>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bCs/>
                <w:color w:val="000000"/>
                <w:sz w:val="12"/>
                <w:szCs w:val="12"/>
                <w:lang w:eastAsia="ru-RU"/>
              </w:rPr>
            </w:pPr>
            <w:r w:rsidRPr="00972A7F">
              <w:rPr>
                <w:rFonts w:ascii="Times New Roman" w:eastAsia="Times New Roman" w:hAnsi="Times New Roman" w:cs="Times New Roman"/>
                <w:bCs/>
                <w:color w:val="000000"/>
                <w:sz w:val="12"/>
                <w:szCs w:val="12"/>
                <w:lang w:eastAsia="ru-RU"/>
              </w:rPr>
              <w:t>4.2. Культура</w:t>
            </w: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сельского дома культуры с библиотекой  в  пос. Антоновка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w:t>
            </w:r>
            <w:r>
              <w:rPr>
                <w:rFonts w:ascii="Times New Roman" w:eastAsia="Times New Roman" w:hAnsi="Times New Roman" w:cs="Times New Roman"/>
                <w:color w:val="000000"/>
                <w:sz w:val="12"/>
                <w:szCs w:val="12"/>
                <w:lang w:eastAsia="ru-RU"/>
              </w:rPr>
              <w:t xml:space="preserve">оздание условий для организации </w:t>
            </w:r>
            <w:r w:rsidR="00972A7F" w:rsidRPr="00972A7F">
              <w:rPr>
                <w:rFonts w:ascii="Times New Roman" w:eastAsia="Times New Roman" w:hAnsi="Times New Roman" w:cs="Times New Roman"/>
                <w:color w:val="000000"/>
                <w:sz w:val="12"/>
                <w:szCs w:val="12"/>
                <w:lang w:eastAsia="ru-RU"/>
              </w:rPr>
              <w:t>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     охрану и сохранение объектов культурного наследия</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56,2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Дома культуры  с  библиотекой  в  п.г.т. Суходол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64,5</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со зрительным залом, 350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культурно-досугового  молодежного центра  поселок городского типа Суходол, ул. Северная</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126,32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600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Строительство  дома творчества и </w:t>
            </w:r>
            <w:r w:rsidRPr="00972A7F">
              <w:rPr>
                <w:rFonts w:ascii="Times New Roman" w:eastAsia="Times New Roman" w:hAnsi="Times New Roman" w:cs="Times New Roman"/>
                <w:color w:val="000000"/>
                <w:sz w:val="12"/>
                <w:szCs w:val="12"/>
                <w:lang w:eastAsia="ru-RU"/>
              </w:rPr>
              <w:lastRenderedPageBreak/>
              <w:t>народных ремесел северной зоны в селе Сергиевск по ул. Л. Толстого;</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110,24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здания управления культуры в селе Сергиевск по ул. П. Ганюшина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141,84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600  м2</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культурно-досугового  молодежного центра  в с. Сергиевск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145,8</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регионального туристско-рекреационного комплекса «Сергиевская крепость» в селе Сергиевск  м.р. Сергиевск</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188,9</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сельского дома культуры с библиотекой поселок Сургут, ул. Кооперативная, 3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54,2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зал на 150 мест, 40 000 единиц хранения, 40 читальных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культурно-досугового центра поселок Сургут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154,64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900 мест, площадь 540 кв.м</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4.2.10.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культурно-досугового центра (750 мест) с библиотекой (15 000 единиц хранения, 10-15 читательских мест) в поселке Серноводск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110,2</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750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540"/>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4.2.11.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Реконструкция  сельского дома </w:t>
            </w:r>
            <w:r w:rsidRPr="00972A7F">
              <w:rPr>
                <w:rFonts w:ascii="Times New Roman" w:eastAsia="Times New Roman" w:hAnsi="Times New Roman" w:cs="Times New Roman"/>
                <w:color w:val="000000"/>
                <w:sz w:val="12"/>
                <w:szCs w:val="12"/>
                <w:lang w:eastAsia="ru-RU"/>
              </w:rPr>
              <w:lastRenderedPageBreak/>
              <w:t>культуры с библиотекой  в  пос. Светлодольск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lastRenderedPageBreak/>
              <w:t xml:space="preserve">Проект </w:t>
            </w:r>
            <w:r w:rsidR="00972A7F" w:rsidRPr="00972A7F">
              <w:rPr>
                <w:rFonts w:ascii="Times New Roman" w:eastAsia="Times New Roman" w:hAnsi="Times New Roman" w:cs="Times New Roman"/>
                <w:color w:val="000000"/>
                <w:sz w:val="12"/>
                <w:szCs w:val="12"/>
                <w:lang w:eastAsia="ru-RU"/>
              </w:rPr>
              <w:t xml:space="preserve">направлен   на   создание </w:t>
            </w:r>
            <w:r w:rsidR="00972A7F" w:rsidRPr="00972A7F">
              <w:rPr>
                <w:rFonts w:ascii="Times New Roman" w:eastAsia="Times New Roman" w:hAnsi="Times New Roman" w:cs="Times New Roman"/>
                <w:color w:val="000000"/>
                <w:sz w:val="12"/>
                <w:szCs w:val="12"/>
                <w:lang w:eastAsia="ru-RU"/>
              </w:rPr>
              <w:lastRenderedPageBreak/>
              <w:t>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lastRenderedPageBreak/>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88,56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4.2.12.</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сельского дома культуры с библиотекой  в  с.п. Елшанка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направлен   на создание </w:t>
            </w:r>
            <w:r w:rsidR="00972A7F" w:rsidRPr="00972A7F">
              <w:rPr>
                <w:rFonts w:ascii="Times New Roman" w:eastAsia="Times New Roman" w:hAnsi="Times New Roman" w:cs="Times New Roman"/>
                <w:color w:val="000000"/>
                <w:sz w:val="12"/>
                <w:szCs w:val="12"/>
                <w:lang w:eastAsia="ru-RU"/>
              </w:rPr>
              <w:t>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18,6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Имеется сводный сметный расчет и экспертиза на ССР</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4.2.13.</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сельского дома культуры с библиотекой  в  с. Спасское  с.п. Кандабулак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4.2.14.</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сельского дома культуры с библиотекой  в  с. Кармало-Аделяково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32,64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4.2.15.</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сельского дома культуры с библиотекой  в с.п. Воротнее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18,6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Имеется сводный сметный расчет и экспертиза на ССР</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4.2.16.</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сельского дома культуры с библиотекой  в  с.п. Калиновка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Имеется сводный сметный расчет и экспертиза на ССР</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4.2.17.</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сельского дома культуры с библиотекой  в  с.п. Красносельское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4.2.18.</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 xml:space="preserve">Реконструкция  сельского дома культуры с библиотекой  в  </w:t>
            </w:r>
            <w:r w:rsidRPr="00972A7F">
              <w:rPr>
                <w:rFonts w:ascii="Times New Roman" w:eastAsia="Times New Roman" w:hAnsi="Times New Roman" w:cs="Times New Roman"/>
                <w:color w:val="000000"/>
                <w:sz w:val="12"/>
                <w:szCs w:val="12"/>
                <w:lang w:eastAsia="ru-RU"/>
              </w:rPr>
              <w:lastRenderedPageBreak/>
              <w:t>с.п.Кутузовский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Имеется сводный сметный расчет и экспертиза на ССР</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4.2.19.</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Реконструкция  сельского дома культуры с библиотекой  в  с.п. Черновка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28,6</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4.2.20.</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культурно-досугового центра  в с.п. Липовка   м.р .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w:t>
            </w:r>
            <w:r w:rsidR="00972A7F" w:rsidRPr="00972A7F">
              <w:rPr>
                <w:rFonts w:ascii="Times New Roman" w:eastAsia="Times New Roman" w:hAnsi="Times New Roman" w:cs="Times New Roman"/>
                <w:color w:val="000000"/>
                <w:sz w:val="12"/>
                <w:szCs w:val="12"/>
                <w:lang w:eastAsia="ru-RU"/>
              </w:rPr>
              <w:br/>
              <w:t>услугами организаций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2020-2030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32,64</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300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w:t>
            </w: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4.2.21.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Капитальный ремонт районного дома культуры "Дружба"  в с. Сергиевск мр Сергиевский</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EA2F58" w:rsidP="00535BF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Проект </w:t>
            </w:r>
            <w:r w:rsidR="00972A7F" w:rsidRPr="00972A7F">
              <w:rPr>
                <w:rFonts w:ascii="Times New Roman" w:eastAsia="Times New Roman" w:hAnsi="Times New Roman" w:cs="Times New Roman"/>
                <w:color w:val="000000"/>
                <w:sz w:val="12"/>
                <w:szCs w:val="12"/>
                <w:lang w:eastAsia="ru-RU"/>
              </w:rPr>
              <w:t>направлен   на   создание условий для организации досуга и обеспечения жителей района услугами организаций культуры, расширение функционала деятельности дома культуры</w:t>
            </w:r>
          </w:p>
        </w:tc>
        <w:tc>
          <w:tcPr>
            <w:tcW w:w="479"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2021-2030 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17,429</w:t>
            </w:r>
          </w:p>
        </w:tc>
        <w:tc>
          <w:tcPr>
            <w:tcW w:w="570"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Сметная документация и заключение экспертизы на СД имеется</w:t>
            </w:r>
          </w:p>
        </w:tc>
        <w:tc>
          <w:tcPr>
            <w:tcW w:w="7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305 мест</w:t>
            </w:r>
          </w:p>
        </w:tc>
        <w:tc>
          <w:tcPr>
            <w:tcW w:w="36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7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7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EA2F58" w:rsidRPr="00972A7F" w:rsidTr="00EA2F58">
        <w:trPr>
          <w:cantSplit/>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A2F58" w:rsidRPr="00972A7F" w:rsidRDefault="00EA2F58" w:rsidP="00535BF7">
            <w:pPr>
              <w:spacing w:after="0" w:line="240" w:lineRule="auto"/>
              <w:jc w:val="center"/>
              <w:rPr>
                <w:rFonts w:ascii="Times New Roman" w:eastAsia="Times New Roman" w:hAnsi="Times New Roman" w:cs="Times New Roman"/>
                <w:bCs/>
                <w:color w:val="000000"/>
                <w:sz w:val="12"/>
                <w:szCs w:val="12"/>
                <w:lang w:eastAsia="ru-RU"/>
              </w:rPr>
            </w:pPr>
            <w:r w:rsidRPr="00972A7F">
              <w:rPr>
                <w:rFonts w:ascii="Times New Roman" w:eastAsia="Times New Roman" w:hAnsi="Times New Roman" w:cs="Times New Roman"/>
                <w:bCs/>
                <w:color w:val="000000"/>
                <w:sz w:val="12"/>
                <w:szCs w:val="12"/>
                <w:lang w:eastAsia="ru-RU"/>
              </w:rPr>
              <w:t>5. Охрана окружающей среды и природных ресурсов</w:t>
            </w:r>
          </w:p>
        </w:tc>
      </w:tr>
      <w:tr w:rsidR="00972A7F" w:rsidRPr="00972A7F" w:rsidTr="00535BF7">
        <w:trPr>
          <w:trHeight w:val="900"/>
        </w:trPr>
        <w:tc>
          <w:tcPr>
            <w:tcW w:w="3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5.1.</w:t>
            </w:r>
          </w:p>
        </w:tc>
        <w:tc>
          <w:tcPr>
            <w:tcW w:w="751"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Строительство мусоросортировочного комплекса м.р. Сергиевский Самарской области,</w:t>
            </w:r>
          </w:p>
        </w:tc>
        <w:tc>
          <w:tcPr>
            <w:tcW w:w="753"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Целесообразность строительства обусловлена необходимостью увеличения доли обработанных ТКО в общем количестве образованных ТКО; увеличения доли отбора утильных фракций с последующим вовлечением их в хозяйственный оборот; снижения объемов захоронения отходов.</w:t>
            </w:r>
          </w:p>
        </w:tc>
        <w:tc>
          <w:tcPr>
            <w:tcW w:w="479"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2021-2022г.г.</w:t>
            </w:r>
          </w:p>
        </w:tc>
        <w:tc>
          <w:tcPr>
            <w:tcW w:w="567" w:type="pct"/>
            <w:tcBorders>
              <w:top w:val="nil"/>
              <w:left w:val="nil"/>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sz w:val="12"/>
                <w:szCs w:val="12"/>
                <w:lang w:eastAsia="ru-RU"/>
              </w:rPr>
            </w:pPr>
            <w:r w:rsidRPr="00972A7F">
              <w:rPr>
                <w:rFonts w:ascii="Times New Roman" w:eastAsia="Times New Roman" w:hAnsi="Times New Roman" w:cs="Times New Roman"/>
                <w:sz w:val="12"/>
                <w:szCs w:val="12"/>
                <w:lang w:eastAsia="ru-RU"/>
              </w:rPr>
              <w:t>Федеральный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88,58</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 в разработке</w:t>
            </w:r>
          </w:p>
        </w:tc>
        <w:tc>
          <w:tcPr>
            <w:tcW w:w="767" w:type="pct"/>
            <w:vMerge w:val="restart"/>
            <w:tcBorders>
              <w:top w:val="nil"/>
              <w:left w:val="single" w:sz="4" w:space="0" w:color="auto"/>
              <w:bottom w:val="single" w:sz="4" w:space="0" w:color="auto"/>
              <w:right w:val="single" w:sz="4" w:space="0" w:color="auto"/>
            </w:tcBorders>
            <w:shd w:val="clear" w:color="000000" w:fill="FFFFFF"/>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Проектная мощность сортировочной станции составляет 35 тыс.тонн/год.</w:t>
            </w:r>
          </w:p>
        </w:tc>
        <w:tc>
          <w:tcPr>
            <w:tcW w:w="368"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Областной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14,42</w:t>
            </w: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r w:rsidR="00972A7F" w:rsidRPr="00972A7F" w:rsidTr="00535BF7">
        <w:trPr>
          <w:trHeight w:val="315"/>
        </w:trPr>
        <w:tc>
          <w:tcPr>
            <w:tcW w:w="305"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1"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53"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479"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67"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r w:rsidRPr="00972A7F">
              <w:rPr>
                <w:rFonts w:ascii="Times New Roman" w:eastAsia="Times New Roman" w:hAnsi="Times New Roman" w:cs="Times New Roman"/>
                <w:color w:val="000000"/>
                <w:sz w:val="12"/>
                <w:szCs w:val="12"/>
                <w:lang w:eastAsia="ru-RU"/>
              </w:rPr>
              <w:t>Местный</w:t>
            </w:r>
          </w:p>
        </w:tc>
        <w:tc>
          <w:tcPr>
            <w:tcW w:w="440"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c>
          <w:tcPr>
            <w:tcW w:w="368" w:type="pct"/>
            <w:tcBorders>
              <w:top w:val="nil"/>
              <w:left w:val="nil"/>
              <w:bottom w:val="single" w:sz="4" w:space="0" w:color="auto"/>
              <w:right w:val="single" w:sz="4" w:space="0" w:color="auto"/>
            </w:tcBorders>
            <w:shd w:val="clear" w:color="000000" w:fill="FFFFFF"/>
            <w:noWrap/>
            <w:vAlign w:val="center"/>
            <w:hideMark/>
          </w:tcPr>
          <w:p w:rsidR="00972A7F" w:rsidRPr="00972A7F" w:rsidRDefault="00972A7F" w:rsidP="00535BF7">
            <w:pPr>
              <w:spacing w:after="0" w:line="240" w:lineRule="auto"/>
              <w:jc w:val="center"/>
              <w:rPr>
                <w:rFonts w:ascii="Times New Roman" w:eastAsia="Times New Roman" w:hAnsi="Times New Roman" w:cs="Times New Roman"/>
                <w:color w:val="000000"/>
                <w:sz w:val="12"/>
                <w:szCs w:val="12"/>
                <w:lang w:eastAsia="ru-RU"/>
              </w:rPr>
            </w:pPr>
          </w:p>
        </w:tc>
      </w:tr>
    </w:tbl>
    <w:p w:rsidR="00972A7F" w:rsidRDefault="00972A7F" w:rsidP="00972A7F">
      <w:pPr>
        <w:pStyle w:val="aff2"/>
        <w:ind w:firstLine="284"/>
        <w:jc w:val="center"/>
        <w:rPr>
          <w:rFonts w:ascii="Times New Roman" w:hAnsi="Times New Roman" w:cs="Times New Roman"/>
          <w:sz w:val="12"/>
          <w:szCs w:val="12"/>
        </w:rPr>
      </w:pPr>
    </w:p>
    <w:p w:rsidR="0002722D" w:rsidRPr="0002722D" w:rsidRDefault="0002722D" w:rsidP="0002722D">
      <w:pPr>
        <w:pStyle w:val="aff2"/>
        <w:ind w:firstLine="284"/>
        <w:jc w:val="center"/>
        <w:rPr>
          <w:rFonts w:ascii="Times New Roman" w:hAnsi="Times New Roman" w:cs="Times New Roman"/>
          <w:sz w:val="12"/>
          <w:szCs w:val="12"/>
        </w:rPr>
      </w:pPr>
      <w:r w:rsidRPr="0002722D">
        <w:rPr>
          <w:rFonts w:ascii="Times New Roman" w:hAnsi="Times New Roman" w:cs="Times New Roman"/>
          <w:sz w:val="12"/>
          <w:szCs w:val="12"/>
        </w:rPr>
        <w:t>Сообщение о возможном установлении публичного сервитута</w:t>
      </w:r>
    </w:p>
    <w:p w:rsidR="0002722D" w:rsidRDefault="0002722D" w:rsidP="0002722D">
      <w:pPr>
        <w:pStyle w:val="aff2"/>
        <w:ind w:firstLine="284"/>
        <w:jc w:val="both"/>
        <w:rPr>
          <w:rFonts w:ascii="Times New Roman" w:hAnsi="Times New Roman" w:cs="Times New Roman"/>
          <w:sz w:val="12"/>
          <w:szCs w:val="12"/>
        </w:rPr>
      </w:pPr>
      <w:r w:rsidRPr="0002722D">
        <w:rPr>
          <w:rFonts w:ascii="Times New Roman" w:hAnsi="Times New Roman" w:cs="Times New Roman"/>
          <w:sz w:val="12"/>
          <w:szCs w:val="12"/>
        </w:rPr>
        <w:t>В соответствии со статьей 39.42 Земельного кодекса Российской Федерации Администрацией муниципального района Сергиевский Самарской области рассматривается ходатайство акционерного общества «СМАРТС» об установлении публичного сервитута сроком на 49 лет для целей, предусмотренных пунктом 1 статьи 39.37 Земельного кодекса Российской Федерации, а именно для строительства линий и сооружений связи для подключения к сетям инженерно-технического обеспечения, в отношении следующих земель:</w:t>
      </w:r>
    </w:p>
    <w:tbl>
      <w:tblPr>
        <w:tblStyle w:val="aff7"/>
        <w:tblW w:w="0" w:type="auto"/>
        <w:tblLook w:val="04A0" w:firstRow="1" w:lastRow="0" w:firstColumn="1" w:lastColumn="0" w:noHBand="0" w:noVBand="1"/>
      </w:tblPr>
      <w:tblGrid>
        <w:gridCol w:w="2349"/>
        <w:gridCol w:w="2949"/>
        <w:gridCol w:w="2431"/>
      </w:tblGrid>
      <w:tr w:rsidR="0002722D" w:rsidTr="0002722D">
        <w:tc>
          <w:tcPr>
            <w:tcW w:w="0" w:type="auto"/>
            <w:vAlign w:val="center"/>
          </w:tcPr>
          <w:p w:rsidR="0002722D" w:rsidRPr="0002722D" w:rsidRDefault="0002722D" w:rsidP="0002722D">
            <w:pPr>
              <w:jc w:val="center"/>
              <w:rPr>
                <w:rFonts w:ascii="Times New Roman" w:eastAsia="Times New Roman" w:hAnsi="Times New Roman" w:cs="Times New Roman"/>
                <w:sz w:val="12"/>
                <w:szCs w:val="12"/>
                <w:lang w:eastAsia="ru-RU"/>
              </w:rPr>
            </w:pPr>
            <w:r w:rsidRPr="0002722D">
              <w:rPr>
                <w:rFonts w:ascii="Times New Roman" w:eastAsia="Times New Roman" w:hAnsi="Times New Roman" w:cs="Times New Roman"/>
                <w:sz w:val="12"/>
                <w:szCs w:val="12"/>
                <w:lang w:eastAsia="ru-RU"/>
              </w:rPr>
              <w:t>Кадастровый квартал/ кадастровый номер земельного участка</w:t>
            </w:r>
          </w:p>
        </w:tc>
        <w:tc>
          <w:tcPr>
            <w:tcW w:w="0" w:type="auto"/>
            <w:vAlign w:val="center"/>
          </w:tcPr>
          <w:p w:rsidR="0002722D" w:rsidRPr="0002722D" w:rsidRDefault="0002722D" w:rsidP="0002722D">
            <w:pPr>
              <w:jc w:val="center"/>
              <w:rPr>
                <w:rFonts w:ascii="Times New Roman" w:eastAsia="Times New Roman" w:hAnsi="Times New Roman" w:cs="Times New Roman"/>
                <w:sz w:val="12"/>
                <w:szCs w:val="12"/>
                <w:lang w:eastAsia="ru-RU"/>
              </w:rPr>
            </w:pPr>
            <w:r w:rsidRPr="0002722D">
              <w:rPr>
                <w:rFonts w:ascii="Times New Roman" w:eastAsia="Times New Roman" w:hAnsi="Times New Roman" w:cs="Times New Roman"/>
                <w:sz w:val="12"/>
                <w:szCs w:val="12"/>
                <w:lang w:eastAsia="ru-RU"/>
              </w:rPr>
              <w:t>Адрес земельного участка</w:t>
            </w:r>
          </w:p>
        </w:tc>
        <w:tc>
          <w:tcPr>
            <w:tcW w:w="0" w:type="auto"/>
            <w:vAlign w:val="center"/>
          </w:tcPr>
          <w:p w:rsidR="0002722D" w:rsidRPr="0002722D" w:rsidRDefault="0002722D" w:rsidP="0002722D">
            <w:pPr>
              <w:jc w:val="center"/>
              <w:rPr>
                <w:rFonts w:ascii="Times New Roman" w:eastAsia="Times New Roman" w:hAnsi="Times New Roman" w:cs="Times New Roman"/>
                <w:sz w:val="12"/>
                <w:szCs w:val="12"/>
                <w:lang w:eastAsia="ru-RU"/>
              </w:rPr>
            </w:pPr>
            <w:r w:rsidRPr="0002722D">
              <w:rPr>
                <w:rFonts w:ascii="Times New Roman" w:eastAsia="Times New Roman" w:hAnsi="Times New Roman" w:cs="Times New Roman"/>
                <w:sz w:val="12"/>
                <w:szCs w:val="12"/>
                <w:lang w:eastAsia="ru-RU"/>
              </w:rPr>
              <w:t>Площадь земель планируемых к обременению публичным сервитутом</w:t>
            </w:r>
          </w:p>
        </w:tc>
      </w:tr>
      <w:tr w:rsidR="0002722D" w:rsidTr="0002722D">
        <w:tc>
          <w:tcPr>
            <w:tcW w:w="0" w:type="auto"/>
            <w:vAlign w:val="center"/>
          </w:tcPr>
          <w:p w:rsidR="0002722D" w:rsidRPr="0002722D" w:rsidRDefault="0002722D" w:rsidP="0002722D">
            <w:pPr>
              <w:jc w:val="center"/>
              <w:rPr>
                <w:rFonts w:ascii="Times New Roman" w:eastAsia="Times New Roman" w:hAnsi="Times New Roman" w:cs="Times New Roman"/>
                <w:sz w:val="12"/>
                <w:szCs w:val="12"/>
                <w:lang w:eastAsia="ru-RU"/>
              </w:rPr>
            </w:pPr>
            <w:r w:rsidRPr="0002722D">
              <w:rPr>
                <w:rFonts w:ascii="Times New Roman" w:eastAsia="Times New Roman" w:hAnsi="Times New Roman" w:cs="Times New Roman"/>
                <w:sz w:val="12"/>
                <w:szCs w:val="12"/>
                <w:lang w:eastAsia="ru-RU"/>
              </w:rPr>
              <w:t>63:31:0000000:1208</w:t>
            </w:r>
          </w:p>
        </w:tc>
        <w:tc>
          <w:tcPr>
            <w:tcW w:w="0" w:type="auto"/>
            <w:vAlign w:val="center"/>
          </w:tcPr>
          <w:p w:rsidR="0002722D" w:rsidRPr="0002722D" w:rsidRDefault="0002722D" w:rsidP="0002722D">
            <w:pPr>
              <w:jc w:val="center"/>
              <w:rPr>
                <w:rFonts w:ascii="Times New Roman" w:eastAsia="Times New Roman" w:hAnsi="Times New Roman" w:cs="Times New Roman"/>
                <w:sz w:val="12"/>
                <w:szCs w:val="12"/>
                <w:lang w:eastAsia="ru-RU"/>
              </w:rPr>
            </w:pPr>
            <w:r w:rsidRPr="0002722D">
              <w:rPr>
                <w:rFonts w:ascii="Times New Roman" w:eastAsia="Times New Roman" w:hAnsi="Times New Roman" w:cs="Times New Roman"/>
                <w:sz w:val="12"/>
                <w:szCs w:val="12"/>
                <w:lang w:eastAsia="ru-RU"/>
              </w:rPr>
              <w:t>Самарская область, муниципальный район Сергиевский, сельское поселение Сергиевск</w:t>
            </w:r>
          </w:p>
        </w:tc>
        <w:tc>
          <w:tcPr>
            <w:tcW w:w="0" w:type="auto"/>
            <w:vAlign w:val="center"/>
          </w:tcPr>
          <w:p w:rsidR="0002722D" w:rsidRPr="0002722D" w:rsidRDefault="0002722D" w:rsidP="0002722D">
            <w:pPr>
              <w:jc w:val="center"/>
              <w:rPr>
                <w:rFonts w:ascii="Times New Roman" w:eastAsia="Times New Roman" w:hAnsi="Times New Roman" w:cs="Times New Roman"/>
                <w:sz w:val="12"/>
                <w:szCs w:val="12"/>
                <w:lang w:eastAsia="ru-RU"/>
              </w:rPr>
            </w:pPr>
            <w:r w:rsidRPr="0002722D">
              <w:rPr>
                <w:rFonts w:ascii="Times New Roman" w:eastAsia="Times New Roman" w:hAnsi="Times New Roman" w:cs="Times New Roman"/>
                <w:sz w:val="12"/>
                <w:szCs w:val="12"/>
                <w:lang w:eastAsia="ru-RU"/>
              </w:rPr>
              <w:t>31 +/- 2 кв.м.</w:t>
            </w:r>
          </w:p>
        </w:tc>
      </w:tr>
    </w:tbl>
    <w:p w:rsidR="0002722D" w:rsidRPr="0002722D" w:rsidRDefault="0002722D" w:rsidP="0002722D">
      <w:pPr>
        <w:pStyle w:val="aff2"/>
        <w:ind w:firstLine="284"/>
        <w:jc w:val="both"/>
        <w:rPr>
          <w:rFonts w:ascii="Times New Roman" w:hAnsi="Times New Roman" w:cs="Times New Roman"/>
          <w:sz w:val="12"/>
          <w:szCs w:val="12"/>
        </w:rPr>
      </w:pPr>
      <w:r w:rsidRPr="0002722D">
        <w:rPr>
          <w:rFonts w:ascii="Times New Roman" w:hAnsi="Times New Roman" w:cs="Times New Roman"/>
          <w:sz w:val="12"/>
          <w:szCs w:val="12"/>
        </w:rPr>
        <w:t xml:space="preserve">Обоснование необходимости установления публичного сервитута: публичный сервитут устанавливается в целях строительства линий и сооружений связи для подключения к сетям инженерно-технического обеспечения строящегося отвода ЛКС ТМК на участке: «Отвод ЛКС ТМК </w:t>
      </w:r>
      <w:r w:rsidRPr="0002722D">
        <w:rPr>
          <w:rFonts w:ascii="Times New Roman" w:hAnsi="Times New Roman" w:cs="Times New Roman"/>
          <w:sz w:val="12"/>
          <w:szCs w:val="12"/>
        </w:rPr>
        <w:lastRenderedPageBreak/>
        <w:t xml:space="preserve">на участке НК 20 АО «СМАРТС» (координаты 53.939433, 51.171047) – БС 57406 ПАО «ВымпелКом» (координаты 53.937911, 51.176211) в с. Сергиевск».  </w:t>
      </w:r>
    </w:p>
    <w:p w:rsidR="0002722D" w:rsidRPr="0002722D" w:rsidRDefault="0002722D" w:rsidP="0002722D">
      <w:pPr>
        <w:pStyle w:val="aff2"/>
        <w:ind w:firstLine="284"/>
        <w:jc w:val="both"/>
        <w:rPr>
          <w:rFonts w:ascii="Times New Roman" w:hAnsi="Times New Roman" w:cs="Times New Roman"/>
          <w:sz w:val="12"/>
          <w:szCs w:val="12"/>
        </w:rPr>
      </w:pPr>
      <w:r w:rsidRPr="0002722D">
        <w:rPr>
          <w:rFonts w:ascii="Times New Roman" w:hAnsi="Times New Roman" w:cs="Times New Roman"/>
          <w:sz w:val="12"/>
          <w:szCs w:val="12"/>
        </w:rPr>
        <w:t>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 Самарская область, Сергиевский район, с. Сергиевск, ул. Ленина, д. 15А, каб.8. (пн. – пт. с 9.00 до 13.00).</w:t>
      </w:r>
    </w:p>
    <w:p w:rsidR="0002722D" w:rsidRPr="0002722D" w:rsidRDefault="0002722D" w:rsidP="0002722D">
      <w:pPr>
        <w:pStyle w:val="aff2"/>
        <w:ind w:firstLine="284"/>
        <w:jc w:val="both"/>
        <w:rPr>
          <w:rFonts w:ascii="Times New Roman" w:hAnsi="Times New Roman" w:cs="Times New Roman"/>
          <w:sz w:val="12"/>
          <w:szCs w:val="12"/>
        </w:rPr>
      </w:pPr>
      <w:r w:rsidRPr="0002722D">
        <w:rPr>
          <w:rFonts w:ascii="Times New Roman" w:hAnsi="Times New Roman" w:cs="Times New Roman"/>
          <w:sz w:val="12"/>
          <w:szCs w:val="12"/>
        </w:rPr>
        <w:t>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 адрес: 446540, Самарская область, Сергиевский район, с.Сергиевск, ул.Ленина, д.22.</w:t>
      </w:r>
    </w:p>
    <w:p w:rsidR="0002722D" w:rsidRPr="0002722D" w:rsidRDefault="0002722D" w:rsidP="0002722D">
      <w:pPr>
        <w:pStyle w:val="aff2"/>
        <w:ind w:firstLine="284"/>
        <w:jc w:val="both"/>
        <w:rPr>
          <w:rFonts w:ascii="Times New Roman" w:hAnsi="Times New Roman" w:cs="Times New Roman"/>
          <w:sz w:val="12"/>
          <w:szCs w:val="12"/>
        </w:rPr>
      </w:pPr>
      <w:r w:rsidRPr="0002722D">
        <w:rPr>
          <w:rFonts w:ascii="Times New Roman" w:hAnsi="Times New Roman" w:cs="Times New Roman"/>
          <w:sz w:val="12"/>
          <w:szCs w:val="12"/>
        </w:rPr>
        <w:t>Дата окончания приема заявлений – 01.06.2023г.</w:t>
      </w:r>
    </w:p>
    <w:p w:rsidR="0002722D" w:rsidRDefault="0002722D" w:rsidP="0002722D">
      <w:pPr>
        <w:pStyle w:val="aff2"/>
        <w:ind w:firstLine="284"/>
        <w:jc w:val="both"/>
        <w:rPr>
          <w:rFonts w:ascii="Times New Roman" w:hAnsi="Times New Roman" w:cs="Times New Roman"/>
          <w:sz w:val="12"/>
          <w:szCs w:val="12"/>
        </w:rPr>
      </w:pPr>
      <w:r w:rsidRPr="0002722D">
        <w:rPr>
          <w:rFonts w:ascii="Times New Roman" w:hAnsi="Times New Roman" w:cs="Times New Roman"/>
          <w:sz w:val="12"/>
          <w:szCs w:val="12"/>
        </w:rPr>
        <w:t>Информация о поступившем ходатайстве об установлении публичного сервитута размещена на официальном интернет – сайте Администрации муниципального района Сергиевский Самарской области (</w:t>
      </w:r>
      <w:hyperlink r:id="rId32" w:history="1">
        <w:r w:rsidRPr="00CF048B">
          <w:rPr>
            <w:rStyle w:val="aff4"/>
            <w:rFonts w:ascii="Times New Roman" w:hAnsi="Times New Roman" w:cs="Times New Roman"/>
            <w:sz w:val="12"/>
            <w:szCs w:val="12"/>
          </w:rPr>
          <w:t>www.sergievsk.ru</w:t>
        </w:r>
      </w:hyperlink>
      <w:r w:rsidRPr="0002722D">
        <w:rPr>
          <w:rFonts w:ascii="Times New Roman" w:hAnsi="Times New Roman" w:cs="Times New Roman"/>
          <w:sz w:val="12"/>
          <w:szCs w:val="12"/>
        </w:rPr>
        <w:t>).</w:t>
      </w:r>
    </w:p>
    <w:p w:rsidR="00724B90" w:rsidRDefault="00B84795" w:rsidP="00B84795">
      <w:pPr>
        <w:pStyle w:val="aff2"/>
        <w:ind w:firstLine="284"/>
        <w:jc w:val="center"/>
        <w:rPr>
          <w:rFonts w:ascii="Times New Roman" w:hAnsi="Times New Roman" w:cs="Times New Roman"/>
          <w:sz w:val="12"/>
          <w:szCs w:val="12"/>
        </w:rPr>
      </w:pPr>
      <w:bookmarkStart w:id="1" w:name="Сведения_об_объекте_"/>
      <w:bookmarkEnd w:id="1"/>
      <w:r>
        <w:rPr>
          <w:noProof/>
        </w:rPr>
        <w:drawing>
          <wp:inline distT="0" distB="0" distL="0" distR="0" wp14:anchorId="4F47A2E7" wp14:editId="0A416A0A">
            <wp:extent cx="666750" cy="979357"/>
            <wp:effectExtent l="0" t="0" r="0" b="0"/>
            <wp:docPr id="24" name="Рисунок 24"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8642" cy="982136"/>
                    </a:xfrm>
                    <a:prstGeom prst="rect">
                      <a:avLst/>
                    </a:prstGeom>
                    <a:noFill/>
                    <a:ln>
                      <a:noFill/>
                    </a:ln>
                  </pic:spPr>
                </pic:pic>
              </a:graphicData>
            </a:graphic>
          </wp:inline>
        </w:drawing>
      </w:r>
      <w:r>
        <w:rPr>
          <w:noProof/>
        </w:rPr>
        <w:drawing>
          <wp:inline distT="0" distB="0" distL="0" distR="0">
            <wp:extent cx="657225" cy="978196"/>
            <wp:effectExtent l="0" t="0" r="0" b="0"/>
            <wp:docPr id="25" name="Рисунок 25"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030" cy="979395"/>
                    </a:xfrm>
                    <a:prstGeom prst="rect">
                      <a:avLst/>
                    </a:prstGeom>
                    <a:noFill/>
                    <a:ln>
                      <a:noFill/>
                    </a:ln>
                  </pic:spPr>
                </pic:pic>
              </a:graphicData>
            </a:graphic>
          </wp:inline>
        </w:drawing>
      </w:r>
      <w:r>
        <w:rPr>
          <w:noProof/>
        </w:rPr>
        <w:drawing>
          <wp:inline distT="0" distB="0" distL="0" distR="0">
            <wp:extent cx="650081" cy="967563"/>
            <wp:effectExtent l="0" t="0" r="0" b="4445"/>
            <wp:docPr id="26" name="Рисунок 26"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нимок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1650" cy="969898"/>
                    </a:xfrm>
                    <a:prstGeom prst="rect">
                      <a:avLst/>
                    </a:prstGeom>
                    <a:noFill/>
                    <a:ln>
                      <a:noFill/>
                    </a:ln>
                  </pic:spPr>
                </pic:pic>
              </a:graphicData>
            </a:graphic>
          </wp:inline>
        </w:drawing>
      </w:r>
      <w:r>
        <w:rPr>
          <w:noProof/>
        </w:rPr>
        <w:drawing>
          <wp:inline distT="0" distB="0" distL="0" distR="0">
            <wp:extent cx="657225" cy="978196"/>
            <wp:effectExtent l="0" t="0" r="0" b="0"/>
            <wp:docPr id="27" name="Рисунок 27"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нимок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811" cy="980557"/>
                    </a:xfrm>
                    <a:prstGeom prst="rect">
                      <a:avLst/>
                    </a:prstGeom>
                    <a:noFill/>
                    <a:ln>
                      <a:noFill/>
                    </a:ln>
                  </pic:spPr>
                </pic:pic>
              </a:graphicData>
            </a:graphic>
          </wp:inline>
        </w:drawing>
      </w:r>
      <w:r>
        <w:rPr>
          <w:noProof/>
        </w:rPr>
        <w:drawing>
          <wp:inline distT="0" distB="0" distL="0" distR="0">
            <wp:extent cx="670620" cy="978624"/>
            <wp:effectExtent l="0" t="0" r="0" b="0"/>
            <wp:docPr id="28" name="Рисунок 28"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нимок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1656" cy="980136"/>
                    </a:xfrm>
                    <a:prstGeom prst="rect">
                      <a:avLst/>
                    </a:prstGeom>
                    <a:noFill/>
                    <a:ln>
                      <a:noFill/>
                    </a:ln>
                  </pic:spPr>
                </pic:pic>
              </a:graphicData>
            </a:graphic>
          </wp:inline>
        </w:drawing>
      </w:r>
    </w:p>
    <w:p w:rsidR="009C0C4B" w:rsidRDefault="009C0C4B" w:rsidP="00B84795">
      <w:pPr>
        <w:pStyle w:val="aff2"/>
        <w:ind w:firstLine="284"/>
        <w:jc w:val="center"/>
        <w:rPr>
          <w:rFonts w:ascii="Times New Roman" w:hAnsi="Times New Roman" w:cs="Times New Roman"/>
          <w:sz w:val="12"/>
          <w:szCs w:val="12"/>
        </w:rPr>
      </w:pPr>
    </w:p>
    <w:p w:rsidR="009C0C4B" w:rsidRPr="009C0C4B" w:rsidRDefault="009C0C4B" w:rsidP="009C0C4B">
      <w:pPr>
        <w:pStyle w:val="aff2"/>
        <w:ind w:firstLine="284"/>
        <w:jc w:val="center"/>
        <w:rPr>
          <w:rFonts w:ascii="Times New Roman" w:hAnsi="Times New Roman" w:cs="Times New Roman"/>
          <w:sz w:val="12"/>
          <w:szCs w:val="12"/>
        </w:rPr>
      </w:pPr>
      <w:r w:rsidRPr="009C0C4B">
        <w:rPr>
          <w:rFonts w:ascii="Times New Roman" w:hAnsi="Times New Roman" w:cs="Times New Roman"/>
          <w:sz w:val="12"/>
          <w:szCs w:val="12"/>
        </w:rPr>
        <w:t>Сообщение о возможном установлении публичного сервитута</w:t>
      </w:r>
    </w:p>
    <w:p w:rsidR="009C0C4B" w:rsidRDefault="009C0C4B" w:rsidP="009C0C4B">
      <w:pPr>
        <w:pStyle w:val="aff2"/>
        <w:ind w:firstLine="284"/>
        <w:jc w:val="both"/>
        <w:rPr>
          <w:rFonts w:ascii="Times New Roman" w:hAnsi="Times New Roman" w:cs="Times New Roman"/>
          <w:sz w:val="12"/>
          <w:szCs w:val="12"/>
        </w:rPr>
      </w:pPr>
      <w:r w:rsidRPr="009C0C4B">
        <w:rPr>
          <w:rFonts w:ascii="Times New Roman" w:hAnsi="Times New Roman" w:cs="Times New Roman"/>
          <w:sz w:val="12"/>
          <w:szCs w:val="12"/>
        </w:rPr>
        <w:t>В соответствии со статьей 39.42 Земельного кодекса Российской Федерации Администрацией муниципального района Сергиевский Самарской области рассматривается ходатайство публичного акционерного общества «Россети Волга» (ПАО «Россети Волга») об установлении публичного сервитута сроком на 49 лет для целей, предусмотренных пунктом 1 статьи 39.37 Земельного кодекса Российской Федерации, а именно для строительства и дальнейшей эксплуатации объекта электросетевого хозяйства, необходимого для подключения (технологического присоединения) к сетям инженерно-технического обеспечения, в отношении следующих земель:</w:t>
      </w:r>
    </w:p>
    <w:tbl>
      <w:tblPr>
        <w:tblStyle w:val="aff7"/>
        <w:tblW w:w="0" w:type="auto"/>
        <w:tblLook w:val="04A0" w:firstRow="1" w:lastRow="0" w:firstColumn="1" w:lastColumn="0" w:noHBand="0" w:noVBand="1"/>
      </w:tblPr>
      <w:tblGrid>
        <w:gridCol w:w="2259"/>
        <w:gridCol w:w="3236"/>
        <w:gridCol w:w="2234"/>
      </w:tblGrid>
      <w:tr w:rsidR="009C0C4B" w:rsidTr="009C0C4B">
        <w:tc>
          <w:tcPr>
            <w:tcW w:w="0" w:type="auto"/>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Кадастровый квартал/ кадастровый номер земельного участка</w:t>
            </w:r>
          </w:p>
        </w:tc>
        <w:tc>
          <w:tcPr>
            <w:tcW w:w="3236" w:type="dxa"/>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Адрес земельного участка</w:t>
            </w:r>
          </w:p>
        </w:tc>
        <w:tc>
          <w:tcPr>
            <w:tcW w:w="2234" w:type="dxa"/>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Площадь земель планируемых к обременению публичным сервитутом</w:t>
            </w:r>
          </w:p>
        </w:tc>
      </w:tr>
      <w:tr w:rsidR="009C0C4B" w:rsidTr="009C0C4B">
        <w:trPr>
          <w:trHeight w:val="70"/>
        </w:trPr>
        <w:tc>
          <w:tcPr>
            <w:tcW w:w="0" w:type="auto"/>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63:31:0909008</w:t>
            </w:r>
          </w:p>
        </w:tc>
        <w:tc>
          <w:tcPr>
            <w:tcW w:w="3236" w:type="dxa"/>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Самарская область, муниципальный район Сергиевский, сельское поселение Елшанка, с. Елшанка</w:t>
            </w:r>
          </w:p>
        </w:tc>
        <w:tc>
          <w:tcPr>
            <w:tcW w:w="2234" w:type="dxa"/>
            <w:vMerge w:val="restart"/>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295,0 +/- 30,0 кв.м.</w:t>
            </w:r>
          </w:p>
        </w:tc>
      </w:tr>
      <w:tr w:rsidR="009C0C4B" w:rsidTr="009C0C4B">
        <w:tc>
          <w:tcPr>
            <w:tcW w:w="0" w:type="auto"/>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63:31:0909008:294</w:t>
            </w:r>
          </w:p>
          <w:p w:rsidR="009C0C4B" w:rsidRPr="009C0C4B" w:rsidRDefault="009C0C4B" w:rsidP="009C0C4B">
            <w:pPr>
              <w:jc w:val="center"/>
              <w:rPr>
                <w:rFonts w:ascii="Times New Roman" w:eastAsia="Times New Roman" w:hAnsi="Times New Roman" w:cs="Times New Roman"/>
                <w:sz w:val="12"/>
                <w:szCs w:val="12"/>
                <w:lang w:eastAsia="ru-RU"/>
              </w:rPr>
            </w:pPr>
          </w:p>
        </w:tc>
        <w:tc>
          <w:tcPr>
            <w:tcW w:w="3236" w:type="dxa"/>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Самарская область, Сергиевский район, сельское поселение Елшанка</w:t>
            </w:r>
          </w:p>
        </w:tc>
        <w:tc>
          <w:tcPr>
            <w:tcW w:w="2234" w:type="dxa"/>
            <w:vMerge/>
            <w:vAlign w:val="center"/>
          </w:tcPr>
          <w:p w:rsidR="009C0C4B" w:rsidRPr="009C0C4B" w:rsidRDefault="009C0C4B" w:rsidP="009C0C4B">
            <w:pPr>
              <w:jc w:val="center"/>
              <w:rPr>
                <w:rFonts w:ascii="Times New Roman" w:eastAsia="Times New Roman" w:hAnsi="Times New Roman" w:cs="Times New Roman"/>
                <w:sz w:val="12"/>
                <w:szCs w:val="12"/>
                <w:lang w:eastAsia="ru-RU"/>
              </w:rPr>
            </w:pPr>
          </w:p>
        </w:tc>
      </w:tr>
    </w:tbl>
    <w:p w:rsidR="00070A69" w:rsidRPr="00070A69" w:rsidRDefault="00070A69" w:rsidP="00070A69">
      <w:pPr>
        <w:pStyle w:val="aff2"/>
        <w:ind w:firstLine="284"/>
        <w:jc w:val="both"/>
        <w:rPr>
          <w:rFonts w:ascii="Times New Roman" w:hAnsi="Times New Roman" w:cs="Times New Roman"/>
          <w:sz w:val="12"/>
          <w:szCs w:val="12"/>
        </w:rPr>
      </w:pPr>
      <w:r w:rsidRPr="00070A69">
        <w:rPr>
          <w:rFonts w:ascii="Times New Roman" w:hAnsi="Times New Roman" w:cs="Times New Roman"/>
          <w:sz w:val="12"/>
          <w:szCs w:val="12"/>
        </w:rPr>
        <w:t>Обоснование необходимости установления публичного сервитута: публичный сервитут устанавливается в целях строительства и дальнейшей эксплуатации объекта электросетевого хозяйства, необходимого для подключения (технологического присоединения) к сетям инженерно-технического обеспечения: «ЛЭП-10 кВ от ячейки №2 ПС 35/10 кВ «Елшанка» до опоры №1, с организацией учета электроэнергии заявителя АО «Самаранефтегаз» на напряжении 10 кВ в Сергиевском районе Самарской области». Договор №2250-006255 от 29.08.2022г. об осуществлении технологического присоединения к электрическим сетям, заключенный между ПАО «Россети Волга» и АО «Самаранефтегаз».</w:t>
      </w:r>
    </w:p>
    <w:p w:rsidR="00070A69" w:rsidRPr="00070A69" w:rsidRDefault="00070A69" w:rsidP="00070A69">
      <w:pPr>
        <w:pStyle w:val="aff2"/>
        <w:ind w:firstLine="284"/>
        <w:jc w:val="both"/>
        <w:rPr>
          <w:rFonts w:ascii="Times New Roman" w:hAnsi="Times New Roman" w:cs="Times New Roman"/>
          <w:sz w:val="12"/>
          <w:szCs w:val="12"/>
        </w:rPr>
      </w:pPr>
      <w:r w:rsidRPr="00070A69">
        <w:rPr>
          <w:rFonts w:ascii="Times New Roman" w:hAnsi="Times New Roman" w:cs="Times New Roman"/>
          <w:sz w:val="12"/>
          <w:szCs w:val="12"/>
        </w:rPr>
        <w:t>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 Самарская область, Сергиевский район, с. Сергиевск, ул. Ленина, д. 15А, каб.8. (пн. – пт. с 9.00 до 13.00).</w:t>
      </w:r>
    </w:p>
    <w:p w:rsidR="00070A69" w:rsidRPr="00070A69" w:rsidRDefault="00070A69" w:rsidP="00070A69">
      <w:pPr>
        <w:pStyle w:val="aff2"/>
        <w:ind w:firstLine="284"/>
        <w:jc w:val="both"/>
        <w:rPr>
          <w:rFonts w:ascii="Times New Roman" w:hAnsi="Times New Roman" w:cs="Times New Roman"/>
          <w:sz w:val="12"/>
          <w:szCs w:val="12"/>
        </w:rPr>
      </w:pPr>
      <w:r w:rsidRPr="00070A69">
        <w:rPr>
          <w:rFonts w:ascii="Times New Roman" w:hAnsi="Times New Roman" w:cs="Times New Roman"/>
          <w:sz w:val="12"/>
          <w:szCs w:val="12"/>
        </w:rPr>
        <w:t>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 адрес: 446540, Самарская область, Сергиевский район, с.Сергиевск, ул.Ленина, д.22.</w:t>
      </w:r>
    </w:p>
    <w:p w:rsidR="00070A69" w:rsidRPr="00070A69" w:rsidRDefault="00070A69" w:rsidP="00070A69">
      <w:pPr>
        <w:pStyle w:val="aff2"/>
        <w:ind w:firstLine="284"/>
        <w:jc w:val="both"/>
        <w:rPr>
          <w:rFonts w:ascii="Times New Roman" w:hAnsi="Times New Roman" w:cs="Times New Roman"/>
          <w:sz w:val="12"/>
          <w:szCs w:val="12"/>
        </w:rPr>
      </w:pPr>
      <w:r w:rsidRPr="00070A69">
        <w:rPr>
          <w:rFonts w:ascii="Times New Roman" w:hAnsi="Times New Roman" w:cs="Times New Roman"/>
          <w:sz w:val="12"/>
          <w:szCs w:val="12"/>
        </w:rPr>
        <w:t>Дата окончания приема заявлений – 01.06.2023г.</w:t>
      </w:r>
    </w:p>
    <w:p w:rsidR="009C0C4B" w:rsidRDefault="00070A69" w:rsidP="00070A69">
      <w:pPr>
        <w:pStyle w:val="aff2"/>
        <w:ind w:firstLine="284"/>
        <w:jc w:val="both"/>
        <w:rPr>
          <w:rFonts w:ascii="Times New Roman" w:hAnsi="Times New Roman" w:cs="Times New Roman"/>
          <w:sz w:val="12"/>
          <w:szCs w:val="12"/>
        </w:rPr>
      </w:pPr>
      <w:r w:rsidRPr="00070A69">
        <w:rPr>
          <w:rFonts w:ascii="Times New Roman" w:hAnsi="Times New Roman" w:cs="Times New Roman"/>
          <w:sz w:val="12"/>
          <w:szCs w:val="12"/>
        </w:rPr>
        <w:t>Информация о поступившем ходатайстве об установлении публичного сервитута размещена на официальном интернет – сайте Администрации муниципального района Сергиевский Самарской области (</w:t>
      </w:r>
      <w:hyperlink r:id="rId38" w:history="1">
        <w:r w:rsidRPr="00CF048B">
          <w:rPr>
            <w:rStyle w:val="aff4"/>
            <w:rFonts w:ascii="Times New Roman" w:hAnsi="Times New Roman" w:cs="Times New Roman"/>
            <w:sz w:val="12"/>
            <w:szCs w:val="12"/>
          </w:rPr>
          <w:t>www.sergievsk.ru</w:t>
        </w:r>
      </w:hyperlink>
      <w:r w:rsidRPr="00070A69">
        <w:rPr>
          <w:rFonts w:ascii="Times New Roman" w:hAnsi="Times New Roman" w:cs="Times New Roman"/>
          <w:sz w:val="12"/>
          <w:szCs w:val="12"/>
        </w:rPr>
        <w:t>).</w:t>
      </w:r>
    </w:p>
    <w:p w:rsidR="00070A69" w:rsidRDefault="00070A69" w:rsidP="00070A69">
      <w:pPr>
        <w:pStyle w:val="aff2"/>
        <w:ind w:firstLine="284"/>
        <w:jc w:val="center"/>
      </w:pPr>
      <w:r>
        <w:rPr>
          <w:noProof/>
        </w:rPr>
        <w:drawing>
          <wp:inline distT="0" distB="0" distL="0" distR="0">
            <wp:extent cx="738443" cy="901076"/>
            <wp:effectExtent l="0" t="0" r="5080" b="0"/>
            <wp:docPr id="29" name="Рисунок 29"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нимок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0765" cy="903910"/>
                    </a:xfrm>
                    <a:prstGeom prst="rect">
                      <a:avLst/>
                    </a:prstGeom>
                    <a:noFill/>
                    <a:ln>
                      <a:noFill/>
                    </a:ln>
                  </pic:spPr>
                </pic:pic>
              </a:graphicData>
            </a:graphic>
          </wp:inline>
        </w:drawing>
      </w:r>
      <w:r w:rsidRPr="00070A69">
        <w:t xml:space="preserve"> </w:t>
      </w:r>
      <w:r>
        <w:rPr>
          <w:noProof/>
        </w:rPr>
        <w:drawing>
          <wp:inline distT="0" distB="0" distL="0" distR="0">
            <wp:extent cx="754437" cy="904875"/>
            <wp:effectExtent l="0" t="0" r="7620" b="0"/>
            <wp:docPr id="30" name="Рисунок 30"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нимок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4437" cy="904875"/>
                    </a:xfrm>
                    <a:prstGeom prst="rect">
                      <a:avLst/>
                    </a:prstGeom>
                    <a:noFill/>
                    <a:ln>
                      <a:noFill/>
                    </a:ln>
                  </pic:spPr>
                </pic:pic>
              </a:graphicData>
            </a:graphic>
          </wp:inline>
        </w:drawing>
      </w:r>
      <w:r w:rsidRPr="00070A69">
        <w:t xml:space="preserve"> </w:t>
      </w:r>
      <w:r>
        <w:rPr>
          <w:noProof/>
        </w:rPr>
        <w:drawing>
          <wp:inline distT="0" distB="0" distL="0" distR="0">
            <wp:extent cx="612853" cy="900190"/>
            <wp:effectExtent l="0" t="0" r="0" b="0"/>
            <wp:docPr id="31" name="Рисунок 31" descr="C:\Users\user\AppData\Local\Microsoft\Windows\Temporary Internet Files\Content.Word\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нимок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4592" cy="902744"/>
                    </a:xfrm>
                    <a:prstGeom prst="rect">
                      <a:avLst/>
                    </a:prstGeom>
                    <a:noFill/>
                    <a:ln>
                      <a:noFill/>
                    </a:ln>
                  </pic:spPr>
                </pic:pic>
              </a:graphicData>
            </a:graphic>
          </wp:inline>
        </w:drawing>
      </w:r>
      <w:r w:rsidRPr="00070A69">
        <w:t xml:space="preserve"> </w:t>
      </w:r>
      <w:r>
        <w:rPr>
          <w:noProof/>
        </w:rPr>
        <w:drawing>
          <wp:inline distT="0" distB="0" distL="0" distR="0">
            <wp:extent cx="627545" cy="895350"/>
            <wp:effectExtent l="0" t="0" r="1270" b="0"/>
            <wp:docPr id="32" name="Рисунок 32" descr="C:\Users\user\AppData\Local\Microsoft\Windows\Temporary Internet Files\Content.Word\Сним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Снимок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7545" cy="895350"/>
                    </a:xfrm>
                    <a:prstGeom prst="rect">
                      <a:avLst/>
                    </a:prstGeom>
                    <a:noFill/>
                    <a:ln>
                      <a:noFill/>
                    </a:ln>
                  </pic:spPr>
                </pic:pic>
              </a:graphicData>
            </a:graphic>
          </wp:inline>
        </w:drawing>
      </w:r>
    </w:p>
    <w:p w:rsidR="00C87ABB" w:rsidRDefault="00C87ABB" w:rsidP="00070A69">
      <w:pPr>
        <w:pStyle w:val="aff2"/>
        <w:ind w:firstLine="284"/>
        <w:jc w:val="center"/>
        <w:rPr>
          <w:rFonts w:ascii="Times New Roman" w:hAnsi="Times New Roman" w:cs="Times New Roman"/>
          <w:sz w:val="12"/>
          <w:szCs w:val="12"/>
        </w:rPr>
      </w:pPr>
    </w:p>
    <w:p w:rsidR="00C87ABB" w:rsidRDefault="00C87ABB" w:rsidP="00C87ABB">
      <w:pPr>
        <w:pStyle w:val="aff2"/>
        <w:ind w:firstLine="284"/>
        <w:jc w:val="center"/>
        <w:rPr>
          <w:rFonts w:ascii="Times New Roman" w:hAnsi="Times New Roman" w:cs="Times New Roman"/>
          <w:sz w:val="12"/>
          <w:szCs w:val="12"/>
        </w:rPr>
      </w:pPr>
    </w:p>
    <w:p w:rsidR="00C87ABB" w:rsidRPr="00C87ABB" w:rsidRDefault="00C87ABB" w:rsidP="00C87AB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РЕШЕНИЕ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 </w:t>
      </w:r>
      <w:r>
        <w:rPr>
          <w:rFonts w:ascii="Times New Roman" w:hAnsi="Times New Roman" w:cs="Times New Roman"/>
          <w:sz w:val="12"/>
          <w:szCs w:val="12"/>
        </w:rPr>
        <w:t>«16» мая 2023</w:t>
      </w:r>
      <w:r w:rsidRPr="00C87ABB">
        <w:rPr>
          <w:rFonts w:ascii="Times New Roman" w:hAnsi="Times New Roman" w:cs="Times New Roman"/>
          <w:sz w:val="12"/>
          <w:szCs w:val="12"/>
        </w:rPr>
        <w:t xml:space="preserve">г.                                                         </w:t>
      </w:r>
      <w:r>
        <w:rPr>
          <w:rFonts w:ascii="Times New Roman" w:hAnsi="Times New Roman" w:cs="Times New Roman"/>
          <w:sz w:val="12"/>
          <w:szCs w:val="12"/>
        </w:rPr>
        <w:t xml:space="preserve">                                                                                                                                                   №16</w:t>
      </w:r>
    </w:p>
    <w:p w:rsidR="00C87ABB" w:rsidRPr="00C87ABB" w:rsidRDefault="00C87ABB" w:rsidP="00C87AB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Самарской области  № 31 от 16.09.2021 « Об утверждении Положения о муниципальном контроле в сфере благоустройства на территории сельского поселения Антоновка муниципального района Сергиевский Самарской области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Антоновка муниципального района </w:t>
      </w:r>
      <w:r>
        <w:rPr>
          <w:rFonts w:ascii="Times New Roman" w:hAnsi="Times New Roman" w:cs="Times New Roman"/>
          <w:sz w:val="12"/>
          <w:szCs w:val="12"/>
        </w:rPr>
        <w:t xml:space="preserve">Сергиевский Самарской области, </w:t>
      </w:r>
      <w:r w:rsidRPr="00C87ABB">
        <w:rPr>
          <w:rFonts w:ascii="Times New Roman" w:hAnsi="Times New Roman" w:cs="Times New Roman"/>
          <w:sz w:val="12"/>
          <w:szCs w:val="12"/>
        </w:rPr>
        <w:t>Собрание Представителей сельского поселения Антоновка муниципального района Сергиевский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РЕШИЛО:</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Внести в решение Собрания представителей сельского поселения Антоновка муниципального района С</w:t>
      </w:r>
      <w:r>
        <w:rPr>
          <w:rFonts w:ascii="Times New Roman" w:hAnsi="Times New Roman" w:cs="Times New Roman"/>
          <w:sz w:val="12"/>
          <w:szCs w:val="12"/>
        </w:rPr>
        <w:t>ергиевский Самарской области  №</w:t>
      </w:r>
      <w:r w:rsidRPr="00C87ABB">
        <w:rPr>
          <w:rFonts w:ascii="Times New Roman" w:hAnsi="Times New Roman" w:cs="Times New Roman"/>
          <w:sz w:val="12"/>
          <w:szCs w:val="12"/>
        </w:rPr>
        <w:t>31 от 16.09.2021 «Об утверждении Положения о муниципальном контроле в сфере благоустройства на территории сельского поселения Антоновка муниципального района Сергиевский Самарской области» (далее - Решение) изменения следующего содержания: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lastRenderedPageBreak/>
        <w:t>1) пункт 1.2 утвержденного Решением Положения о муниципальном контроле в сфере благоустройства на территории сельского поселения Антоновка муниципального района Сергиевский Самарской области (далее – Положение) дополнить абзацем следующего содержания: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пункт 2.5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информирование;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обобщение правоприменительной практики;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объявление предостережений;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4) консультирование.»;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4) пункт 3.6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5) пункт 3.7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6) пункт 3.11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7) третий абзац пункта 3.12 Положения исключить;</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8)  пункт 3.13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9) дополнить Положение пунктом 3.13.1 следующего содержания: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11) пункт 3.18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Признать утратившим силу решение Собрания представителей сельского поселения Антоновка муниципального района Сергиевский Самарской области от 25.02.2022 №10 «О внесении изменений в решение Собрания представителей сельского поселения сельского поселения Антоновка муниципального района С</w:t>
      </w:r>
      <w:r>
        <w:rPr>
          <w:rFonts w:ascii="Times New Roman" w:hAnsi="Times New Roman" w:cs="Times New Roman"/>
          <w:sz w:val="12"/>
          <w:szCs w:val="12"/>
        </w:rPr>
        <w:t>ергиевский Самарской области  №</w:t>
      </w:r>
      <w:r w:rsidRPr="00C87ABB">
        <w:rPr>
          <w:rFonts w:ascii="Times New Roman" w:hAnsi="Times New Roman" w:cs="Times New Roman"/>
          <w:sz w:val="12"/>
          <w:szCs w:val="12"/>
        </w:rPr>
        <w:t>31 от 16.09.2021 «Об утверждении Положения о муниципальном контроле в сфере благоустройства на территории сельского поселения Антоновка муниципального района Сергиевский Самарской обла</w:t>
      </w:r>
      <w:r>
        <w:rPr>
          <w:rFonts w:ascii="Times New Roman" w:hAnsi="Times New Roman" w:cs="Times New Roman"/>
          <w:sz w:val="12"/>
          <w:szCs w:val="12"/>
        </w:rPr>
        <w:t>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Опубликовать настоящее Решение в газете «Сергиевский вестник».</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C87ABB" w:rsidRDefault="00C87ABB" w:rsidP="00C87AB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 Глава сельского поселения</w:t>
      </w:r>
      <w:r w:rsidRPr="00C87ABB">
        <w:rPr>
          <w:rFonts w:ascii="Times New Roman" w:hAnsi="Times New Roman" w:cs="Times New Roman"/>
          <w:sz w:val="12"/>
          <w:szCs w:val="12"/>
        </w:rPr>
        <w:t xml:space="preserve"> Антоновка </w:t>
      </w:r>
    </w:p>
    <w:p w:rsidR="00C87ABB" w:rsidRDefault="00C87ABB" w:rsidP="00C87AB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w:t>
      </w:r>
      <w:r w:rsidRPr="00C87ABB">
        <w:rPr>
          <w:rFonts w:ascii="Times New Roman" w:hAnsi="Times New Roman" w:cs="Times New Roman"/>
          <w:sz w:val="12"/>
          <w:szCs w:val="12"/>
        </w:rPr>
        <w:t xml:space="preserve">района Сергиевский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                            Д.В. Слезин</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Председатель Собрания Представителей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сельского поселения  Антоновка </w:t>
      </w:r>
    </w:p>
    <w:p w:rsid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lastRenderedPageBreak/>
        <w:t xml:space="preserve">муниципального района Сергиевский               </w:t>
      </w:r>
    </w:p>
    <w:p w:rsid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           А.И. Илларионов</w:t>
      </w:r>
    </w:p>
    <w:p w:rsidR="00C87ABB" w:rsidRDefault="00C87ABB" w:rsidP="00C87ABB">
      <w:pPr>
        <w:pStyle w:val="aff2"/>
        <w:ind w:firstLine="284"/>
        <w:jc w:val="right"/>
        <w:rPr>
          <w:rFonts w:ascii="Times New Roman" w:hAnsi="Times New Roman" w:cs="Times New Roman"/>
          <w:sz w:val="12"/>
          <w:szCs w:val="12"/>
        </w:rPr>
      </w:pP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Приложение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к решению Собрания представителей</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сельского поселения Антоновка</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муниципального района Сергиевский</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Самарской области</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№16  от 16.05.2023</w:t>
      </w:r>
    </w:p>
    <w:p w:rsidR="00C87ABB" w:rsidRPr="00C87ABB" w:rsidRDefault="00C87ABB" w:rsidP="00C87ABB">
      <w:pPr>
        <w:pStyle w:val="aff2"/>
        <w:rPr>
          <w:rFonts w:ascii="Times New Roman" w:hAnsi="Times New Roman" w:cs="Times New Roman"/>
          <w:sz w:val="12"/>
          <w:szCs w:val="12"/>
        </w:rPr>
      </w:pP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Приложение № 1</w:t>
      </w:r>
    </w:p>
    <w:p w:rsidR="00C87ABB" w:rsidRPr="00C87ABB" w:rsidRDefault="00C87ABB" w:rsidP="00C87AB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87ABB" w:rsidRPr="00C87ABB" w:rsidRDefault="00C87ABB" w:rsidP="00C87AB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87ABB">
        <w:rPr>
          <w:rFonts w:ascii="Times New Roman" w:hAnsi="Times New Roman" w:cs="Times New Roman"/>
          <w:sz w:val="12"/>
          <w:szCs w:val="12"/>
        </w:rPr>
        <w:t>проверок при осуществлении администрацией сельского поселения Антоновка муниципального района Сергиевский контроля в сфере благоустройства</w:t>
      </w:r>
    </w:p>
    <w:p w:rsidR="00C87ABB" w:rsidRPr="00C87ABB" w:rsidRDefault="00C87ABB" w:rsidP="00C87AB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C87ABB">
        <w:rPr>
          <w:rFonts w:ascii="Times New Roman" w:hAnsi="Times New Roman" w:cs="Times New Roman"/>
          <w:sz w:val="12"/>
          <w:szCs w:val="12"/>
        </w:rPr>
        <w:t xml:space="preserve"> Одновременное  наличие следующих факторов:</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C87ABB" w:rsidRDefault="00C87ABB" w:rsidP="00C87ABB">
      <w:pPr>
        <w:pStyle w:val="aff2"/>
        <w:ind w:firstLine="284"/>
        <w:jc w:val="both"/>
        <w:rPr>
          <w:rFonts w:ascii="Times New Roman" w:hAnsi="Times New Roman" w:cs="Times New Roman"/>
          <w:sz w:val="12"/>
          <w:szCs w:val="12"/>
        </w:rPr>
      </w:pPr>
    </w:p>
    <w:p w:rsidR="00C87ABB" w:rsidRPr="00C87ABB" w:rsidRDefault="00C87ABB" w:rsidP="00C87ABB">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«16» мая 2023 г.                                                         </w:t>
      </w:r>
      <w:r>
        <w:rPr>
          <w:rFonts w:ascii="Times New Roman" w:hAnsi="Times New Roman" w:cs="Times New Roman"/>
          <w:sz w:val="12"/>
          <w:szCs w:val="12"/>
        </w:rPr>
        <w:t xml:space="preserve">                                                                                                                                                    №17</w:t>
      </w:r>
    </w:p>
    <w:p w:rsidR="00C87ABB" w:rsidRPr="00C87ABB" w:rsidRDefault="00C87ABB" w:rsidP="00C87AB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Самарской области  № 30 от 16.09.2021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сельском поселения Антоновка муниципального района </w:t>
      </w:r>
      <w:r>
        <w:rPr>
          <w:rFonts w:ascii="Times New Roman" w:hAnsi="Times New Roman" w:cs="Times New Roman"/>
          <w:sz w:val="12"/>
          <w:szCs w:val="12"/>
        </w:rPr>
        <w:t xml:space="preserve">Сергиевский Самарской области, </w:t>
      </w:r>
      <w:r w:rsidRPr="00C87ABB">
        <w:rPr>
          <w:rFonts w:ascii="Times New Roman" w:hAnsi="Times New Roman" w:cs="Times New Roman"/>
          <w:sz w:val="12"/>
          <w:szCs w:val="12"/>
        </w:rPr>
        <w:t>Собрание Представителей сельского поселения Антоновка муниципального района Сергиевский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РЕШИЛО:</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Внести в решение Собрания представителей сельского поселения Антоновка муниципального района Сергиевский Самарской области  № 30 от 16.09.2023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 (далее - Решение) следующие изменения: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 (далее – Положение)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информирование;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обобщение правоприменительной практики;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объявление предостережений;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4) консультирование.»;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пункт 3.18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Опубликовать настоящее Решение в газете «Сергиевский вестник».</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87ABB" w:rsidRDefault="00C87ABB" w:rsidP="00C87AB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сельского поселения </w:t>
      </w:r>
      <w:r w:rsidRPr="00C87ABB">
        <w:rPr>
          <w:rFonts w:ascii="Times New Roman" w:hAnsi="Times New Roman" w:cs="Times New Roman"/>
          <w:sz w:val="12"/>
          <w:szCs w:val="12"/>
        </w:rPr>
        <w:t xml:space="preserve">Антоновка </w:t>
      </w:r>
    </w:p>
    <w:p w:rsidR="00C87ABB" w:rsidRDefault="00C87ABB" w:rsidP="00C87ABB">
      <w:pPr>
        <w:pStyle w:val="aff2"/>
        <w:ind w:firstLine="284"/>
        <w:jc w:val="right"/>
        <w:rPr>
          <w:rFonts w:ascii="Times New Roman" w:hAnsi="Times New Roman" w:cs="Times New Roman"/>
          <w:sz w:val="12"/>
          <w:szCs w:val="12"/>
        </w:rPr>
      </w:pPr>
      <w:r>
        <w:rPr>
          <w:rFonts w:ascii="Times New Roman" w:hAnsi="Times New Roman" w:cs="Times New Roman"/>
          <w:sz w:val="12"/>
          <w:szCs w:val="12"/>
        </w:rPr>
        <w:t>муниципального</w:t>
      </w:r>
      <w:r w:rsidRPr="00C87ABB">
        <w:rPr>
          <w:rFonts w:ascii="Times New Roman" w:hAnsi="Times New Roman" w:cs="Times New Roman"/>
          <w:sz w:val="12"/>
          <w:szCs w:val="12"/>
        </w:rPr>
        <w:t xml:space="preserve"> района Сергиевский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                   </w:t>
      </w:r>
      <w:r>
        <w:rPr>
          <w:rFonts w:ascii="Times New Roman" w:hAnsi="Times New Roman" w:cs="Times New Roman"/>
          <w:sz w:val="12"/>
          <w:szCs w:val="12"/>
        </w:rPr>
        <w:t xml:space="preserve">                    Д.В. Слезин</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Председатель Собрания Представителей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сельского поселения  Антоновка </w:t>
      </w:r>
    </w:p>
    <w:p w:rsid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муниципального района Сергиевский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          А.И. Илларионов</w:t>
      </w:r>
    </w:p>
    <w:p w:rsidR="00C87ABB" w:rsidRPr="00C87ABB" w:rsidRDefault="00C87ABB" w:rsidP="00C87ABB">
      <w:pPr>
        <w:pStyle w:val="aff2"/>
        <w:rPr>
          <w:rFonts w:ascii="Times New Roman" w:hAnsi="Times New Roman" w:cs="Times New Roman"/>
          <w:sz w:val="12"/>
          <w:szCs w:val="12"/>
        </w:rPr>
      </w:pP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Приложение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к решению Собрания представителей</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сельского поселения Антоновка</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муниципального района Сергиевский</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Самарской области</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17 от 16.05.2023</w:t>
      </w:r>
    </w:p>
    <w:p w:rsidR="00C87ABB" w:rsidRPr="00C87ABB" w:rsidRDefault="00C87ABB" w:rsidP="00C87ABB">
      <w:pPr>
        <w:pStyle w:val="aff2"/>
        <w:rPr>
          <w:rFonts w:ascii="Times New Roman" w:hAnsi="Times New Roman" w:cs="Times New Roman"/>
          <w:sz w:val="12"/>
          <w:szCs w:val="12"/>
        </w:rPr>
      </w:pP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Приложение № 1</w:t>
      </w:r>
    </w:p>
    <w:p w:rsidR="00C87ABB" w:rsidRPr="00C87ABB" w:rsidRDefault="00C87ABB" w:rsidP="00C87AB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87ABB" w:rsidRPr="00C87ABB" w:rsidRDefault="00C87ABB" w:rsidP="00C87AB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87ABB">
        <w:rPr>
          <w:rFonts w:ascii="Times New Roman" w:hAnsi="Times New Roman" w:cs="Times New Roman"/>
          <w:sz w:val="12"/>
          <w:szCs w:val="12"/>
        </w:rPr>
        <w:t>проверок при осуществлении администрацией сельского поселения Антоновка муниципального район</w:t>
      </w:r>
      <w:r>
        <w:rPr>
          <w:rFonts w:ascii="Times New Roman" w:hAnsi="Times New Roman" w:cs="Times New Roman"/>
          <w:sz w:val="12"/>
          <w:szCs w:val="12"/>
        </w:rPr>
        <w:t xml:space="preserve">а Сергиевский Самарской области </w:t>
      </w:r>
      <w:r w:rsidRPr="00C87ABB">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lastRenderedPageBreak/>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 и (или) на одной и той же дороге местного значения. </w:t>
      </w:r>
    </w:p>
    <w:p w:rsidR="00C87ABB" w:rsidRDefault="00C87ABB" w:rsidP="00C87ABB">
      <w:pPr>
        <w:pStyle w:val="aff2"/>
        <w:ind w:firstLine="284"/>
        <w:jc w:val="both"/>
        <w:rPr>
          <w:rFonts w:ascii="Times New Roman" w:hAnsi="Times New Roman" w:cs="Times New Roman"/>
          <w:sz w:val="12"/>
          <w:szCs w:val="12"/>
        </w:rPr>
      </w:pPr>
    </w:p>
    <w:p w:rsidR="00C87ABB" w:rsidRPr="00C87ABB" w:rsidRDefault="003B741B" w:rsidP="003B741B">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C87ABB" w:rsidRPr="00C87ABB" w:rsidRDefault="00C87ABB" w:rsidP="003B741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«16» мая 2023 г.                                                         </w:t>
      </w:r>
      <w:r w:rsidR="003B741B">
        <w:rPr>
          <w:rFonts w:ascii="Times New Roman" w:hAnsi="Times New Roman" w:cs="Times New Roman"/>
          <w:sz w:val="12"/>
          <w:szCs w:val="12"/>
        </w:rPr>
        <w:t xml:space="preserve">                                                                                                                                                      №9</w:t>
      </w:r>
    </w:p>
    <w:p w:rsidR="00C87ABB" w:rsidRPr="00C87ABB" w:rsidRDefault="00C87ABB" w:rsidP="003B741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Самарской об</w:t>
      </w:r>
      <w:r w:rsidR="003B741B">
        <w:rPr>
          <w:rFonts w:ascii="Times New Roman" w:hAnsi="Times New Roman" w:cs="Times New Roman"/>
          <w:sz w:val="12"/>
          <w:szCs w:val="12"/>
        </w:rPr>
        <w:t>ласти  №</w:t>
      </w:r>
      <w:r w:rsidRPr="00C87ABB">
        <w:rPr>
          <w:rFonts w:ascii="Times New Roman" w:hAnsi="Times New Roman" w:cs="Times New Roman"/>
          <w:sz w:val="12"/>
          <w:szCs w:val="12"/>
        </w:rPr>
        <w:t>30 от 16.09.2021г. « Об утверждении Положения о муниципальном контроле в сфере благоустройства на территории сельского поселения  муниципального района Сергиевский Самарской области</w:t>
      </w:r>
    </w:p>
    <w:p w:rsidR="00C87ABB" w:rsidRPr="00C87ABB" w:rsidRDefault="00C87ABB" w:rsidP="003B741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Верхняя Орлянка муниципального района </w:t>
      </w:r>
      <w:r w:rsidR="003B741B">
        <w:rPr>
          <w:rFonts w:ascii="Times New Roman" w:hAnsi="Times New Roman" w:cs="Times New Roman"/>
          <w:sz w:val="12"/>
          <w:szCs w:val="12"/>
        </w:rPr>
        <w:t xml:space="preserve">Сергиевский Самарской области, </w:t>
      </w:r>
      <w:r w:rsidRPr="00C87ABB">
        <w:rPr>
          <w:rFonts w:ascii="Times New Roman" w:hAnsi="Times New Roman" w:cs="Times New Roman"/>
          <w:sz w:val="12"/>
          <w:szCs w:val="12"/>
        </w:rPr>
        <w:t>Собрание Представителей сельского поселения Верхняя Орлянка муниципального района Сергиевский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РЕШИЛО:</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Внести в решение Собрания представителей сельского поселения Верхняя Орлянка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Верхняя Орлянка муниципального района Сергиевский Самарской области» (далее - Решение) изменения следующего содержания: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Верхняя Орлянка муниципального района Сергиевский Самарской области (далее – Положение) дополнить абзацем следующего содержания: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пункт 2.5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информирование;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обобщение правоприменительной практики;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объявление предостережений;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4) консультирование.»;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4) пункт 3.6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5) пункт 3.7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6) пункт 3.11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7) третий абзац пункта 3.12 Положения исключить;</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8)  пункт 3.13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9) дополнить Положение пунктом 3.13.1 следующего содержания: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lastRenderedPageBreak/>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11) пункт 3.18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Признать утратившим силу решение Собрания представителей сельского поселения Верхняя Орлянка муниципального района Сергиевский Самарской области от 25.02. 2022г. №10 «О внесении изменений в решение Собрания представителей сельского поселения Верхняя Орлянка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Верхняя Орлянка муниципального района Сергиевский Самарской области»».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Опубликовать настоящее Решение в газете «Сергиевский вестник».</w:t>
      </w:r>
    </w:p>
    <w:p w:rsidR="00C87ABB" w:rsidRPr="00C87ABB" w:rsidRDefault="00C87ABB" w:rsidP="003B741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4. Настоящее Решение вступает в силу со дня </w:t>
      </w:r>
      <w:r w:rsidR="003B741B">
        <w:rPr>
          <w:rFonts w:ascii="Times New Roman" w:hAnsi="Times New Roman" w:cs="Times New Roman"/>
          <w:sz w:val="12"/>
          <w:szCs w:val="12"/>
        </w:rPr>
        <w:t>его официального опубликования.</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Председатель Собрания представителей</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сель</w:t>
      </w:r>
      <w:r w:rsidR="003B741B">
        <w:rPr>
          <w:rFonts w:ascii="Times New Roman" w:hAnsi="Times New Roman" w:cs="Times New Roman"/>
          <w:sz w:val="12"/>
          <w:szCs w:val="12"/>
        </w:rPr>
        <w:t>ского поселения Верхняя Орлянка</w:t>
      </w:r>
      <w:r w:rsidRPr="00C87ABB">
        <w:rPr>
          <w:rFonts w:ascii="Times New Roman" w:hAnsi="Times New Roman" w:cs="Times New Roman"/>
          <w:sz w:val="12"/>
          <w:szCs w:val="12"/>
        </w:rPr>
        <w:t xml:space="preserve">              </w:t>
      </w:r>
    </w:p>
    <w:p w:rsidR="003B741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муниципального района Сергиевский</w:t>
      </w:r>
      <w:r w:rsidR="003B741B" w:rsidRPr="003B741B">
        <w:rPr>
          <w:rFonts w:ascii="Times New Roman" w:hAnsi="Times New Roman" w:cs="Times New Roman"/>
          <w:sz w:val="12"/>
          <w:szCs w:val="12"/>
        </w:rPr>
        <w:t xml:space="preserve"> </w:t>
      </w:r>
    </w:p>
    <w:p w:rsidR="00C87ABB" w:rsidRPr="00C87ABB" w:rsidRDefault="003B741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А.А.Митяева</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И.о.Главы сельского поселения Верхняя Орлянка</w:t>
      </w:r>
    </w:p>
    <w:p w:rsidR="003B741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му</w:t>
      </w:r>
      <w:r w:rsidR="003B741B">
        <w:rPr>
          <w:rFonts w:ascii="Times New Roman" w:hAnsi="Times New Roman" w:cs="Times New Roman"/>
          <w:sz w:val="12"/>
          <w:szCs w:val="12"/>
        </w:rPr>
        <w:t>ниципального района Сергиевский</w:t>
      </w:r>
      <w:r w:rsidRPr="00C87ABB">
        <w:rPr>
          <w:rFonts w:ascii="Times New Roman" w:hAnsi="Times New Roman" w:cs="Times New Roman"/>
          <w:sz w:val="12"/>
          <w:szCs w:val="12"/>
        </w:rPr>
        <w:t xml:space="preserve">                                 </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Е.Н.Сеземина</w:t>
      </w:r>
    </w:p>
    <w:p w:rsidR="00C87ABB" w:rsidRPr="00C87ABB" w:rsidRDefault="00C87ABB" w:rsidP="003B741B">
      <w:pPr>
        <w:pStyle w:val="aff2"/>
        <w:rPr>
          <w:rFonts w:ascii="Times New Roman" w:hAnsi="Times New Roman" w:cs="Times New Roman"/>
          <w:sz w:val="12"/>
          <w:szCs w:val="12"/>
        </w:rPr>
      </w:pP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Приложение </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к решению Собрания представителей</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сельского поселения Верхняя Орлянка</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муниципального района Сергиевский</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Самарской области</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9 от 16.05.2023г.</w:t>
      </w:r>
    </w:p>
    <w:p w:rsidR="00C87ABB" w:rsidRPr="00C87ABB" w:rsidRDefault="00C87ABB" w:rsidP="003B741B">
      <w:pPr>
        <w:pStyle w:val="aff2"/>
        <w:rPr>
          <w:rFonts w:ascii="Times New Roman" w:hAnsi="Times New Roman" w:cs="Times New Roman"/>
          <w:sz w:val="12"/>
          <w:szCs w:val="12"/>
        </w:rPr>
      </w:pP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Приложение № 1</w:t>
      </w:r>
    </w:p>
    <w:p w:rsidR="00C87ABB" w:rsidRPr="00C87ABB" w:rsidRDefault="003B741B" w:rsidP="003B741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87ABB" w:rsidRPr="00C87ABB" w:rsidRDefault="00C87ABB" w:rsidP="003B741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sidR="003B741B">
        <w:rPr>
          <w:rFonts w:ascii="Times New Roman" w:hAnsi="Times New Roman" w:cs="Times New Roman"/>
          <w:sz w:val="12"/>
          <w:szCs w:val="12"/>
        </w:rPr>
        <w:t xml:space="preserve">одимости проведения внеплановых </w:t>
      </w:r>
      <w:r w:rsidRPr="00C87ABB">
        <w:rPr>
          <w:rFonts w:ascii="Times New Roman" w:hAnsi="Times New Roman" w:cs="Times New Roman"/>
          <w:sz w:val="12"/>
          <w:szCs w:val="12"/>
        </w:rPr>
        <w:t>проверок при осуществлении администрацией сельского поселения Верхняя Орлянка муниципального района Сергиевский контроля в сфере благоустройства</w:t>
      </w:r>
    </w:p>
    <w:p w:rsidR="00C87ABB" w:rsidRPr="00C87ABB" w:rsidRDefault="003B741B" w:rsidP="00C87AB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00C87ABB" w:rsidRPr="00C87ABB">
        <w:rPr>
          <w:rFonts w:ascii="Times New Roman" w:hAnsi="Times New Roman" w:cs="Times New Roman"/>
          <w:sz w:val="12"/>
          <w:szCs w:val="12"/>
        </w:rPr>
        <w:t xml:space="preserve"> Одновременное  наличие следующих факторов:</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наличие у органа местного самоуправления информации о  не заключении организацией (индивидуальным предпринимателем) договора на вывоз отходов;</w:t>
      </w:r>
    </w:p>
    <w:p w:rsid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3B741B" w:rsidRDefault="003B741B" w:rsidP="00C87ABB">
      <w:pPr>
        <w:pStyle w:val="aff2"/>
        <w:ind w:firstLine="284"/>
        <w:jc w:val="both"/>
        <w:rPr>
          <w:rFonts w:ascii="Times New Roman" w:hAnsi="Times New Roman" w:cs="Times New Roman"/>
          <w:sz w:val="12"/>
          <w:szCs w:val="12"/>
        </w:rPr>
      </w:pPr>
    </w:p>
    <w:p w:rsidR="003B741B" w:rsidRPr="003B741B" w:rsidRDefault="003B741B" w:rsidP="003B741B">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«16 »  мая 2023 г.                                                                                       </w:t>
      </w:r>
      <w:r>
        <w:rPr>
          <w:rFonts w:ascii="Times New Roman" w:hAnsi="Times New Roman" w:cs="Times New Roman"/>
          <w:sz w:val="12"/>
          <w:szCs w:val="12"/>
        </w:rPr>
        <w:t xml:space="preserve">                                                                                                                  №10</w:t>
      </w:r>
    </w:p>
    <w:p w:rsidR="003B741B" w:rsidRPr="003B741B" w:rsidRDefault="003B741B" w:rsidP="003B741B">
      <w:pPr>
        <w:pStyle w:val="aff2"/>
        <w:ind w:firstLine="284"/>
        <w:jc w:val="center"/>
        <w:rPr>
          <w:rFonts w:ascii="Times New Roman" w:hAnsi="Times New Roman" w:cs="Times New Roman"/>
          <w:sz w:val="12"/>
          <w:szCs w:val="12"/>
        </w:rPr>
      </w:pPr>
      <w:r w:rsidRPr="003B741B">
        <w:rPr>
          <w:rFonts w:ascii="Times New Roman"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Верхняя Орлянка муниципального района </w:t>
      </w:r>
      <w:r>
        <w:rPr>
          <w:rFonts w:ascii="Times New Roman" w:hAnsi="Times New Roman" w:cs="Times New Roman"/>
          <w:sz w:val="12"/>
          <w:szCs w:val="12"/>
        </w:rPr>
        <w:t xml:space="preserve">Сергиевский Самарской области, </w:t>
      </w:r>
      <w:r w:rsidRPr="003B741B">
        <w:rPr>
          <w:rFonts w:ascii="Times New Roman" w:hAnsi="Times New Roman" w:cs="Times New Roman"/>
          <w:sz w:val="12"/>
          <w:szCs w:val="12"/>
        </w:rPr>
        <w:t>Собрание Представителей сельского поселения Верхняя Орлянка му</w:t>
      </w:r>
      <w:r>
        <w:rPr>
          <w:rFonts w:ascii="Times New Roman" w:hAnsi="Times New Roman" w:cs="Times New Roman"/>
          <w:sz w:val="12"/>
          <w:szCs w:val="12"/>
        </w:rPr>
        <w:t>ниципального района Сергиевский</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РЕШИЛО:</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 Внести в решение Собрания представителей сельского поселения Верхняя Орлянка муниципального района Сергиевский Самарской области  №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 (далее - Решение) следующие изменения: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 (далее – Положение)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 информирование;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обобщение правоприменительной практики;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 объявление предостережений;</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4) консультирование.»;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пункт 3.18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 »;</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Опубликовать настоящее Решение в газете «Сергиевский вестник».</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Председатель Собрания представителей</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сельского поселения Верхняя Орлянка</w:t>
      </w:r>
    </w:p>
    <w:p w:rsid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lastRenderedPageBreak/>
        <w:t xml:space="preserve">муниципального </w:t>
      </w:r>
      <w:r>
        <w:rPr>
          <w:rFonts w:ascii="Times New Roman" w:hAnsi="Times New Roman" w:cs="Times New Roman"/>
          <w:sz w:val="12"/>
          <w:szCs w:val="12"/>
        </w:rPr>
        <w:t>района Сергиевский</w:t>
      </w:r>
    </w:p>
    <w:p w:rsidR="003B741B" w:rsidRPr="003B741B" w:rsidRDefault="003B741B" w:rsidP="003B741B">
      <w:pPr>
        <w:pStyle w:val="aff2"/>
        <w:ind w:firstLine="284"/>
        <w:jc w:val="right"/>
        <w:rPr>
          <w:rFonts w:ascii="Times New Roman" w:hAnsi="Times New Roman" w:cs="Times New Roman"/>
          <w:sz w:val="12"/>
          <w:szCs w:val="12"/>
        </w:rPr>
      </w:pPr>
      <w:r>
        <w:rPr>
          <w:rFonts w:ascii="Times New Roman" w:hAnsi="Times New Roman" w:cs="Times New Roman"/>
          <w:sz w:val="12"/>
          <w:szCs w:val="12"/>
        </w:rPr>
        <w:t>А.А.Митяева</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И.о.Главы сельского поселения Верхняя Орлянка</w:t>
      </w:r>
    </w:p>
    <w:p w:rsid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xml:space="preserve">Муниципального района Сергиевский                                       </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Е.Н.Сеземина</w:t>
      </w:r>
    </w:p>
    <w:p w:rsidR="003B741B" w:rsidRPr="003B741B" w:rsidRDefault="003B741B" w:rsidP="003B741B">
      <w:pPr>
        <w:pStyle w:val="aff2"/>
        <w:rPr>
          <w:rFonts w:ascii="Times New Roman" w:hAnsi="Times New Roman" w:cs="Times New Roman"/>
          <w:sz w:val="12"/>
          <w:szCs w:val="12"/>
        </w:rPr>
      </w:pP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xml:space="preserve">                                                                                                                   Приложение </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к решению Собрания представителей</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сельского  поселения Верхняя Орлянка</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муниципального района Сергиевский</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Самарской области</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10  от 16.05.2023г.</w:t>
      </w:r>
    </w:p>
    <w:p w:rsidR="003B741B" w:rsidRPr="003B741B" w:rsidRDefault="003B741B" w:rsidP="003B741B">
      <w:pPr>
        <w:pStyle w:val="aff2"/>
        <w:rPr>
          <w:rFonts w:ascii="Times New Roman" w:hAnsi="Times New Roman" w:cs="Times New Roman"/>
          <w:sz w:val="12"/>
          <w:szCs w:val="12"/>
        </w:rPr>
      </w:pP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Приложение № 1</w:t>
      </w:r>
    </w:p>
    <w:p w:rsidR="003B741B" w:rsidRPr="003B741B" w:rsidRDefault="003B741B" w:rsidP="003B741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3B741B" w:rsidRPr="003B741B" w:rsidRDefault="003B741B" w:rsidP="003B741B">
      <w:pPr>
        <w:pStyle w:val="aff2"/>
        <w:ind w:firstLine="284"/>
        <w:jc w:val="center"/>
        <w:rPr>
          <w:rFonts w:ascii="Times New Roman" w:hAnsi="Times New Roman" w:cs="Times New Roman"/>
          <w:sz w:val="12"/>
          <w:szCs w:val="12"/>
        </w:rPr>
      </w:pPr>
      <w:r w:rsidRPr="003B741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3B741B">
        <w:rPr>
          <w:rFonts w:ascii="Times New Roman" w:hAnsi="Times New Roman" w:cs="Times New Roman"/>
          <w:sz w:val="12"/>
          <w:szCs w:val="12"/>
        </w:rPr>
        <w:t>проверок при осуществлении администрацией сельского поселения Верхняя Орлянка муниципального района Сергиевский Самарской области</w:t>
      </w:r>
      <w:r>
        <w:rPr>
          <w:rFonts w:ascii="Times New Roman" w:hAnsi="Times New Roman" w:cs="Times New Roman"/>
          <w:sz w:val="12"/>
          <w:szCs w:val="12"/>
        </w:rPr>
        <w:t xml:space="preserve"> </w:t>
      </w:r>
      <w:r w:rsidRPr="003B741B">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w:t>
      </w:r>
    </w:p>
    <w:p w:rsid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 и (или) на одной и той же дороге местного значения. </w:t>
      </w:r>
    </w:p>
    <w:p w:rsidR="003B741B" w:rsidRDefault="003B741B" w:rsidP="003B741B">
      <w:pPr>
        <w:pStyle w:val="aff2"/>
        <w:ind w:firstLine="284"/>
        <w:jc w:val="both"/>
        <w:rPr>
          <w:rFonts w:ascii="Times New Roman" w:hAnsi="Times New Roman" w:cs="Times New Roman"/>
          <w:sz w:val="12"/>
          <w:szCs w:val="12"/>
        </w:rPr>
      </w:pPr>
    </w:p>
    <w:p w:rsidR="003B741B" w:rsidRPr="003B741B" w:rsidRDefault="003B741B" w:rsidP="003B741B">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«16» мая 2023 г.                                                         </w:t>
      </w:r>
      <w:r>
        <w:rPr>
          <w:rFonts w:ascii="Times New Roman" w:hAnsi="Times New Roman" w:cs="Times New Roman"/>
          <w:sz w:val="12"/>
          <w:szCs w:val="12"/>
        </w:rPr>
        <w:t xml:space="preserve">                                                                                                                                                     №9</w:t>
      </w:r>
    </w:p>
    <w:p w:rsidR="003B741B" w:rsidRPr="003B741B" w:rsidRDefault="003B741B" w:rsidP="003B741B">
      <w:pPr>
        <w:pStyle w:val="aff2"/>
        <w:ind w:firstLine="284"/>
        <w:jc w:val="center"/>
        <w:rPr>
          <w:rFonts w:ascii="Times New Roman" w:hAnsi="Times New Roman" w:cs="Times New Roman"/>
          <w:sz w:val="12"/>
          <w:szCs w:val="12"/>
        </w:rPr>
      </w:pPr>
      <w:r w:rsidRPr="003B741B">
        <w:rPr>
          <w:rFonts w:ascii="Times New Roman"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Самарской области №28 от 16.09.2021г. «Об утверждении Положения о муниципальном контроле в сфере благоустройства на территории сельского поселения Воротнее муниципального района Сергиевский Самарской области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Воротнее муниципального района </w:t>
      </w:r>
      <w:r>
        <w:rPr>
          <w:rFonts w:ascii="Times New Roman" w:hAnsi="Times New Roman" w:cs="Times New Roman"/>
          <w:sz w:val="12"/>
          <w:szCs w:val="12"/>
        </w:rPr>
        <w:t xml:space="preserve">Сергиевский Самарской области, </w:t>
      </w:r>
      <w:r w:rsidRPr="003B741B">
        <w:rPr>
          <w:rFonts w:ascii="Times New Roman" w:hAnsi="Times New Roman" w:cs="Times New Roman"/>
          <w:sz w:val="12"/>
          <w:szCs w:val="12"/>
        </w:rPr>
        <w:t>Собрание Представителей сельского поселения Воротнее муниципального района Сергиевский</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РЕШИЛО:</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 Внести в решение Собрания представителей сельского поселения Воротнее муниципального района Сергиевский Самарск</w:t>
      </w:r>
      <w:r>
        <w:rPr>
          <w:rFonts w:ascii="Times New Roman" w:hAnsi="Times New Roman" w:cs="Times New Roman"/>
          <w:sz w:val="12"/>
          <w:szCs w:val="12"/>
        </w:rPr>
        <w:t>ой области  №28 от 16.09.2021г.</w:t>
      </w:r>
      <w:r w:rsidRPr="003B741B">
        <w:rPr>
          <w:rFonts w:ascii="Times New Roman" w:hAnsi="Times New Roman" w:cs="Times New Roman"/>
          <w:sz w:val="12"/>
          <w:szCs w:val="12"/>
        </w:rPr>
        <w:t xml:space="preserve"> «Об утверждении Положения о муниципальном контроле в сфере благоустройства на территории сельского поселения Воротнее муниципального района Сергиевский Самарской области» (далее - Решение) изменения следующего содержания: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Воротнее муниципального района Сергиевский Самарской области (далее – Положение) дополнить абзацем следующего содержания: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 пункт 2.5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 информирование;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обобщение правоприменительной практики;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 объявление предостережений;</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4) консультирование.»;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4) пункт 3.6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5) пункт 3.7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6) пункт 3.11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7) третий абзац пункта 3.12 Положения исключить;</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8)  пункт 3.13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lastRenderedPageBreak/>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9) дополнить Положение пунктом 3.13.1 следующего содержания: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11) пункт 3.18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Признать утратившим силу решение Собрания представителей сельского поселения Воротнее муниципального района Сергиевский Самарской области от 25.02.2022г. №10 «О внесении изменений в решение Собрания представителей сельского поселения Воротнее муниципального района Сергиевский Самарской области  №28 от 16.09.2021г. «Об утверждении Положения о муниципальном контроле в сфере благоустройства на территории сельского поселения Воротнее муниципального района Сергиевский Самарской области»».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 Опубликовать настоящее Решение в газете «Сергиевский вестник».</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xml:space="preserve">Председатель Собрания представителей </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xml:space="preserve">сельского поселения Воротнее </w:t>
      </w:r>
    </w:p>
    <w:p w:rsid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r w:rsidRPr="003B741B">
        <w:rPr>
          <w:rFonts w:ascii="Times New Roman" w:hAnsi="Times New Roman" w:cs="Times New Roman"/>
          <w:sz w:val="12"/>
          <w:szCs w:val="12"/>
        </w:rPr>
        <w:t xml:space="preserve"> </w:t>
      </w:r>
      <w:r>
        <w:rPr>
          <w:rFonts w:ascii="Times New Roman" w:hAnsi="Times New Roman" w:cs="Times New Roman"/>
          <w:sz w:val="12"/>
          <w:szCs w:val="12"/>
        </w:rPr>
        <w:t xml:space="preserve">                   </w:t>
      </w:r>
    </w:p>
    <w:p w:rsidR="003B741B" w:rsidRPr="003B741B" w:rsidRDefault="003B741B" w:rsidP="003B741B">
      <w:pPr>
        <w:pStyle w:val="aff2"/>
        <w:ind w:firstLine="284"/>
        <w:jc w:val="right"/>
        <w:rPr>
          <w:rFonts w:ascii="Times New Roman" w:hAnsi="Times New Roman" w:cs="Times New Roman"/>
          <w:sz w:val="12"/>
          <w:szCs w:val="12"/>
        </w:rPr>
      </w:pPr>
      <w:r>
        <w:rPr>
          <w:rFonts w:ascii="Times New Roman" w:hAnsi="Times New Roman" w:cs="Times New Roman"/>
          <w:sz w:val="12"/>
          <w:szCs w:val="12"/>
        </w:rPr>
        <w:t>Т.А.Мамыкина</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xml:space="preserve">Глава сельского поселения Воротнее </w:t>
      </w:r>
    </w:p>
    <w:p w:rsid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муниципальног</w:t>
      </w:r>
      <w:r>
        <w:rPr>
          <w:rFonts w:ascii="Times New Roman" w:hAnsi="Times New Roman" w:cs="Times New Roman"/>
          <w:sz w:val="12"/>
          <w:szCs w:val="12"/>
        </w:rPr>
        <w:t>о района Сергиевский</w:t>
      </w:r>
      <w:r w:rsidRPr="003B741B">
        <w:rPr>
          <w:rFonts w:ascii="Times New Roman" w:hAnsi="Times New Roman" w:cs="Times New Roman"/>
          <w:sz w:val="12"/>
          <w:szCs w:val="12"/>
        </w:rPr>
        <w:t xml:space="preserve"> </w:t>
      </w:r>
    </w:p>
    <w:p w:rsidR="003B741B" w:rsidRDefault="003B741B" w:rsidP="003B741B">
      <w:pPr>
        <w:pStyle w:val="aff2"/>
        <w:ind w:firstLine="284"/>
        <w:jc w:val="right"/>
        <w:rPr>
          <w:rFonts w:ascii="Times New Roman" w:hAnsi="Times New Roman" w:cs="Times New Roman"/>
          <w:sz w:val="12"/>
          <w:szCs w:val="12"/>
        </w:rPr>
      </w:pPr>
      <w:r>
        <w:rPr>
          <w:rFonts w:ascii="Times New Roman" w:hAnsi="Times New Roman" w:cs="Times New Roman"/>
          <w:sz w:val="12"/>
          <w:szCs w:val="12"/>
        </w:rPr>
        <w:t>С.А.Никитин</w:t>
      </w:r>
    </w:p>
    <w:p w:rsidR="003B741B" w:rsidRPr="003B741B" w:rsidRDefault="003B741B" w:rsidP="003B741B">
      <w:pPr>
        <w:pStyle w:val="aff2"/>
        <w:ind w:firstLine="284"/>
        <w:jc w:val="right"/>
        <w:rPr>
          <w:rFonts w:ascii="Times New Roman" w:hAnsi="Times New Roman" w:cs="Times New Roman"/>
          <w:sz w:val="12"/>
          <w:szCs w:val="12"/>
        </w:rPr>
      </w:pP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xml:space="preserve">Приложение </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к решению Собрания представителей</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сельского поселения Воротнее</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муниципального района Сергиевский</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Самарской области</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9 от 16.05.2023г</w:t>
      </w:r>
    </w:p>
    <w:p w:rsidR="003B741B" w:rsidRPr="003B741B" w:rsidRDefault="003B741B" w:rsidP="003B741B">
      <w:pPr>
        <w:pStyle w:val="aff2"/>
        <w:rPr>
          <w:rFonts w:ascii="Times New Roman" w:hAnsi="Times New Roman" w:cs="Times New Roman"/>
          <w:sz w:val="12"/>
          <w:szCs w:val="12"/>
        </w:rPr>
      </w:pP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Приложение № 1</w:t>
      </w:r>
    </w:p>
    <w:p w:rsidR="003B741B" w:rsidRPr="003B741B" w:rsidRDefault="003B741B" w:rsidP="003B741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3B741B" w:rsidRPr="003B741B" w:rsidRDefault="003B741B" w:rsidP="003B741B">
      <w:pPr>
        <w:pStyle w:val="aff2"/>
        <w:ind w:firstLine="284"/>
        <w:jc w:val="center"/>
        <w:rPr>
          <w:rFonts w:ascii="Times New Roman" w:hAnsi="Times New Roman" w:cs="Times New Roman"/>
          <w:sz w:val="12"/>
          <w:szCs w:val="12"/>
        </w:rPr>
      </w:pPr>
      <w:r w:rsidRPr="003B741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3B741B">
        <w:rPr>
          <w:rFonts w:ascii="Times New Roman" w:hAnsi="Times New Roman" w:cs="Times New Roman"/>
          <w:sz w:val="12"/>
          <w:szCs w:val="12"/>
        </w:rPr>
        <w:t>проверок при осуществлении администрацией сельского поселения Воротнее муниципального района Сергиевский контроля в сфере благоустройства</w:t>
      </w:r>
    </w:p>
    <w:p w:rsidR="003B741B" w:rsidRPr="003B741B" w:rsidRDefault="003B741B" w:rsidP="003B741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3B741B">
        <w:rPr>
          <w:rFonts w:ascii="Times New Roman" w:hAnsi="Times New Roman" w:cs="Times New Roman"/>
          <w:sz w:val="12"/>
          <w:szCs w:val="12"/>
        </w:rPr>
        <w:t xml:space="preserve"> Одновременное  наличие следующих факторов:</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3B741B" w:rsidRDefault="003B741B" w:rsidP="003B741B">
      <w:pPr>
        <w:pStyle w:val="aff2"/>
        <w:ind w:firstLine="284"/>
        <w:jc w:val="both"/>
        <w:rPr>
          <w:rFonts w:ascii="Times New Roman" w:hAnsi="Times New Roman" w:cs="Times New Roman"/>
          <w:sz w:val="12"/>
          <w:szCs w:val="12"/>
        </w:rPr>
      </w:pPr>
    </w:p>
    <w:p w:rsidR="00D0167B" w:rsidRPr="00D0167B" w:rsidRDefault="00D0167B" w:rsidP="00D0167B">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D0167B" w:rsidRPr="00D0167B" w:rsidRDefault="00D0167B" w:rsidP="00D0167B">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D0167B">
        <w:rPr>
          <w:rFonts w:ascii="Times New Roman" w:hAnsi="Times New Roman" w:cs="Times New Roman"/>
          <w:sz w:val="12"/>
          <w:szCs w:val="12"/>
        </w:rPr>
        <w:t xml:space="preserve">г.                                                         </w:t>
      </w:r>
      <w:r>
        <w:rPr>
          <w:rFonts w:ascii="Times New Roman" w:hAnsi="Times New Roman" w:cs="Times New Roman"/>
          <w:sz w:val="12"/>
          <w:szCs w:val="12"/>
        </w:rPr>
        <w:t xml:space="preserve">                                                                                                                                                    №10</w:t>
      </w: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Самар</w:t>
      </w:r>
      <w:r>
        <w:rPr>
          <w:rFonts w:ascii="Times New Roman" w:hAnsi="Times New Roman" w:cs="Times New Roman"/>
          <w:sz w:val="12"/>
          <w:szCs w:val="12"/>
        </w:rPr>
        <w:t>ской области №29 от 16.09.2021г.</w:t>
      </w:r>
      <w:r w:rsidRPr="00D0167B">
        <w:rPr>
          <w:rFonts w:ascii="Times New Roman" w:hAnsi="Times New Roman" w:cs="Times New Roman"/>
          <w:sz w:val="12"/>
          <w:szCs w:val="12"/>
        </w:rPr>
        <w:t xml:space="preserve">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Воротнее муниципального района Сергиевский Самарской области,</w:t>
      </w:r>
      <w:r>
        <w:rPr>
          <w:rFonts w:ascii="Times New Roman" w:hAnsi="Times New Roman" w:cs="Times New Roman"/>
          <w:sz w:val="12"/>
          <w:szCs w:val="12"/>
        </w:rPr>
        <w:t xml:space="preserve"> </w:t>
      </w:r>
      <w:r w:rsidRPr="00D0167B">
        <w:rPr>
          <w:rFonts w:ascii="Times New Roman" w:hAnsi="Times New Roman" w:cs="Times New Roman"/>
          <w:sz w:val="12"/>
          <w:szCs w:val="12"/>
        </w:rPr>
        <w:t>Собрание Представителей сельского поселения Воротнее муниципального района Сергиевский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РЕШИЛО:</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Внести в решение Собрания представителей сельского поселения Воротнее муниципального района Сергиевский Самарской области  №29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 (далее - Решение) следующие изменения: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lastRenderedPageBreak/>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 (далее – Положение)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информирование;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обобщение правоприменительной практики;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объявление предостережений;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4) консультирование.»;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пункт 3.18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Опубликовать настоящее Решение в газете «Сергиевский вестник».</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Председатель Собрания представителей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сельского поселения Воротнее </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ab/>
        <w:t xml:space="preserve"> </w:t>
      </w:r>
      <w:r>
        <w:rPr>
          <w:rFonts w:ascii="Times New Roman" w:hAnsi="Times New Roman" w:cs="Times New Roman"/>
          <w:sz w:val="12"/>
          <w:szCs w:val="12"/>
        </w:rPr>
        <w:t xml:space="preserve">                   Т.А.Мамыкина</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Глава сельского поселения Воротнее </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ab/>
        <w:t xml:space="preserve"> С.А.Никитин</w:t>
      </w:r>
    </w:p>
    <w:p w:rsidR="00D0167B" w:rsidRPr="00D0167B" w:rsidRDefault="00D0167B" w:rsidP="00D0167B">
      <w:pPr>
        <w:pStyle w:val="aff2"/>
        <w:rPr>
          <w:rFonts w:ascii="Times New Roman" w:hAnsi="Times New Roman" w:cs="Times New Roman"/>
          <w:sz w:val="12"/>
          <w:szCs w:val="12"/>
        </w:rPr>
      </w:pP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Приложение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к решению Собрания представителей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сельского поселения Воротнее</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Самарской области</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10 от 16.05.2023г</w:t>
      </w:r>
    </w:p>
    <w:p w:rsidR="00D0167B" w:rsidRPr="00D0167B" w:rsidRDefault="00D0167B" w:rsidP="00D0167B">
      <w:pPr>
        <w:pStyle w:val="aff2"/>
        <w:rPr>
          <w:rFonts w:ascii="Times New Roman" w:hAnsi="Times New Roman" w:cs="Times New Roman"/>
          <w:sz w:val="12"/>
          <w:szCs w:val="12"/>
        </w:rPr>
      </w:pP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Приложение № 1</w:t>
      </w:r>
    </w:p>
    <w:p w:rsidR="00D0167B" w:rsidRPr="00D0167B" w:rsidRDefault="00D0167B" w:rsidP="00D0167B">
      <w:pPr>
        <w:pStyle w:val="aff2"/>
        <w:ind w:firstLine="284"/>
        <w:jc w:val="right"/>
        <w:rPr>
          <w:rFonts w:ascii="Times New Roman" w:hAnsi="Times New Roman" w:cs="Times New Roman"/>
          <w:sz w:val="12"/>
          <w:szCs w:val="12"/>
        </w:rPr>
      </w:pPr>
      <w:r>
        <w:rPr>
          <w:rFonts w:ascii="Times New Roman" w:hAnsi="Times New Roman" w:cs="Times New Roman"/>
          <w:sz w:val="12"/>
          <w:szCs w:val="12"/>
        </w:rPr>
        <w:t>к Положению</w:t>
      </w: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D0167B">
        <w:rPr>
          <w:rFonts w:ascii="Times New Roman" w:hAnsi="Times New Roman" w:cs="Times New Roman"/>
          <w:sz w:val="12"/>
          <w:szCs w:val="12"/>
        </w:rPr>
        <w:t>проверок при осуществлении администрацией сельского поселения Воротнее муниципального район</w:t>
      </w:r>
      <w:r>
        <w:rPr>
          <w:rFonts w:ascii="Times New Roman" w:hAnsi="Times New Roman" w:cs="Times New Roman"/>
          <w:sz w:val="12"/>
          <w:szCs w:val="12"/>
        </w:rPr>
        <w:t xml:space="preserve">а Сергиевский Самарской области </w:t>
      </w:r>
      <w:r w:rsidRPr="00D0167B">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 и (или) на одной и той же дороге местного значения. </w:t>
      </w:r>
    </w:p>
    <w:p w:rsidR="00D0167B" w:rsidRDefault="00D0167B" w:rsidP="003B741B">
      <w:pPr>
        <w:pStyle w:val="aff2"/>
        <w:ind w:firstLine="284"/>
        <w:jc w:val="both"/>
        <w:rPr>
          <w:rFonts w:ascii="Times New Roman" w:hAnsi="Times New Roman" w:cs="Times New Roman"/>
          <w:sz w:val="12"/>
          <w:szCs w:val="12"/>
        </w:rPr>
      </w:pPr>
    </w:p>
    <w:p w:rsidR="00D0167B" w:rsidRDefault="00D0167B" w:rsidP="00D0167B">
      <w:pPr>
        <w:pStyle w:val="aff2"/>
        <w:ind w:firstLine="284"/>
        <w:jc w:val="both"/>
        <w:rPr>
          <w:rFonts w:ascii="Times New Roman" w:hAnsi="Times New Roman" w:cs="Times New Roman"/>
          <w:sz w:val="12"/>
          <w:szCs w:val="12"/>
        </w:rPr>
      </w:pP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t>РЕШЕНИЕ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«16»  мая  2023 г.                                                              </w:t>
      </w:r>
      <w:r>
        <w:rPr>
          <w:rFonts w:ascii="Times New Roman" w:hAnsi="Times New Roman" w:cs="Times New Roman"/>
          <w:sz w:val="12"/>
          <w:szCs w:val="12"/>
        </w:rPr>
        <w:t xml:space="preserve">                                                                                                                                             №10</w:t>
      </w: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Самарской области  № 31 от 16.09.2021 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муниципального района Сергиевский Самарской области»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Елшанка муниципального района Сергиевский Самарской облас</w:t>
      </w:r>
      <w:r>
        <w:rPr>
          <w:rFonts w:ascii="Times New Roman" w:hAnsi="Times New Roman" w:cs="Times New Roman"/>
          <w:sz w:val="12"/>
          <w:szCs w:val="12"/>
        </w:rPr>
        <w:t xml:space="preserve">ти, </w:t>
      </w:r>
      <w:r w:rsidRPr="00D0167B">
        <w:rPr>
          <w:rFonts w:ascii="Times New Roman" w:hAnsi="Times New Roman" w:cs="Times New Roman"/>
          <w:sz w:val="12"/>
          <w:szCs w:val="12"/>
        </w:rPr>
        <w:t>Собрание Представителей сельского поселения Елшанка муниципального района Сергиевский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РЕШИЛО:</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Внести в решение Собрания представителей сельского поселения Елшанка муниципального района Сергиевский Самарской области  № 31 от 16.09.2021 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 (далее - Решение) следующие изменения: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 (далее – Положение)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информирование;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обобщение правоприменительной практики;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объявление предостережений;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4) консультирование.»;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пункт 3.18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Опубликовать настоящее Решение в газете «Сергиевский вестник».</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Председатель Собрания  представителей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lastRenderedPageBreak/>
        <w:t>Сельского поселения Елшанка</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Самарской области</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                                                           </w:t>
      </w:r>
      <w:r>
        <w:rPr>
          <w:rFonts w:ascii="Times New Roman" w:hAnsi="Times New Roman" w:cs="Times New Roman"/>
          <w:sz w:val="12"/>
          <w:szCs w:val="12"/>
        </w:rPr>
        <w:t xml:space="preserve">                     Д.В.Осипов</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Глава сельского поселения Елшанка</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Самарской области</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                                                                              С.В.Прокаев</w:t>
      </w:r>
    </w:p>
    <w:p w:rsidR="00D0167B" w:rsidRPr="00D0167B" w:rsidRDefault="00D0167B" w:rsidP="00D0167B">
      <w:pPr>
        <w:pStyle w:val="aff2"/>
        <w:rPr>
          <w:rFonts w:ascii="Times New Roman" w:hAnsi="Times New Roman" w:cs="Times New Roman"/>
          <w:sz w:val="12"/>
          <w:szCs w:val="12"/>
        </w:rPr>
      </w:pP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ab/>
      </w:r>
      <w:r w:rsidRPr="00D0167B">
        <w:rPr>
          <w:rFonts w:ascii="Times New Roman" w:hAnsi="Times New Roman" w:cs="Times New Roman"/>
          <w:sz w:val="12"/>
          <w:szCs w:val="12"/>
        </w:rPr>
        <w:tab/>
        <w:t xml:space="preserve">Приложение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к решению Собрания представителей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сельского поселения Елшанка</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Самарской области</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10 от 16.05.2023 г.</w:t>
      </w:r>
    </w:p>
    <w:p w:rsidR="00D0167B" w:rsidRPr="00D0167B" w:rsidRDefault="00D0167B" w:rsidP="00D0167B">
      <w:pPr>
        <w:pStyle w:val="aff2"/>
        <w:rPr>
          <w:rFonts w:ascii="Times New Roman" w:hAnsi="Times New Roman" w:cs="Times New Roman"/>
          <w:sz w:val="12"/>
          <w:szCs w:val="12"/>
        </w:rPr>
      </w:pP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Приложение № 1</w:t>
      </w:r>
    </w:p>
    <w:p w:rsidR="00D0167B" w:rsidRPr="00D0167B" w:rsidRDefault="00D0167B" w:rsidP="00D0167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D0167B">
        <w:rPr>
          <w:rFonts w:ascii="Times New Roman" w:hAnsi="Times New Roman" w:cs="Times New Roman"/>
          <w:sz w:val="12"/>
          <w:szCs w:val="12"/>
        </w:rPr>
        <w:t>проверок при осуществлении администрацией сельского поселения Елшанка муниципального район</w:t>
      </w:r>
      <w:r>
        <w:rPr>
          <w:rFonts w:ascii="Times New Roman" w:hAnsi="Times New Roman" w:cs="Times New Roman"/>
          <w:sz w:val="12"/>
          <w:szCs w:val="12"/>
        </w:rPr>
        <w:t xml:space="preserve">а Сергиевский Самарской области </w:t>
      </w:r>
      <w:r w:rsidRPr="00D0167B">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w:t>
      </w:r>
    </w:p>
    <w:p w:rsid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 и (или) на одной и той же дороге местного значения. </w:t>
      </w:r>
    </w:p>
    <w:p w:rsidR="00D0167B" w:rsidRDefault="00D0167B" w:rsidP="00D0167B">
      <w:pPr>
        <w:pStyle w:val="aff2"/>
        <w:ind w:firstLine="284"/>
        <w:jc w:val="both"/>
        <w:rPr>
          <w:rFonts w:ascii="Times New Roman" w:hAnsi="Times New Roman" w:cs="Times New Roman"/>
          <w:sz w:val="12"/>
          <w:szCs w:val="12"/>
        </w:rPr>
      </w:pPr>
    </w:p>
    <w:p w:rsidR="00D0167B" w:rsidRPr="00D0167B" w:rsidRDefault="00D0167B" w:rsidP="00D0167B">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«16»  мая  2023 г.                                                         </w:t>
      </w:r>
      <w:r>
        <w:rPr>
          <w:rFonts w:ascii="Times New Roman" w:hAnsi="Times New Roman" w:cs="Times New Roman"/>
          <w:sz w:val="12"/>
          <w:szCs w:val="12"/>
        </w:rPr>
        <w:t xml:space="preserve">                                                                                                                                                  №11</w:t>
      </w: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t>О внесении изменений в решение Собрания представителей сельского поселения Елшанка муниципального район</w:t>
      </w:r>
      <w:r>
        <w:rPr>
          <w:rFonts w:ascii="Times New Roman" w:hAnsi="Times New Roman" w:cs="Times New Roman"/>
          <w:sz w:val="12"/>
          <w:szCs w:val="12"/>
        </w:rPr>
        <w:t>а Сергиевский Самарской области №32 от 16.09.2021г. «</w:t>
      </w:r>
      <w:r w:rsidRPr="00D0167B">
        <w:rPr>
          <w:rFonts w:ascii="Times New Roman" w:hAnsi="Times New Roman" w:cs="Times New Roman"/>
          <w:sz w:val="12"/>
          <w:szCs w:val="12"/>
        </w:rPr>
        <w:t>Об утверждении Положения о муниципальном контроле в сфере благоустройства на территории сельского поселения Елшанка муниципального района Сергиевский Самарской области»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Елшанка муниципального района </w:t>
      </w:r>
      <w:r>
        <w:rPr>
          <w:rFonts w:ascii="Times New Roman" w:hAnsi="Times New Roman" w:cs="Times New Roman"/>
          <w:sz w:val="12"/>
          <w:szCs w:val="12"/>
        </w:rPr>
        <w:t xml:space="preserve">Сергиевский Самарской области, </w:t>
      </w:r>
      <w:r w:rsidRPr="00D0167B">
        <w:rPr>
          <w:rFonts w:ascii="Times New Roman" w:hAnsi="Times New Roman" w:cs="Times New Roman"/>
          <w:sz w:val="12"/>
          <w:szCs w:val="12"/>
        </w:rPr>
        <w:t>Собрание Представителей сельского поселения Елшанка му</w:t>
      </w:r>
      <w:r>
        <w:rPr>
          <w:rFonts w:ascii="Times New Roman" w:hAnsi="Times New Roman" w:cs="Times New Roman"/>
          <w:sz w:val="12"/>
          <w:szCs w:val="12"/>
        </w:rPr>
        <w:t>ниципального района Сергиевский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РЕШИЛО:</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Внести в решение Собрания представителей сельского поселения Елшанка муниципального района Сергиевский Самарской области  №32 от 16.09.2021 г. «Об утверждении Положения о муниципальном контроле в сфере благоустройства на территории сельского поселения Елшанка муниципального района Сергиевский Самарской области» (далее - Решение) изменения следующего содержания: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Елшанка муниципального района Сергиевский Самарской области (далее – Положение) дополнить абзацем следующего содержания: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в пределах их компетенции.»;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пункт 2.5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информирование;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обобщение правоприменительной практики;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объявление предостережений;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4) консультирование.»;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4) пункт 3.6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5) пункт 3.7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6) пункт 3.11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7) третий абзац пункта 3.12 Положения исключить;</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8)  пункт 3.13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lastRenderedPageBreak/>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9) дополнить Положение пунктом 3.13.1 следующего содержания: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11) пункт 3.18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Признать утратившим силу решение Собрания представителей сельского поселения Елшанка муниципального района Сергиевский Самарской области от 25.02.2022 г. № 9 «О внесении изменений в решение Собрания представителей сельского поселения Елшанка муниципального района Сергиевский Самарской области  №32 от 16.09.2021 г. «Об утверждении Положения о муниципальном контроле в сфере благоустройства на территории сельского поселения  Елшанка муниципального района Сергиевский Самарской области»».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Опубликовать настоящее Решение в газете «Сергиевский вестник».</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4. Настоящее Решение вступает в силу со дня его официального опубликования.</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Председатель Собрания представителей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Сельского поселения Елшанка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Самарской области</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                                                  </w:t>
      </w:r>
      <w:r>
        <w:rPr>
          <w:rFonts w:ascii="Times New Roman" w:hAnsi="Times New Roman" w:cs="Times New Roman"/>
          <w:sz w:val="12"/>
          <w:szCs w:val="12"/>
        </w:rPr>
        <w:t xml:space="preserve">                     Д.В.Осипов</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Глава сельского поселения Елшанка</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Самарской области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                                                                     С.В.Прокаев</w:t>
      </w:r>
    </w:p>
    <w:p w:rsidR="00D0167B" w:rsidRPr="00D0167B" w:rsidRDefault="00D0167B" w:rsidP="00D0167B">
      <w:pPr>
        <w:pStyle w:val="aff2"/>
        <w:rPr>
          <w:rFonts w:ascii="Times New Roman" w:hAnsi="Times New Roman" w:cs="Times New Roman"/>
          <w:sz w:val="12"/>
          <w:szCs w:val="12"/>
        </w:rPr>
      </w:pP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Приложение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к решению Собрания представителей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сельского поселения Елшанка</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Самарской области</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№32 от 16.09.2021 г.</w:t>
      </w:r>
    </w:p>
    <w:p w:rsidR="00D0167B" w:rsidRPr="00D0167B" w:rsidRDefault="00D0167B" w:rsidP="00D0167B">
      <w:pPr>
        <w:pStyle w:val="aff2"/>
        <w:rPr>
          <w:rFonts w:ascii="Times New Roman" w:hAnsi="Times New Roman" w:cs="Times New Roman"/>
          <w:sz w:val="12"/>
          <w:szCs w:val="12"/>
        </w:rPr>
      </w:pP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Приложение № 1</w:t>
      </w:r>
    </w:p>
    <w:p w:rsidR="00D0167B" w:rsidRPr="00D0167B" w:rsidRDefault="00D0167B" w:rsidP="00D0167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D0167B">
        <w:rPr>
          <w:rFonts w:ascii="Times New Roman" w:hAnsi="Times New Roman" w:cs="Times New Roman"/>
          <w:sz w:val="12"/>
          <w:szCs w:val="12"/>
        </w:rPr>
        <w:t>проверок при осуществлении администрацией сельского поселения Елшанка муниципального района Сергиевский контроля в сфере благоустройства</w:t>
      </w:r>
    </w:p>
    <w:p w:rsidR="00D0167B" w:rsidRPr="00D0167B" w:rsidRDefault="00D0167B" w:rsidP="00D0167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D0167B">
        <w:rPr>
          <w:rFonts w:ascii="Times New Roman" w:hAnsi="Times New Roman" w:cs="Times New Roman"/>
          <w:sz w:val="12"/>
          <w:szCs w:val="12"/>
        </w:rPr>
        <w:t xml:space="preserve"> Одновременное  наличие следующих факторов:</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наличие у органа местного самоуправления информации о  не заключении  организацией (индивидуальным предпринимателем) договора на вывоз отходов;</w:t>
      </w:r>
    </w:p>
    <w:p w:rsid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w:t>
      </w:r>
    </w:p>
    <w:p w:rsidR="00694E4B" w:rsidRDefault="00694E4B" w:rsidP="00D0167B">
      <w:pPr>
        <w:pStyle w:val="aff2"/>
        <w:ind w:firstLine="284"/>
        <w:jc w:val="both"/>
        <w:rPr>
          <w:rFonts w:ascii="Times New Roman" w:hAnsi="Times New Roman" w:cs="Times New Roman"/>
          <w:sz w:val="12"/>
          <w:szCs w:val="12"/>
        </w:rPr>
      </w:pPr>
    </w:p>
    <w:p w:rsidR="00694E4B" w:rsidRPr="00694E4B" w:rsidRDefault="00694E4B" w:rsidP="00694E4B">
      <w:pPr>
        <w:pStyle w:val="aff2"/>
        <w:ind w:firstLine="284"/>
        <w:jc w:val="center"/>
        <w:rPr>
          <w:rFonts w:ascii="Times New Roman" w:hAnsi="Times New Roman" w:cs="Times New Roman"/>
          <w:sz w:val="12"/>
          <w:szCs w:val="12"/>
        </w:rPr>
      </w:pPr>
      <w:r w:rsidRPr="00694E4B">
        <w:rPr>
          <w:rFonts w:ascii="Times New Roman" w:hAnsi="Times New Roman" w:cs="Times New Roman"/>
          <w:sz w:val="12"/>
          <w:szCs w:val="12"/>
        </w:rPr>
        <w:t>РЕШЕНИЕ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 </w:t>
      </w:r>
      <w:r>
        <w:rPr>
          <w:rFonts w:ascii="Times New Roman" w:hAnsi="Times New Roman" w:cs="Times New Roman"/>
          <w:sz w:val="12"/>
          <w:szCs w:val="12"/>
        </w:rPr>
        <w:t>«16»</w:t>
      </w:r>
      <w:r w:rsidRPr="00694E4B">
        <w:rPr>
          <w:rFonts w:ascii="Times New Roman" w:hAnsi="Times New Roman" w:cs="Times New Roman"/>
          <w:sz w:val="12"/>
          <w:szCs w:val="12"/>
        </w:rPr>
        <w:t xml:space="preserve"> мая 2023 г.                                                                                       </w:t>
      </w:r>
      <w:r>
        <w:rPr>
          <w:rFonts w:ascii="Times New Roman" w:hAnsi="Times New Roman" w:cs="Times New Roman"/>
          <w:sz w:val="12"/>
          <w:szCs w:val="12"/>
        </w:rPr>
        <w:t xml:space="preserve">                                                                                                                     №12</w:t>
      </w:r>
    </w:p>
    <w:p w:rsidR="00694E4B" w:rsidRPr="00694E4B" w:rsidRDefault="00694E4B" w:rsidP="00694E4B">
      <w:pPr>
        <w:pStyle w:val="aff2"/>
        <w:ind w:firstLine="284"/>
        <w:jc w:val="center"/>
        <w:rPr>
          <w:rFonts w:ascii="Times New Roman" w:hAnsi="Times New Roman" w:cs="Times New Roman"/>
          <w:sz w:val="12"/>
          <w:szCs w:val="12"/>
        </w:rPr>
      </w:pPr>
      <w:r w:rsidRPr="00694E4B">
        <w:rPr>
          <w:rFonts w:ascii="Times New Roman"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Захаркино муниципального района </w:t>
      </w:r>
      <w:r>
        <w:rPr>
          <w:rFonts w:ascii="Times New Roman" w:hAnsi="Times New Roman" w:cs="Times New Roman"/>
          <w:sz w:val="12"/>
          <w:szCs w:val="12"/>
        </w:rPr>
        <w:t xml:space="preserve">Сергиевский Самарской области, </w:t>
      </w:r>
      <w:r w:rsidRPr="00694E4B">
        <w:rPr>
          <w:rFonts w:ascii="Times New Roman" w:hAnsi="Times New Roman" w:cs="Times New Roman"/>
          <w:sz w:val="12"/>
          <w:szCs w:val="12"/>
        </w:rPr>
        <w:t>Собрание Представителей сельского поселения Захаркино муниципального района Сергиевский</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РЕШИЛО:</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lastRenderedPageBreak/>
        <w:t>1. Внести в решение Собрания представителей сельского поселения Захаркино муниципального района Сергиевский Самарской области  №31 от 16.09.2021 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 (далее - Решение) следующие изменения: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 (далее – Положение)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 информирование;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 обобщение правоприменительной практики;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 объявление предостережений;</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4) консультирование.»;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 пункт 3.18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 Опубликовать настоящее Решение в газете «Сергиевский вестник».</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Председатель Собрания представителей</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сельского поселения Захаркино</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муниципального района Сергиевский  </w:t>
      </w:r>
    </w:p>
    <w:p w:rsid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Самарской области</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                                                     </w:t>
      </w:r>
      <w:r>
        <w:rPr>
          <w:rFonts w:ascii="Times New Roman" w:hAnsi="Times New Roman" w:cs="Times New Roman"/>
          <w:sz w:val="12"/>
          <w:szCs w:val="12"/>
        </w:rPr>
        <w:t xml:space="preserve">                    А.А.Жаркова</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Глава сельского поселения Захаркино</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муниципального района Сергиевский  </w:t>
      </w:r>
    </w:p>
    <w:p w:rsid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Самарской области</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                                                                        Д.П.Больсунов</w:t>
      </w:r>
    </w:p>
    <w:p w:rsidR="00694E4B" w:rsidRPr="00694E4B" w:rsidRDefault="00694E4B" w:rsidP="00694E4B">
      <w:pPr>
        <w:pStyle w:val="aff2"/>
        <w:rPr>
          <w:rFonts w:ascii="Times New Roman" w:hAnsi="Times New Roman" w:cs="Times New Roman"/>
          <w:sz w:val="12"/>
          <w:szCs w:val="12"/>
        </w:rPr>
      </w:pP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Приложение </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к решению Собрания представителей</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сельского поселения Захаркино</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муниципального района Сергиевский</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Самарской области</w:t>
      </w:r>
    </w:p>
    <w:p w:rsidR="00694E4B" w:rsidRPr="00694E4B" w:rsidRDefault="00694E4B" w:rsidP="00694E4B">
      <w:pPr>
        <w:pStyle w:val="aff2"/>
        <w:ind w:firstLine="284"/>
        <w:jc w:val="right"/>
        <w:rPr>
          <w:rFonts w:ascii="Times New Roman" w:hAnsi="Times New Roman" w:cs="Times New Roman"/>
          <w:sz w:val="12"/>
          <w:szCs w:val="12"/>
        </w:rPr>
      </w:pPr>
      <w:r>
        <w:rPr>
          <w:rFonts w:ascii="Times New Roman" w:hAnsi="Times New Roman" w:cs="Times New Roman"/>
          <w:sz w:val="12"/>
          <w:szCs w:val="12"/>
        </w:rPr>
        <w:t>№12 от _16.05.2023г</w:t>
      </w:r>
    </w:p>
    <w:p w:rsidR="00694E4B" w:rsidRPr="00694E4B" w:rsidRDefault="00694E4B" w:rsidP="00694E4B">
      <w:pPr>
        <w:pStyle w:val="aff2"/>
        <w:ind w:firstLine="284"/>
        <w:jc w:val="right"/>
        <w:rPr>
          <w:rFonts w:ascii="Times New Roman" w:hAnsi="Times New Roman" w:cs="Times New Roman"/>
          <w:sz w:val="12"/>
          <w:szCs w:val="12"/>
        </w:rPr>
      </w:pP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Приложение № 1</w:t>
      </w:r>
    </w:p>
    <w:p w:rsidR="00694E4B" w:rsidRPr="00694E4B" w:rsidRDefault="00694E4B" w:rsidP="00694E4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694E4B" w:rsidRPr="00694E4B" w:rsidRDefault="00694E4B" w:rsidP="00694E4B">
      <w:pPr>
        <w:pStyle w:val="aff2"/>
        <w:ind w:firstLine="284"/>
        <w:jc w:val="center"/>
        <w:rPr>
          <w:rFonts w:ascii="Times New Roman" w:hAnsi="Times New Roman" w:cs="Times New Roman"/>
          <w:sz w:val="12"/>
          <w:szCs w:val="12"/>
        </w:rPr>
      </w:pPr>
      <w:r w:rsidRPr="00694E4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694E4B">
        <w:rPr>
          <w:rFonts w:ascii="Times New Roman" w:hAnsi="Times New Roman" w:cs="Times New Roman"/>
          <w:sz w:val="12"/>
          <w:szCs w:val="12"/>
        </w:rPr>
        <w:t>проверок при осуществлении администрацией сельского поселения Захаркино муниципального район</w:t>
      </w:r>
      <w:r>
        <w:rPr>
          <w:rFonts w:ascii="Times New Roman" w:hAnsi="Times New Roman" w:cs="Times New Roman"/>
          <w:sz w:val="12"/>
          <w:szCs w:val="12"/>
        </w:rPr>
        <w:t xml:space="preserve">а Сергиевский Самарской области </w:t>
      </w:r>
      <w:r w:rsidRPr="00694E4B">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 и (или) на одной и той же дороге местного значения. </w:t>
      </w:r>
    </w:p>
    <w:p w:rsidR="00694E4B" w:rsidRDefault="00694E4B" w:rsidP="00D0167B">
      <w:pPr>
        <w:pStyle w:val="aff2"/>
        <w:ind w:firstLine="284"/>
        <w:jc w:val="both"/>
        <w:rPr>
          <w:rFonts w:ascii="Times New Roman" w:hAnsi="Times New Roman" w:cs="Times New Roman"/>
          <w:sz w:val="12"/>
          <w:szCs w:val="12"/>
        </w:rPr>
      </w:pPr>
    </w:p>
    <w:p w:rsidR="00694E4B" w:rsidRPr="00694E4B" w:rsidRDefault="00694E4B" w:rsidP="00694E4B">
      <w:pPr>
        <w:pStyle w:val="aff2"/>
        <w:ind w:firstLine="284"/>
        <w:jc w:val="center"/>
        <w:rPr>
          <w:rFonts w:ascii="Times New Roman" w:hAnsi="Times New Roman" w:cs="Times New Roman"/>
          <w:sz w:val="12"/>
          <w:szCs w:val="12"/>
        </w:rPr>
      </w:pPr>
      <w:r w:rsidRPr="00694E4B">
        <w:rPr>
          <w:rFonts w:ascii="Times New Roman" w:hAnsi="Times New Roman" w:cs="Times New Roman"/>
          <w:sz w:val="12"/>
          <w:szCs w:val="12"/>
        </w:rPr>
        <w:t>РЕШЕН</w:t>
      </w:r>
      <w:r>
        <w:rPr>
          <w:rFonts w:ascii="Times New Roman" w:hAnsi="Times New Roman" w:cs="Times New Roman"/>
          <w:sz w:val="12"/>
          <w:szCs w:val="12"/>
        </w:rPr>
        <w:t>ИЕ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«16»  мая 2023 г.                                                                                      </w:t>
      </w:r>
      <w:r>
        <w:rPr>
          <w:rFonts w:ascii="Times New Roman" w:hAnsi="Times New Roman" w:cs="Times New Roman"/>
          <w:sz w:val="12"/>
          <w:szCs w:val="12"/>
        </w:rPr>
        <w:t xml:space="preserve">                                                                                                                      №13</w:t>
      </w:r>
    </w:p>
    <w:p w:rsidR="00694E4B" w:rsidRPr="00694E4B" w:rsidRDefault="00694E4B" w:rsidP="00694E4B">
      <w:pPr>
        <w:pStyle w:val="aff2"/>
        <w:ind w:firstLine="284"/>
        <w:jc w:val="center"/>
        <w:rPr>
          <w:rFonts w:ascii="Times New Roman" w:hAnsi="Times New Roman" w:cs="Times New Roman"/>
          <w:sz w:val="12"/>
          <w:szCs w:val="12"/>
        </w:rPr>
      </w:pPr>
      <w:r w:rsidRPr="00694E4B">
        <w:rPr>
          <w:rFonts w:ascii="Times New Roman"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Захаркино муниципального района Сергиевский Самарской области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Захаркино муниципального района </w:t>
      </w:r>
      <w:r>
        <w:rPr>
          <w:rFonts w:ascii="Times New Roman" w:hAnsi="Times New Roman" w:cs="Times New Roman"/>
          <w:sz w:val="12"/>
          <w:szCs w:val="12"/>
        </w:rPr>
        <w:t xml:space="preserve">Сергиевский Самарской области, </w:t>
      </w:r>
      <w:r w:rsidRPr="00694E4B">
        <w:rPr>
          <w:rFonts w:ascii="Times New Roman" w:hAnsi="Times New Roman" w:cs="Times New Roman"/>
          <w:sz w:val="12"/>
          <w:szCs w:val="12"/>
        </w:rPr>
        <w:t>Собрание Представителей сельского поселения Захаркино му</w:t>
      </w:r>
      <w:r>
        <w:rPr>
          <w:rFonts w:ascii="Times New Roman" w:hAnsi="Times New Roman" w:cs="Times New Roman"/>
          <w:sz w:val="12"/>
          <w:szCs w:val="12"/>
        </w:rPr>
        <w:t>ниципального района Сергиевский</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РЕШИЛО:</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 Внести в решение Собрания представителей сельского поселения Захаркино муниципального района Сергиевский Самарской области  №30 от 16.09.2021 г. «Об утверждении Положения о муниципальном контроле в сфере благоустройства на территории сельского поселения Захаркино муниципального района Сергиевский Самарской области» (далее - Решение) изменения следующего содержания: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Захаркино муниципального района Сергиевский Самарской области (далее – Положение) дополнить абзацем следующего содержания: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 пункт 2.5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 информирование;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 обобщение правоприменительной практики;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 объявление предостережений;</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4) консультирование.»;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lastRenderedPageBreak/>
        <w:t>4) пункт 3.6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5) пункт 3.7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6) пункт 3.11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7) третий абзац пункта 3.12 Положения исключить;</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8)  пункт 3.13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9) дополнить Положение пунктом 3.13.1 следующего содержания: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11) пункт 3.18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 Признать утратившим силу решение Собрания представителей сельского поселения Захаркино муниципального района Сергиевский Самарской области от 25.02.2022 г. №9 «О внесении изменений в решение Собрания представителей сельского поселения Захаркино муниципального района Сергиевский Самарской области  №30 от 16.09.2021 г. «Об утверждении Положения о муниципальном контроле в сфере благоустройства на территории сельского поселения Захаркино муниципального района Сергиевский Самарской области»».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 Опубликовать настоящее Решение в газете «Сергиевский вестник».</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4. Настоящее Решение вступает в силу со дня его официального опубликования.</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Глава сельского поселения Захаркино</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муниципального района Сергиевский  </w:t>
      </w:r>
    </w:p>
    <w:p w:rsid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Самарской области</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                                                      </w:t>
      </w:r>
      <w:r>
        <w:rPr>
          <w:rFonts w:ascii="Times New Roman" w:hAnsi="Times New Roman" w:cs="Times New Roman"/>
          <w:sz w:val="12"/>
          <w:szCs w:val="12"/>
        </w:rPr>
        <w:t xml:space="preserve">                  Д.П.Больсунов</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Председатель Собрания представителей</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сельского поселения Захаркино</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муниципального района Сергиевский  </w:t>
      </w:r>
    </w:p>
    <w:p w:rsid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Самарской области</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                                                                         А.А.Жаркова</w:t>
      </w:r>
    </w:p>
    <w:p w:rsidR="00694E4B" w:rsidRPr="00694E4B" w:rsidRDefault="00694E4B" w:rsidP="00694E4B">
      <w:pPr>
        <w:pStyle w:val="aff2"/>
        <w:rPr>
          <w:rFonts w:ascii="Times New Roman" w:hAnsi="Times New Roman" w:cs="Times New Roman"/>
          <w:sz w:val="12"/>
          <w:szCs w:val="12"/>
        </w:rPr>
      </w:pP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Приложение </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к решению Собрания представителей</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сельского поселения Захаркино</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муниципального района Сергиевский</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Самарской области</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№13 от 16.05.2023</w:t>
      </w:r>
    </w:p>
    <w:p w:rsidR="00694E4B" w:rsidRPr="00694E4B" w:rsidRDefault="00694E4B" w:rsidP="00694E4B">
      <w:pPr>
        <w:pStyle w:val="aff2"/>
        <w:rPr>
          <w:rFonts w:ascii="Times New Roman" w:hAnsi="Times New Roman" w:cs="Times New Roman"/>
          <w:sz w:val="12"/>
          <w:szCs w:val="12"/>
        </w:rPr>
      </w:pP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Приложение № 1</w:t>
      </w:r>
    </w:p>
    <w:p w:rsidR="00694E4B" w:rsidRPr="00694E4B" w:rsidRDefault="00694E4B" w:rsidP="00694E4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694E4B" w:rsidRPr="00694E4B" w:rsidRDefault="00694E4B" w:rsidP="00694E4B">
      <w:pPr>
        <w:pStyle w:val="aff2"/>
        <w:ind w:firstLine="284"/>
        <w:jc w:val="center"/>
        <w:rPr>
          <w:rFonts w:ascii="Times New Roman" w:hAnsi="Times New Roman" w:cs="Times New Roman"/>
          <w:sz w:val="12"/>
          <w:szCs w:val="12"/>
        </w:rPr>
      </w:pPr>
      <w:r w:rsidRPr="00694E4B">
        <w:rPr>
          <w:rFonts w:ascii="Times New Roman" w:hAnsi="Times New Roman" w:cs="Times New Roman"/>
          <w:sz w:val="12"/>
          <w:szCs w:val="12"/>
        </w:rPr>
        <w:lastRenderedPageBreak/>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694E4B">
        <w:rPr>
          <w:rFonts w:ascii="Times New Roman" w:hAnsi="Times New Roman" w:cs="Times New Roman"/>
          <w:sz w:val="12"/>
          <w:szCs w:val="12"/>
        </w:rPr>
        <w:t>проверок при осуществлении администрацией сельского поселения Захаркино муниципального района Сергиевский контроля в сфере благоустройства</w:t>
      </w:r>
    </w:p>
    <w:p w:rsidR="00694E4B" w:rsidRPr="00694E4B" w:rsidRDefault="00694E4B" w:rsidP="00694E4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694E4B">
        <w:rPr>
          <w:rFonts w:ascii="Times New Roman" w:hAnsi="Times New Roman" w:cs="Times New Roman"/>
          <w:sz w:val="12"/>
          <w:szCs w:val="12"/>
        </w:rPr>
        <w:t xml:space="preserve"> Одновременное  наличие следующих факторов:</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694E4B" w:rsidRDefault="00694E4B" w:rsidP="00694E4B">
      <w:pPr>
        <w:pStyle w:val="aff2"/>
        <w:ind w:firstLine="284"/>
        <w:jc w:val="both"/>
        <w:rPr>
          <w:rFonts w:ascii="Times New Roman" w:hAnsi="Times New Roman" w:cs="Times New Roman"/>
          <w:sz w:val="12"/>
          <w:szCs w:val="12"/>
        </w:rPr>
      </w:pPr>
    </w:p>
    <w:p w:rsidR="00CA2891" w:rsidRPr="00CA2891" w:rsidRDefault="00CA2891" w:rsidP="00CA2891">
      <w:pPr>
        <w:pStyle w:val="aff2"/>
        <w:ind w:firstLine="284"/>
        <w:jc w:val="center"/>
        <w:rPr>
          <w:rFonts w:ascii="Times New Roman" w:hAnsi="Times New Roman" w:cs="Times New Roman"/>
          <w:sz w:val="12"/>
          <w:szCs w:val="12"/>
        </w:rPr>
      </w:pPr>
      <w:r w:rsidRPr="00CA2891">
        <w:rPr>
          <w:rFonts w:ascii="Times New Roman" w:hAnsi="Times New Roman" w:cs="Times New Roman"/>
          <w:sz w:val="12"/>
          <w:szCs w:val="12"/>
        </w:rPr>
        <w:t>РЕШЕНИЕ</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 xml:space="preserve"> «16» мая 2023 г.                                                                                       </w:t>
      </w:r>
      <w:r>
        <w:rPr>
          <w:rFonts w:ascii="Times New Roman" w:hAnsi="Times New Roman" w:cs="Times New Roman"/>
          <w:sz w:val="12"/>
          <w:szCs w:val="12"/>
        </w:rPr>
        <w:t xml:space="preserve">                                                                                                                     №12</w:t>
      </w:r>
    </w:p>
    <w:p w:rsidR="00CA2891" w:rsidRPr="00CA2891" w:rsidRDefault="00CA2891" w:rsidP="00CA2891">
      <w:pPr>
        <w:pStyle w:val="aff2"/>
        <w:ind w:firstLine="284"/>
        <w:jc w:val="center"/>
        <w:rPr>
          <w:rFonts w:ascii="Times New Roman" w:hAnsi="Times New Roman" w:cs="Times New Roman"/>
          <w:sz w:val="12"/>
          <w:szCs w:val="12"/>
        </w:rPr>
      </w:pPr>
      <w:r w:rsidRPr="00CA2891">
        <w:rPr>
          <w:rFonts w:ascii="Times New Roman" w:hAnsi="Times New Roman" w:cs="Times New Roman"/>
          <w:sz w:val="12"/>
          <w:szCs w:val="12"/>
        </w:rPr>
        <w:t>О внесении изменений в решение Собрания представителей сельского поселения Калиновка муниципального района Сергиевский Самарской области №28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Калиновка муниципального района </w:t>
      </w:r>
      <w:r>
        <w:rPr>
          <w:rFonts w:ascii="Times New Roman" w:hAnsi="Times New Roman" w:cs="Times New Roman"/>
          <w:sz w:val="12"/>
          <w:szCs w:val="12"/>
        </w:rPr>
        <w:t xml:space="preserve">Сергиевский Самарской области, </w:t>
      </w:r>
      <w:r w:rsidRPr="00CA2891">
        <w:rPr>
          <w:rFonts w:ascii="Times New Roman" w:hAnsi="Times New Roman" w:cs="Times New Roman"/>
          <w:sz w:val="12"/>
          <w:szCs w:val="12"/>
        </w:rPr>
        <w:t>Собрание Представителей сельского поселения Калиновка муниципального района Сергиевский</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РЕШИЛО:</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1. Внести в решение Собрания представителей сельского поселения Калиновка муниципального района С</w:t>
      </w:r>
      <w:r>
        <w:rPr>
          <w:rFonts w:ascii="Times New Roman" w:hAnsi="Times New Roman" w:cs="Times New Roman"/>
          <w:sz w:val="12"/>
          <w:szCs w:val="12"/>
        </w:rPr>
        <w:t>ергиевский Самарской области  №</w:t>
      </w:r>
      <w:r w:rsidRPr="00CA2891">
        <w:rPr>
          <w:rFonts w:ascii="Times New Roman" w:hAnsi="Times New Roman" w:cs="Times New Roman"/>
          <w:sz w:val="12"/>
          <w:szCs w:val="12"/>
        </w:rPr>
        <w:t>28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 (далее - Решение) следующие изменения:</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 (далее – Положение) изложить в следующей редакции</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1) информирование;</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2) обобщение правоприменительной практики;</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3) объявление предостережений;</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4) консультирование.»;</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2) пункт 3.18 Положения изложить в следующей редакции:</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2. Опубликовать настоящее Решение в газете «Сергиевский вестник».</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Председатель Собрания представителей</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сельского поселения Калиновка</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муниципального района Сергиевский</w:t>
      </w:r>
    </w:p>
    <w:p w:rsid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Самарской области</w:t>
      </w:r>
    </w:p>
    <w:p w:rsidR="00CA2891" w:rsidRPr="00CA2891" w:rsidRDefault="00CA2891" w:rsidP="00CA2891">
      <w:pPr>
        <w:pStyle w:val="aff2"/>
        <w:ind w:firstLine="284"/>
        <w:jc w:val="right"/>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t>Л.Н. Дмитриева</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Глава сельского поселения Калиновка</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муниципального района Сергиевский</w:t>
      </w:r>
    </w:p>
    <w:p w:rsid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Самарской области</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ab/>
      </w:r>
      <w:r w:rsidRPr="00CA2891">
        <w:rPr>
          <w:rFonts w:ascii="Times New Roman" w:hAnsi="Times New Roman" w:cs="Times New Roman"/>
          <w:sz w:val="12"/>
          <w:szCs w:val="12"/>
        </w:rPr>
        <w:tab/>
      </w:r>
      <w:r w:rsidRPr="00CA2891">
        <w:rPr>
          <w:rFonts w:ascii="Times New Roman" w:hAnsi="Times New Roman" w:cs="Times New Roman"/>
          <w:sz w:val="12"/>
          <w:szCs w:val="12"/>
        </w:rPr>
        <w:tab/>
      </w:r>
      <w:r w:rsidRPr="00CA2891">
        <w:rPr>
          <w:rFonts w:ascii="Times New Roman" w:hAnsi="Times New Roman" w:cs="Times New Roman"/>
          <w:sz w:val="12"/>
          <w:szCs w:val="12"/>
        </w:rPr>
        <w:tab/>
      </w:r>
      <w:r w:rsidRPr="00CA2891">
        <w:rPr>
          <w:rFonts w:ascii="Times New Roman" w:hAnsi="Times New Roman" w:cs="Times New Roman"/>
          <w:sz w:val="12"/>
          <w:szCs w:val="12"/>
        </w:rPr>
        <w:tab/>
      </w:r>
      <w:r w:rsidRPr="00CA2891">
        <w:rPr>
          <w:rFonts w:ascii="Times New Roman" w:hAnsi="Times New Roman" w:cs="Times New Roman"/>
          <w:sz w:val="12"/>
          <w:szCs w:val="12"/>
        </w:rPr>
        <w:tab/>
      </w:r>
      <w:r w:rsidRPr="00CA2891">
        <w:rPr>
          <w:rFonts w:ascii="Times New Roman" w:hAnsi="Times New Roman" w:cs="Times New Roman"/>
          <w:sz w:val="12"/>
          <w:szCs w:val="12"/>
        </w:rPr>
        <w:tab/>
        <w:t>С.В. Беспалов</w:t>
      </w:r>
    </w:p>
    <w:p w:rsidR="00CA2891" w:rsidRPr="00CA2891" w:rsidRDefault="00CA2891" w:rsidP="00CA2891">
      <w:pPr>
        <w:pStyle w:val="aff2"/>
        <w:rPr>
          <w:rFonts w:ascii="Times New Roman" w:hAnsi="Times New Roman" w:cs="Times New Roman"/>
          <w:sz w:val="12"/>
          <w:szCs w:val="12"/>
        </w:rPr>
      </w:pP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 xml:space="preserve">Приложение </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к решению Собрания представителей</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сельского  поселения Калиновка</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муниципального района Сергиевский</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Самарской области</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№12  от 16 мая 2023г</w:t>
      </w:r>
    </w:p>
    <w:p w:rsidR="00CA2891" w:rsidRPr="00CA2891" w:rsidRDefault="00CA2891" w:rsidP="00CA2891">
      <w:pPr>
        <w:pStyle w:val="aff2"/>
        <w:rPr>
          <w:rFonts w:ascii="Times New Roman" w:hAnsi="Times New Roman" w:cs="Times New Roman"/>
          <w:sz w:val="12"/>
          <w:szCs w:val="12"/>
        </w:rPr>
      </w:pP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Приложение № 1</w:t>
      </w:r>
    </w:p>
    <w:p w:rsidR="00CA2891" w:rsidRPr="00CA2891" w:rsidRDefault="00CA2891" w:rsidP="00CA2891">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A2891" w:rsidRPr="00CA2891" w:rsidRDefault="00CA2891" w:rsidP="00CA2891">
      <w:pPr>
        <w:pStyle w:val="aff2"/>
        <w:ind w:firstLine="284"/>
        <w:jc w:val="center"/>
        <w:rPr>
          <w:rFonts w:ascii="Times New Roman" w:hAnsi="Times New Roman" w:cs="Times New Roman"/>
          <w:sz w:val="12"/>
          <w:szCs w:val="12"/>
        </w:rPr>
      </w:pPr>
      <w:r w:rsidRPr="00CA289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A2891">
        <w:rPr>
          <w:rFonts w:ascii="Times New Roman" w:hAnsi="Times New Roman" w:cs="Times New Roman"/>
          <w:sz w:val="12"/>
          <w:szCs w:val="12"/>
        </w:rPr>
        <w:t>проверок при осуществлении администрацией сельского поселения Калиновка муниципального район</w:t>
      </w:r>
      <w:r>
        <w:rPr>
          <w:rFonts w:ascii="Times New Roman" w:hAnsi="Times New Roman" w:cs="Times New Roman"/>
          <w:sz w:val="12"/>
          <w:szCs w:val="12"/>
        </w:rPr>
        <w:t xml:space="preserve">а Сергиевский Самарской области </w:t>
      </w:r>
      <w:r w:rsidRPr="00CA2891">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 и (или) на одной и той же дороге местного значения. </w:t>
      </w:r>
    </w:p>
    <w:p w:rsidR="00694E4B" w:rsidRDefault="00694E4B" w:rsidP="00694E4B">
      <w:pPr>
        <w:pStyle w:val="aff2"/>
        <w:ind w:firstLine="284"/>
        <w:jc w:val="both"/>
        <w:rPr>
          <w:rFonts w:ascii="Times New Roman" w:hAnsi="Times New Roman" w:cs="Times New Roman"/>
          <w:sz w:val="12"/>
          <w:szCs w:val="12"/>
        </w:rPr>
      </w:pPr>
    </w:p>
    <w:p w:rsidR="00A30191" w:rsidRPr="00A30191" w:rsidRDefault="00A30191" w:rsidP="00A30191">
      <w:pPr>
        <w:pStyle w:val="aff2"/>
        <w:ind w:firstLine="284"/>
        <w:jc w:val="center"/>
        <w:rPr>
          <w:rFonts w:ascii="Times New Roman" w:hAnsi="Times New Roman" w:cs="Times New Roman"/>
          <w:sz w:val="12"/>
          <w:szCs w:val="12"/>
        </w:rPr>
      </w:pPr>
      <w:r w:rsidRPr="00A30191">
        <w:rPr>
          <w:rFonts w:ascii="Times New Roman" w:hAnsi="Times New Roman" w:cs="Times New Roman"/>
          <w:sz w:val="12"/>
          <w:szCs w:val="12"/>
        </w:rPr>
        <w:t>РЕШЕНИЕ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 «07»  апреля 2023 г.                                                                                       </w:t>
      </w:r>
      <w:r>
        <w:rPr>
          <w:rFonts w:ascii="Times New Roman" w:hAnsi="Times New Roman" w:cs="Times New Roman"/>
          <w:sz w:val="12"/>
          <w:szCs w:val="12"/>
        </w:rPr>
        <w:t xml:space="preserve">                                                                                                             №10</w:t>
      </w:r>
    </w:p>
    <w:p w:rsidR="00A30191" w:rsidRPr="00A30191" w:rsidRDefault="00A30191" w:rsidP="00A30191">
      <w:pPr>
        <w:pStyle w:val="aff2"/>
        <w:ind w:firstLine="284"/>
        <w:jc w:val="center"/>
        <w:rPr>
          <w:rFonts w:ascii="Times New Roman" w:hAnsi="Times New Roman" w:cs="Times New Roman"/>
          <w:sz w:val="12"/>
          <w:szCs w:val="12"/>
        </w:rPr>
      </w:pPr>
      <w:r w:rsidRPr="00A30191">
        <w:rPr>
          <w:rFonts w:ascii="Times New Roman" w:hAnsi="Times New Roman" w:cs="Times New Roman"/>
          <w:sz w:val="12"/>
          <w:szCs w:val="12"/>
        </w:rPr>
        <w:t>О внесении изменений в решение Собрания представителе</w:t>
      </w:r>
      <w:r>
        <w:rPr>
          <w:rFonts w:ascii="Times New Roman" w:hAnsi="Times New Roman" w:cs="Times New Roman"/>
          <w:sz w:val="12"/>
          <w:szCs w:val="12"/>
        </w:rPr>
        <w:t>й сельского поселения Калиновка</w:t>
      </w:r>
      <w:r w:rsidRPr="00A30191">
        <w:rPr>
          <w:rFonts w:ascii="Times New Roman" w:hAnsi="Times New Roman" w:cs="Times New Roman"/>
          <w:sz w:val="12"/>
          <w:szCs w:val="12"/>
        </w:rPr>
        <w:t xml:space="preserve"> муниципального района Сергиевский Самарской о</w:t>
      </w:r>
      <w:r>
        <w:rPr>
          <w:rFonts w:ascii="Times New Roman" w:hAnsi="Times New Roman" w:cs="Times New Roman"/>
          <w:sz w:val="12"/>
          <w:szCs w:val="12"/>
        </w:rPr>
        <w:t>бласти №29 от 16.09.2021г «</w:t>
      </w:r>
      <w:r w:rsidRPr="00A30191">
        <w:rPr>
          <w:rFonts w:ascii="Times New Roman" w:hAnsi="Times New Roman" w:cs="Times New Roman"/>
          <w:sz w:val="12"/>
          <w:szCs w:val="12"/>
        </w:rPr>
        <w:t>Об утверждении Положения о муниципальном контроле в сфере благоустройства на территории сельского  поселения  Калиновка муниципального района Сергиевский Самарской области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lastRenderedPageBreak/>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Калиновка муниципального района </w:t>
      </w:r>
      <w:r>
        <w:rPr>
          <w:rFonts w:ascii="Times New Roman" w:hAnsi="Times New Roman" w:cs="Times New Roman"/>
          <w:sz w:val="12"/>
          <w:szCs w:val="12"/>
        </w:rPr>
        <w:t xml:space="preserve">Сергиевский Самарской области, </w:t>
      </w:r>
      <w:r w:rsidRPr="00A30191">
        <w:rPr>
          <w:rFonts w:ascii="Times New Roman" w:hAnsi="Times New Roman" w:cs="Times New Roman"/>
          <w:sz w:val="12"/>
          <w:szCs w:val="12"/>
        </w:rPr>
        <w:t>Собрание Представителей сельского поселения Калиновка муниципального района Сергиевский</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РЕШИЛО:</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Внести в решение Собрания представителей сельского поселения Калиновка муниципального района Сергиевский Самарской области  №29 от 16.09.2021г «Об утверждении Положения о муниципальном контроле в сфере благоустройства на территории сельского поселения Калиновка муниципального района Сергиевский Самарской области» (далее - Решение) изменения следующего содержания: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Калиновка  муниципального района Сергиевский Самарской области (далее – Положение) дополнить абзацем следующего содержания:</w:t>
      </w:r>
    </w:p>
    <w:p w:rsidR="00A30191" w:rsidRPr="00A30191" w:rsidRDefault="00A30191" w:rsidP="00A30191">
      <w:pPr>
        <w:pStyle w:val="aff2"/>
        <w:ind w:firstLine="284"/>
        <w:jc w:val="both"/>
        <w:rPr>
          <w:rFonts w:ascii="Times New Roman" w:hAnsi="Times New Roman" w:cs="Times New Roman"/>
          <w:sz w:val="12"/>
          <w:szCs w:val="12"/>
        </w:rPr>
      </w:pPr>
      <w:r>
        <w:rPr>
          <w:rFonts w:ascii="Times New Roman" w:hAnsi="Times New Roman" w:cs="Times New Roman"/>
          <w:sz w:val="12"/>
          <w:szCs w:val="12"/>
        </w:rPr>
        <w:t>«Предметом</w:t>
      </w:r>
      <w:r w:rsidRPr="00A30191">
        <w:rPr>
          <w:rFonts w:ascii="Times New Roman" w:hAnsi="Times New Roman" w:cs="Times New Roman"/>
          <w:sz w:val="12"/>
          <w:szCs w:val="12"/>
        </w:rPr>
        <w:t xml:space="preserve">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 пункт 2.5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информирование;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 обобщение правоприменительной практики;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 объявление предостережений;</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4) консультирование.»;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4) пункт 3.6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5) пункт 3.7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6) пункт 3.11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7) третий абзац пункта 3.12 Положения исключить;</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8)  пункт 3.13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9) дополнить Положение пунктом 3.13.1 следующего содержания: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11) пункт 3.18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2. Признать утратившим силу решение Собрания представителей сельского поселения Калиновка  муниципального района Сергиевский Самарской области от 18.07.2022г  №24 «О внесении изменений в решение Собрания представителей сельского поселения Калиновка </w:t>
      </w:r>
      <w:r w:rsidRPr="00A30191">
        <w:rPr>
          <w:rFonts w:ascii="Times New Roman" w:hAnsi="Times New Roman" w:cs="Times New Roman"/>
          <w:sz w:val="12"/>
          <w:szCs w:val="12"/>
        </w:rPr>
        <w:lastRenderedPageBreak/>
        <w:t>муниципального района Сергиевский Самарской области  № 29 от 16.09.2021г «Об утверждении Положения о муниципальном контроле в сфере благоустройства на территории сельского поселения  Калиновка муниципального района Сергиевский Самарской области»».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 Опубликовать настоящее Решение в газете «Сергиевский вестник».</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Председатель Собрания представителей</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сельского поселения Калиновка</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муниципального района Сергиевский</w:t>
      </w:r>
    </w:p>
    <w:p w:rsid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Самарск</w:t>
      </w:r>
      <w:r>
        <w:rPr>
          <w:rFonts w:ascii="Times New Roman" w:hAnsi="Times New Roman" w:cs="Times New Roman"/>
          <w:sz w:val="12"/>
          <w:szCs w:val="12"/>
        </w:rPr>
        <w:t>ой области</w:t>
      </w:r>
    </w:p>
    <w:p w:rsidR="00A30191" w:rsidRPr="00A30191" w:rsidRDefault="00A30191" w:rsidP="00A30191">
      <w:pPr>
        <w:pStyle w:val="aff2"/>
        <w:ind w:firstLine="284"/>
        <w:jc w:val="right"/>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t>Л.Н. Дмитриева</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Глава сельского поселения Калиновка</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муниципального района Сергиевский</w:t>
      </w:r>
    </w:p>
    <w:p w:rsid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Самарской области</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ab/>
      </w:r>
      <w:r w:rsidRPr="00A30191">
        <w:rPr>
          <w:rFonts w:ascii="Times New Roman" w:hAnsi="Times New Roman" w:cs="Times New Roman"/>
          <w:sz w:val="12"/>
          <w:szCs w:val="12"/>
        </w:rPr>
        <w:tab/>
      </w:r>
      <w:r w:rsidRPr="00A30191">
        <w:rPr>
          <w:rFonts w:ascii="Times New Roman" w:hAnsi="Times New Roman" w:cs="Times New Roman"/>
          <w:sz w:val="12"/>
          <w:szCs w:val="12"/>
        </w:rPr>
        <w:tab/>
      </w:r>
      <w:r w:rsidRPr="00A30191">
        <w:rPr>
          <w:rFonts w:ascii="Times New Roman" w:hAnsi="Times New Roman" w:cs="Times New Roman"/>
          <w:sz w:val="12"/>
          <w:szCs w:val="12"/>
        </w:rPr>
        <w:tab/>
      </w:r>
      <w:r w:rsidRPr="00A30191">
        <w:rPr>
          <w:rFonts w:ascii="Times New Roman" w:hAnsi="Times New Roman" w:cs="Times New Roman"/>
          <w:sz w:val="12"/>
          <w:szCs w:val="12"/>
        </w:rPr>
        <w:tab/>
      </w:r>
      <w:r w:rsidRPr="00A30191">
        <w:rPr>
          <w:rFonts w:ascii="Times New Roman" w:hAnsi="Times New Roman" w:cs="Times New Roman"/>
          <w:sz w:val="12"/>
          <w:szCs w:val="12"/>
        </w:rPr>
        <w:tab/>
      </w:r>
      <w:r w:rsidRPr="00A30191">
        <w:rPr>
          <w:rFonts w:ascii="Times New Roman" w:hAnsi="Times New Roman" w:cs="Times New Roman"/>
          <w:sz w:val="12"/>
          <w:szCs w:val="12"/>
        </w:rPr>
        <w:tab/>
        <w:t>С.В. Беспалов</w:t>
      </w:r>
    </w:p>
    <w:p w:rsidR="00A30191" w:rsidRPr="00A30191" w:rsidRDefault="00A30191" w:rsidP="00A30191">
      <w:pPr>
        <w:pStyle w:val="aff2"/>
        <w:rPr>
          <w:rFonts w:ascii="Times New Roman" w:hAnsi="Times New Roman" w:cs="Times New Roman"/>
          <w:sz w:val="12"/>
          <w:szCs w:val="12"/>
        </w:rPr>
      </w:pP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 xml:space="preserve">Приложение </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к решению Собрания представителей</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сельского  поселения Калиновка</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муниципального района Сергиевский</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Самарской области</w:t>
      </w:r>
    </w:p>
    <w:p w:rsidR="00A30191" w:rsidRPr="00A30191" w:rsidRDefault="00A30191" w:rsidP="00A30191">
      <w:pPr>
        <w:pStyle w:val="aff2"/>
        <w:ind w:firstLine="284"/>
        <w:jc w:val="right"/>
        <w:rPr>
          <w:rFonts w:ascii="Times New Roman" w:hAnsi="Times New Roman" w:cs="Times New Roman"/>
          <w:sz w:val="12"/>
          <w:szCs w:val="12"/>
        </w:rPr>
      </w:pPr>
      <w:r>
        <w:rPr>
          <w:rFonts w:ascii="Times New Roman" w:hAnsi="Times New Roman" w:cs="Times New Roman"/>
          <w:sz w:val="12"/>
          <w:szCs w:val="12"/>
        </w:rPr>
        <w:t>№10  от 07.04.2023г</w:t>
      </w:r>
    </w:p>
    <w:p w:rsidR="00A30191" w:rsidRPr="00A30191" w:rsidRDefault="00A30191" w:rsidP="00A30191">
      <w:pPr>
        <w:pStyle w:val="aff2"/>
        <w:ind w:firstLine="284"/>
        <w:jc w:val="right"/>
        <w:rPr>
          <w:rFonts w:ascii="Times New Roman" w:hAnsi="Times New Roman" w:cs="Times New Roman"/>
          <w:sz w:val="12"/>
          <w:szCs w:val="12"/>
        </w:rPr>
      </w:pP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Приложение № 1</w:t>
      </w:r>
    </w:p>
    <w:p w:rsidR="00A30191" w:rsidRPr="00A30191" w:rsidRDefault="00A30191" w:rsidP="00A30191">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A30191" w:rsidRPr="00A30191" w:rsidRDefault="00A30191" w:rsidP="00A30191">
      <w:pPr>
        <w:pStyle w:val="aff2"/>
        <w:ind w:firstLine="284"/>
        <w:jc w:val="center"/>
        <w:rPr>
          <w:rFonts w:ascii="Times New Roman" w:hAnsi="Times New Roman" w:cs="Times New Roman"/>
          <w:sz w:val="12"/>
          <w:szCs w:val="12"/>
        </w:rPr>
      </w:pPr>
      <w:r w:rsidRPr="00A3019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A30191">
        <w:rPr>
          <w:rFonts w:ascii="Times New Roman" w:hAnsi="Times New Roman" w:cs="Times New Roman"/>
          <w:sz w:val="12"/>
          <w:szCs w:val="12"/>
        </w:rPr>
        <w:t>проверок при осуществлении администрацией сельского  поселения Калиновка  муниципального района Сергиевский контроля в сфере благоустройства</w:t>
      </w:r>
    </w:p>
    <w:p w:rsidR="00A30191" w:rsidRPr="00A30191" w:rsidRDefault="00A30191" w:rsidP="00A3019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30191">
        <w:rPr>
          <w:rFonts w:ascii="Times New Roman" w:hAnsi="Times New Roman" w:cs="Times New Roman"/>
          <w:sz w:val="12"/>
          <w:szCs w:val="12"/>
        </w:rPr>
        <w:t xml:space="preserve"> Одновременное  наличие следующих факторов:</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A30191" w:rsidRDefault="00A30191" w:rsidP="00694E4B">
      <w:pPr>
        <w:pStyle w:val="aff2"/>
        <w:ind w:firstLine="284"/>
        <w:jc w:val="both"/>
        <w:rPr>
          <w:rFonts w:ascii="Times New Roman" w:hAnsi="Times New Roman" w:cs="Times New Roman"/>
          <w:sz w:val="12"/>
          <w:szCs w:val="12"/>
        </w:rPr>
      </w:pPr>
    </w:p>
    <w:p w:rsidR="00A30191" w:rsidRPr="00A30191" w:rsidRDefault="00A30191" w:rsidP="00A30191">
      <w:pPr>
        <w:pStyle w:val="aff2"/>
        <w:ind w:firstLine="284"/>
        <w:jc w:val="center"/>
        <w:rPr>
          <w:rFonts w:ascii="Times New Roman" w:hAnsi="Times New Roman" w:cs="Times New Roman"/>
          <w:sz w:val="12"/>
          <w:szCs w:val="12"/>
        </w:rPr>
      </w:pPr>
      <w:r w:rsidRPr="00A30191">
        <w:rPr>
          <w:rFonts w:ascii="Times New Roman" w:hAnsi="Times New Roman" w:cs="Times New Roman"/>
          <w:sz w:val="12"/>
          <w:szCs w:val="12"/>
        </w:rPr>
        <w:t>РЕШЕНИЕ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«16» мая 2023 г.                                                                        </w:t>
      </w:r>
      <w:r>
        <w:rPr>
          <w:rFonts w:ascii="Times New Roman" w:hAnsi="Times New Roman" w:cs="Times New Roman"/>
          <w:sz w:val="12"/>
          <w:szCs w:val="12"/>
        </w:rPr>
        <w:t xml:space="preserve">                                                                                                                                    №</w:t>
      </w:r>
      <w:r w:rsidRPr="00A30191">
        <w:rPr>
          <w:rFonts w:ascii="Times New Roman" w:hAnsi="Times New Roman" w:cs="Times New Roman"/>
          <w:sz w:val="12"/>
          <w:szCs w:val="12"/>
        </w:rPr>
        <w:t>10</w:t>
      </w:r>
    </w:p>
    <w:p w:rsidR="00A30191" w:rsidRPr="00A30191" w:rsidRDefault="00A30191" w:rsidP="00A30191">
      <w:pPr>
        <w:pStyle w:val="aff2"/>
        <w:ind w:firstLine="284"/>
        <w:jc w:val="center"/>
        <w:rPr>
          <w:rFonts w:ascii="Times New Roman" w:hAnsi="Times New Roman" w:cs="Times New Roman"/>
          <w:sz w:val="12"/>
          <w:szCs w:val="12"/>
        </w:rPr>
      </w:pPr>
      <w:r w:rsidRPr="00A30191">
        <w:rPr>
          <w:rFonts w:ascii="Times New Roman"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Самарской области №30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Кандабулак муниципального района Сергиевский</w:t>
      </w:r>
      <w:r>
        <w:rPr>
          <w:rFonts w:ascii="Times New Roman" w:hAnsi="Times New Roman" w:cs="Times New Roman"/>
          <w:sz w:val="12"/>
          <w:szCs w:val="12"/>
        </w:rPr>
        <w:t xml:space="preserve"> Самарской области, </w:t>
      </w:r>
      <w:r w:rsidRPr="00A30191">
        <w:rPr>
          <w:rFonts w:ascii="Times New Roman" w:hAnsi="Times New Roman" w:cs="Times New Roman"/>
          <w:sz w:val="12"/>
          <w:szCs w:val="12"/>
        </w:rPr>
        <w:t>Собрание Представителей сельского поселения Кандабулак муниципального района Сергиевский</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РЕШИЛО:</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Внести в решение Собрания представителей сельского поселения Кандабулак муниципального района С</w:t>
      </w:r>
      <w:r>
        <w:rPr>
          <w:rFonts w:ascii="Times New Roman" w:hAnsi="Times New Roman" w:cs="Times New Roman"/>
          <w:sz w:val="12"/>
          <w:szCs w:val="12"/>
        </w:rPr>
        <w:t>ергиевский Самарской области  №</w:t>
      </w:r>
      <w:r w:rsidRPr="00A30191">
        <w:rPr>
          <w:rFonts w:ascii="Times New Roman" w:hAnsi="Times New Roman" w:cs="Times New Roman"/>
          <w:sz w:val="12"/>
          <w:szCs w:val="12"/>
        </w:rPr>
        <w:t>30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 (далее – Решение) следующие изменения: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 (далее – Положение)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информирование;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 обобщение правоприменительной практики;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 объявление предостережений;</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4) консультирование.»;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 пункт 3.18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 Опубликовать настоящее Решение в газете «Сергиевский вестник».</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 xml:space="preserve">Председатель Собрания Представителей </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 xml:space="preserve">сельского поселения Кандабулак </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муниципального района Сергиевский</w:t>
      </w:r>
    </w:p>
    <w:p w:rsid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Самарской области</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 xml:space="preserve">                                                                      С.И. Кадерова</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Глава сельского поселения Кандабулак</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муниципального района Сергиевский</w:t>
      </w:r>
    </w:p>
    <w:p w:rsid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Самарской области</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 xml:space="preserve">                                                                     В.А. Литвиненко        </w:t>
      </w:r>
    </w:p>
    <w:p w:rsidR="00A30191" w:rsidRPr="00A30191" w:rsidRDefault="00A30191" w:rsidP="00A30191">
      <w:pPr>
        <w:pStyle w:val="aff2"/>
        <w:ind w:firstLine="284"/>
        <w:jc w:val="right"/>
        <w:rPr>
          <w:rFonts w:ascii="Times New Roman" w:hAnsi="Times New Roman" w:cs="Times New Roman"/>
          <w:sz w:val="12"/>
          <w:szCs w:val="12"/>
        </w:rPr>
      </w:pP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lastRenderedPageBreak/>
        <w:t xml:space="preserve">Приложение </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к решению Собрания представителей</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сельского поселения Кандабулак</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муниципального района Сергиевский</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Самарской области</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№10 от 16.05.2023 г.</w:t>
      </w:r>
    </w:p>
    <w:p w:rsidR="00A30191" w:rsidRPr="00A30191" w:rsidRDefault="00A30191" w:rsidP="00A30191">
      <w:pPr>
        <w:pStyle w:val="aff2"/>
        <w:ind w:firstLine="284"/>
        <w:jc w:val="right"/>
        <w:rPr>
          <w:rFonts w:ascii="Times New Roman" w:hAnsi="Times New Roman" w:cs="Times New Roman"/>
          <w:sz w:val="12"/>
          <w:szCs w:val="12"/>
        </w:rPr>
      </w:pP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Приложение № 1</w:t>
      </w:r>
    </w:p>
    <w:p w:rsidR="00A30191" w:rsidRPr="00A30191" w:rsidRDefault="00A30191" w:rsidP="00A30191">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A30191" w:rsidRPr="00A30191" w:rsidRDefault="00A30191" w:rsidP="00A30191">
      <w:pPr>
        <w:pStyle w:val="aff2"/>
        <w:ind w:firstLine="284"/>
        <w:jc w:val="center"/>
        <w:rPr>
          <w:rFonts w:ascii="Times New Roman" w:hAnsi="Times New Roman" w:cs="Times New Roman"/>
          <w:sz w:val="12"/>
          <w:szCs w:val="12"/>
        </w:rPr>
      </w:pPr>
      <w:r w:rsidRPr="00A3019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A30191">
        <w:rPr>
          <w:rFonts w:ascii="Times New Roman" w:hAnsi="Times New Roman" w:cs="Times New Roman"/>
          <w:sz w:val="12"/>
          <w:szCs w:val="12"/>
        </w:rPr>
        <w:t>проверок при осуществлении администрацией сельского поселения Кандабулак муниципального район</w:t>
      </w:r>
      <w:r>
        <w:rPr>
          <w:rFonts w:ascii="Times New Roman" w:hAnsi="Times New Roman" w:cs="Times New Roman"/>
          <w:sz w:val="12"/>
          <w:szCs w:val="12"/>
        </w:rPr>
        <w:t xml:space="preserve">а Сергиевский Самарской области </w:t>
      </w:r>
      <w:r w:rsidRPr="00A30191">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w:t>
      </w:r>
    </w:p>
    <w:p w:rsidR="00A30191" w:rsidRPr="00A30191" w:rsidRDefault="00A30191" w:rsidP="00A3019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30191">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 и (или) на одной и той же дороге местного значения. </w:t>
      </w:r>
    </w:p>
    <w:p w:rsidR="00A30191" w:rsidRDefault="00A30191" w:rsidP="00694E4B">
      <w:pPr>
        <w:pStyle w:val="aff2"/>
        <w:ind w:firstLine="284"/>
        <w:jc w:val="both"/>
        <w:rPr>
          <w:rFonts w:ascii="Times New Roman" w:hAnsi="Times New Roman" w:cs="Times New Roman"/>
          <w:sz w:val="12"/>
          <w:szCs w:val="12"/>
        </w:rPr>
      </w:pPr>
    </w:p>
    <w:p w:rsidR="00A877E1" w:rsidRPr="00A877E1" w:rsidRDefault="00A877E1" w:rsidP="00A877E1">
      <w:pPr>
        <w:pStyle w:val="aff2"/>
        <w:ind w:firstLine="284"/>
        <w:jc w:val="center"/>
        <w:rPr>
          <w:rFonts w:ascii="Times New Roman" w:hAnsi="Times New Roman" w:cs="Times New Roman"/>
          <w:sz w:val="12"/>
          <w:szCs w:val="12"/>
        </w:rPr>
      </w:pPr>
      <w:r w:rsidRPr="00A877E1">
        <w:rPr>
          <w:rFonts w:ascii="Times New Roman" w:hAnsi="Times New Roman" w:cs="Times New Roman"/>
          <w:sz w:val="12"/>
          <w:szCs w:val="12"/>
        </w:rPr>
        <w:t>РЕШЕНИЕ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 «16» мая 2023 г.                                                              </w:t>
      </w:r>
      <w:r>
        <w:rPr>
          <w:rFonts w:ascii="Times New Roman" w:hAnsi="Times New Roman" w:cs="Times New Roman"/>
          <w:sz w:val="12"/>
          <w:szCs w:val="12"/>
        </w:rPr>
        <w:t xml:space="preserve">                                                                                                                                             №11</w:t>
      </w:r>
    </w:p>
    <w:p w:rsidR="00A877E1" w:rsidRPr="00A877E1" w:rsidRDefault="00A877E1" w:rsidP="00A877E1">
      <w:pPr>
        <w:pStyle w:val="aff2"/>
        <w:ind w:firstLine="284"/>
        <w:jc w:val="center"/>
        <w:rPr>
          <w:rFonts w:ascii="Times New Roman" w:hAnsi="Times New Roman" w:cs="Times New Roman"/>
          <w:sz w:val="12"/>
          <w:szCs w:val="12"/>
        </w:rPr>
      </w:pPr>
      <w:r w:rsidRPr="00A877E1">
        <w:rPr>
          <w:rFonts w:ascii="Times New Roman"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Самарской области №31 от 16.09.2021 года «Об утверждении Положения о муниципальном контроле в сфере благоустройства на территории сельского поселения Кандабулак муниципального района Сергиевский Самарской области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Кандабулак муниципального района </w:t>
      </w:r>
      <w:r>
        <w:rPr>
          <w:rFonts w:ascii="Times New Roman" w:hAnsi="Times New Roman" w:cs="Times New Roman"/>
          <w:sz w:val="12"/>
          <w:szCs w:val="12"/>
        </w:rPr>
        <w:t xml:space="preserve">Сергиевский Самарской области, </w:t>
      </w:r>
      <w:r w:rsidRPr="00A877E1">
        <w:rPr>
          <w:rFonts w:ascii="Times New Roman" w:hAnsi="Times New Roman" w:cs="Times New Roman"/>
          <w:sz w:val="12"/>
          <w:szCs w:val="12"/>
        </w:rPr>
        <w:t>Собрание Представителей сельского поселения Кандабулак муниципального района Сергиевский</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РЕШИЛО:</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1. Внести в решение Собрания представителей сельского поселения Кандабулак муниципального района </w:t>
      </w:r>
      <w:r>
        <w:rPr>
          <w:rFonts w:ascii="Times New Roman" w:hAnsi="Times New Roman" w:cs="Times New Roman"/>
          <w:sz w:val="12"/>
          <w:szCs w:val="12"/>
        </w:rPr>
        <w:t>Сергиевский Самарской области №</w:t>
      </w:r>
      <w:r w:rsidRPr="00A877E1">
        <w:rPr>
          <w:rFonts w:ascii="Times New Roman" w:hAnsi="Times New Roman" w:cs="Times New Roman"/>
          <w:sz w:val="12"/>
          <w:szCs w:val="12"/>
        </w:rPr>
        <w:t>31 от 16.09.2021 года «Об утверждении Положения о муниципальном контроле в сфере благоустройства на территории сельского поселения Кандабулак муниципального района Сергиевский Самарской области» (далее - Решение) изменения следующего содержания: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Кандабулак муниципального района Сергиевский Самарской области (далее – Положение) дополнить абзацем следующего содержания: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в пределах их компетенции.»;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 пункт 2.5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информирование;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обобщение правоприменительной практики;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 объявление предостережений;</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4) консультирование.»;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4) пункт 3.6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5) пункт 3.7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6) пункт 3.11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7) третий абзац пункта 3.12 Положения исключить;</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8)  пункт 3.13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lastRenderedPageBreak/>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9) дополнить Положение пунктом 3.13.1 следующего содержания: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11) пункт 3.18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Признать утратившим силу решение Собрания представителей сельского поселения Кандабулак муниципального района Сергиевский Самарской области от 25.02.2022 года № 10 «О внесении изменений в решение Собрания представителей сельского поселения Кандабулак муниципального района Сергиевский Самарской области  № 31 от 16.09.2021 года «Об утверждении Положения о муниципальном контроле в сфере благоустройства на территории сельского поселения Кандабулак муниципального района Сергиевский Самарской области»».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 Опубликовать настоящее Решение в газете «Сергиевский вестник».</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Председатель Собрания Представителей </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сельского поселения Кандабулак </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муниципального района Сергиевский</w:t>
      </w:r>
    </w:p>
    <w:p w:rsid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Самарской области</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                                                                      С.И. Кадерова</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Глава сельского поселения Кандабулак</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муниципального района Сергиевский</w:t>
      </w:r>
    </w:p>
    <w:p w:rsid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Самарской области</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                                                                     В.А. Литвиненко        </w:t>
      </w:r>
    </w:p>
    <w:p w:rsidR="00A877E1" w:rsidRPr="00A877E1" w:rsidRDefault="00A877E1" w:rsidP="00A877E1">
      <w:pPr>
        <w:pStyle w:val="aff2"/>
        <w:rPr>
          <w:rFonts w:ascii="Times New Roman" w:hAnsi="Times New Roman" w:cs="Times New Roman"/>
          <w:sz w:val="12"/>
          <w:szCs w:val="12"/>
        </w:rPr>
      </w:pP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Приложение </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к решению Собрания представителей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сельского поселения Кандабулак</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муниципального района Сергиевский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Самарской области</w:t>
      </w:r>
    </w:p>
    <w:p w:rsidR="00A877E1" w:rsidRPr="00A877E1" w:rsidRDefault="00A877E1" w:rsidP="00A877E1">
      <w:pPr>
        <w:pStyle w:val="aff2"/>
        <w:ind w:firstLine="284"/>
        <w:jc w:val="right"/>
        <w:rPr>
          <w:rFonts w:ascii="Times New Roman" w:hAnsi="Times New Roman" w:cs="Times New Roman"/>
          <w:sz w:val="12"/>
          <w:szCs w:val="12"/>
        </w:rPr>
      </w:pPr>
      <w:r>
        <w:rPr>
          <w:rFonts w:ascii="Times New Roman" w:hAnsi="Times New Roman" w:cs="Times New Roman"/>
          <w:sz w:val="12"/>
          <w:szCs w:val="12"/>
        </w:rPr>
        <w:t>№ 11 от 16.05.2023 г.</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Приложение № 1</w:t>
      </w:r>
    </w:p>
    <w:p w:rsidR="00A877E1" w:rsidRPr="00A877E1" w:rsidRDefault="00A877E1" w:rsidP="00A877E1">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A877E1" w:rsidRPr="00A877E1" w:rsidRDefault="00A877E1" w:rsidP="00A877E1">
      <w:pPr>
        <w:pStyle w:val="aff2"/>
        <w:ind w:firstLine="284"/>
        <w:jc w:val="center"/>
        <w:rPr>
          <w:rFonts w:ascii="Times New Roman" w:hAnsi="Times New Roman" w:cs="Times New Roman"/>
          <w:sz w:val="12"/>
          <w:szCs w:val="12"/>
        </w:rPr>
      </w:pPr>
      <w:r w:rsidRPr="00A877E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A877E1">
        <w:rPr>
          <w:rFonts w:ascii="Times New Roman" w:hAnsi="Times New Roman" w:cs="Times New Roman"/>
          <w:sz w:val="12"/>
          <w:szCs w:val="12"/>
        </w:rPr>
        <w:t>проверок при осуществлении администрацией сельского поселения Кандабулак муниципального района Сергиевский контроля в сфере благоустройства</w:t>
      </w:r>
    </w:p>
    <w:p w:rsidR="00A877E1" w:rsidRPr="00A877E1" w:rsidRDefault="00A877E1" w:rsidP="00A877E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877E1">
        <w:rPr>
          <w:rFonts w:ascii="Times New Roman" w:hAnsi="Times New Roman" w:cs="Times New Roman"/>
          <w:sz w:val="12"/>
          <w:szCs w:val="12"/>
        </w:rPr>
        <w:t xml:space="preserve"> Одновременное наличие следующих факторов:</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A877E1" w:rsidRDefault="00A877E1" w:rsidP="00A877E1">
      <w:pPr>
        <w:pStyle w:val="aff2"/>
        <w:ind w:firstLine="284"/>
        <w:jc w:val="both"/>
        <w:rPr>
          <w:rFonts w:ascii="Times New Roman" w:hAnsi="Times New Roman" w:cs="Times New Roman"/>
          <w:sz w:val="12"/>
          <w:szCs w:val="12"/>
        </w:rPr>
      </w:pPr>
    </w:p>
    <w:p w:rsidR="00A877E1" w:rsidRPr="00A877E1" w:rsidRDefault="00A877E1" w:rsidP="00A877E1">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A877E1" w:rsidRPr="00A877E1" w:rsidRDefault="00A877E1" w:rsidP="00A877E1">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A877E1">
        <w:rPr>
          <w:rFonts w:ascii="Times New Roman" w:hAnsi="Times New Roman" w:cs="Times New Roman"/>
          <w:sz w:val="12"/>
          <w:szCs w:val="12"/>
        </w:rPr>
        <w:t xml:space="preserve">г.                                                         </w:t>
      </w:r>
      <w:r>
        <w:rPr>
          <w:rFonts w:ascii="Times New Roman" w:hAnsi="Times New Roman" w:cs="Times New Roman"/>
          <w:sz w:val="12"/>
          <w:szCs w:val="12"/>
        </w:rPr>
        <w:t xml:space="preserve">                                                                                                                                                    №10</w:t>
      </w:r>
    </w:p>
    <w:p w:rsidR="00A877E1" w:rsidRPr="00A877E1" w:rsidRDefault="00A877E1" w:rsidP="00A877E1">
      <w:pPr>
        <w:pStyle w:val="aff2"/>
        <w:ind w:firstLine="284"/>
        <w:jc w:val="center"/>
        <w:rPr>
          <w:rFonts w:ascii="Times New Roman" w:hAnsi="Times New Roman" w:cs="Times New Roman"/>
          <w:sz w:val="12"/>
          <w:szCs w:val="12"/>
        </w:rPr>
      </w:pPr>
      <w:r w:rsidRPr="00A877E1">
        <w:rPr>
          <w:rFonts w:ascii="Times New Roman" w:hAnsi="Times New Roman" w:cs="Times New Roman"/>
          <w:sz w:val="12"/>
          <w:szCs w:val="12"/>
        </w:rPr>
        <w:t>О внесении изменений в решение Собрания представителей сельского поселения Кармало-Аделяково муниципального района Сергиевский Самарской области № 28 от 16.09.2021г. «Об утверждении Положения о муниципальном контроле в сфере благоустройства на территории сельского поселения Кармало-Аделяково муниципального района Сергиевский Самарской области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Кармало-Аделяково муниципального района </w:t>
      </w:r>
      <w:r>
        <w:rPr>
          <w:rFonts w:ascii="Times New Roman" w:hAnsi="Times New Roman" w:cs="Times New Roman"/>
          <w:sz w:val="12"/>
          <w:szCs w:val="12"/>
        </w:rPr>
        <w:t xml:space="preserve">Сергиевский Самарской области, </w:t>
      </w:r>
      <w:r w:rsidRPr="00A877E1">
        <w:rPr>
          <w:rFonts w:ascii="Times New Roman" w:hAnsi="Times New Roman" w:cs="Times New Roman"/>
          <w:sz w:val="12"/>
          <w:szCs w:val="12"/>
        </w:rPr>
        <w:t>Собрание Представителей сельского поселения Кармало-Аделяково  муниципального района Сергиевский</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РЕШИЛО:</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Внести в решение Собрания представителей сельского поселения Кармало-Аделяково муниципального района С</w:t>
      </w:r>
      <w:r>
        <w:rPr>
          <w:rFonts w:ascii="Times New Roman" w:hAnsi="Times New Roman" w:cs="Times New Roman"/>
          <w:sz w:val="12"/>
          <w:szCs w:val="12"/>
        </w:rPr>
        <w:t>ергиевский Самарской области  №</w:t>
      </w:r>
      <w:r w:rsidRPr="00A877E1">
        <w:rPr>
          <w:rFonts w:ascii="Times New Roman" w:hAnsi="Times New Roman" w:cs="Times New Roman"/>
          <w:sz w:val="12"/>
          <w:szCs w:val="12"/>
        </w:rPr>
        <w:t>28 от 16.09.2021г. «Об утверждении Положения о муниципальном контроле в сфере благоустройства на территории сельского поселения Кармало-Аделяково муниципального района Сергиевский Самарской области» (далее - Решение) изменения следующего содержания: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Кармало-Аделяково муниципального района Сергиевский Самарской области (далее – Положение) дополнить абзацем следующего содержания: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в пределах их компетенции.»;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lastRenderedPageBreak/>
        <w:t>3) пункт 2.5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информирование;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обобщение правоприменительной практики;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 объявление предостережений;</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4) консультирование.»;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4) пункт 3.6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5) пункт 3.7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6) пункт 3.11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7) третий абзац пункта 3.12 Положения исключить;</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8)  пункт 3.13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9) дополнить Положение пунктом 3.13.1 следующего содержания: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11) пункт 3.18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Признать утратившим силу решение Собрания представителей сельского поселения Кармало-Аделяково муниципального района Сергиевский Самарской области от 25.02.2022г. № 10 «О внесении изменений в решение Собрания представителей сельского поселения Кармало-Аделяково муниципального района Сергиевский Самарской области  № 28 от 16.09.2021г. «Об утверждении Положения о муниципальном контроле в сфере благоустройства на территории сельского поселения Кармало-Аделяково муниципального района Сергиевский Самарской области»».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 Опубликовать настоящее Решение в газете «Сергиевский вестник».</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4. Настоящее Решение вступает в силу со дня его официального опубликования.</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Председатель Собрания представителей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сельского поселения Кармало-Аделяково</w:t>
      </w:r>
    </w:p>
    <w:p w:rsid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муниципального района Сергиевский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              </w:t>
      </w:r>
      <w:r>
        <w:rPr>
          <w:rFonts w:ascii="Times New Roman" w:hAnsi="Times New Roman" w:cs="Times New Roman"/>
          <w:sz w:val="12"/>
          <w:szCs w:val="12"/>
        </w:rPr>
        <w:t xml:space="preserve">                Н.П.Малиновский</w:t>
      </w:r>
      <w:r w:rsidRPr="00A877E1">
        <w:rPr>
          <w:rFonts w:ascii="Times New Roman" w:hAnsi="Times New Roman" w:cs="Times New Roman"/>
          <w:sz w:val="12"/>
          <w:szCs w:val="12"/>
        </w:rPr>
        <w:t xml:space="preserve">  </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Глава сельского поселения Кармало-Аделяково</w:t>
      </w:r>
    </w:p>
    <w:p w:rsid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муниципального района Сергиевский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                             О.М.Карягин</w:t>
      </w:r>
    </w:p>
    <w:p w:rsidR="00A877E1" w:rsidRPr="00A877E1" w:rsidRDefault="00A877E1" w:rsidP="00A877E1">
      <w:pPr>
        <w:pStyle w:val="aff2"/>
        <w:rPr>
          <w:rFonts w:ascii="Times New Roman" w:hAnsi="Times New Roman" w:cs="Times New Roman"/>
          <w:sz w:val="12"/>
          <w:szCs w:val="12"/>
        </w:rPr>
      </w:pP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Приложение </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к решению Собрания представителей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сельского поселения Кармало-Аделяково</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lastRenderedPageBreak/>
        <w:t>муниципального района Сергиевский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Самарской области</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10 от 16.05.2023г.</w:t>
      </w:r>
    </w:p>
    <w:p w:rsidR="00A877E1" w:rsidRPr="00A877E1" w:rsidRDefault="00A877E1" w:rsidP="00A877E1">
      <w:pPr>
        <w:pStyle w:val="aff2"/>
        <w:rPr>
          <w:rFonts w:ascii="Times New Roman" w:hAnsi="Times New Roman" w:cs="Times New Roman"/>
          <w:sz w:val="12"/>
          <w:szCs w:val="12"/>
        </w:rPr>
      </w:pP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Приложение № 1</w:t>
      </w:r>
    </w:p>
    <w:p w:rsidR="00A877E1" w:rsidRPr="00A877E1" w:rsidRDefault="00A877E1" w:rsidP="00A877E1">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A877E1" w:rsidRPr="00A877E1" w:rsidRDefault="00A877E1" w:rsidP="00A877E1">
      <w:pPr>
        <w:pStyle w:val="aff2"/>
        <w:ind w:firstLine="284"/>
        <w:jc w:val="center"/>
        <w:rPr>
          <w:rFonts w:ascii="Times New Roman" w:hAnsi="Times New Roman" w:cs="Times New Roman"/>
          <w:sz w:val="12"/>
          <w:szCs w:val="12"/>
        </w:rPr>
      </w:pPr>
      <w:r w:rsidRPr="00A877E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A877E1">
        <w:rPr>
          <w:rFonts w:ascii="Times New Roman" w:hAnsi="Times New Roman" w:cs="Times New Roman"/>
          <w:sz w:val="12"/>
          <w:szCs w:val="12"/>
        </w:rPr>
        <w:t>проверок при осуществлении администрацией сельского поселения Кармало-Аделяково муниципального района Сергиевский контроля в сфере благоустройства</w:t>
      </w:r>
    </w:p>
    <w:p w:rsidR="00A877E1" w:rsidRPr="00A877E1" w:rsidRDefault="00A877E1" w:rsidP="00A877E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877E1">
        <w:rPr>
          <w:rFonts w:ascii="Times New Roman" w:hAnsi="Times New Roman" w:cs="Times New Roman"/>
          <w:sz w:val="12"/>
          <w:szCs w:val="12"/>
        </w:rPr>
        <w:t xml:space="preserve"> Одновременное  наличие следующих факторов:</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D83BFC" w:rsidRDefault="00D83BFC" w:rsidP="00A877E1">
      <w:pPr>
        <w:pStyle w:val="aff2"/>
        <w:ind w:firstLine="284"/>
        <w:jc w:val="both"/>
        <w:rPr>
          <w:rFonts w:ascii="Times New Roman" w:hAnsi="Times New Roman" w:cs="Times New Roman"/>
          <w:sz w:val="12"/>
          <w:szCs w:val="12"/>
        </w:rPr>
      </w:pPr>
    </w:p>
    <w:p w:rsidR="00D83BFC" w:rsidRPr="00D83BFC" w:rsidRDefault="00D83BFC" w:rsidP="00D83BFC">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«16» мая 2023г.                                                                                         </w:t>
      </w:r>
      <w:r>
        <w:rPr>
          <w:rFonts w:ascii="Times New Roman" w:hAnsi="Times New Roman" w:cs="Times New Roman"/>
          <w:sz w:val="12"/>
          <w:szCs w:val="12"/>
        </w:rPr>
        <w:t xml:space="preserve">                                                                                                                     №11</w:t>
      </w:r>
    </w:p>
    <w:p w:rsidR="00D83BFC" w:rsidRPr="00D83BFC" w:rsidRDefault="00D83BFC" w:rsidP="00D83BFC">
      <w:pPr>
        <w:pStyle w:val="aff2"/>
        <w:ind w:firstLine="284"/>
        <w:jc w:val="center"/>
        <w:rPr>
          <w:rFonts w:ascii="Times New Roman" w:hAnsi="Times New Roman" w:cs="Times New Roman"/>
          <w:sz w:val="12"/>
          <w:szCs w:val="12"/>
        </w:rPr>
      </w:pPr>
      <w:r w:rsidRPr="00D83BFC">
        <w:rPr>
          <w:rFonts w:ascii="Times New Roman" w:hAnsi="Times New Roman" w:cs="Times New Roman"/>
          <w:sz w:val="12"/>
          <w:szCs w:val="12"/>
        </w:rPr>
        <w:t>О внесении изменений в решение Собрания представителей сельского поселения Кармало-Аделяково муниципального района Сергиевский Самарской области №29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Кармало-Аделяково муниципального района </w:t>
      </w:r>
      <w:r>
        <w:rPr>
          <w:rFonts w:ascii="Times New Roman" w:hAnsi="Times New Roman" w:cs="Times New Roman"/>
          <w:sz w:val="12"/>
          <w:szCs w:val="12"/>
        </w:rPr>
        <w:t xml:space="preserve">Сергиевский Самарской области, </w:t>
      </w:r>
      <w:r w:rsidRPr="00D83BFC">
        <w:rPr>
          <w:rFonts w:ascii="Times New Roman" w:hAnsi="Times New Roman" w:cs="Times New Roman"/>
          <w:sz w:val="12"/>
          <w:szCs w:val="12"/>
        </w:rPr>
        <w:t>Собрание Представителей сельского поселения Кармало-Аделяково  муниципального района Сергиевский</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РЕШИЛО:</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Внести в решение Собрания представителей сельского поселения Кармало-Аделяково муниципального района С</w:t>
      </w:r>
      <w:r>
        <w:rPr>
          <w:rFonts w:ascii="Times New Roman" w:hAnsi="Times New Roman" w:cs="Times New Roman"/>
          <w:sz w:val="12"/>
          <w:szCs w:val="12"/>
        </w:rPr>
        <w:t>ергиевский Самарской области  №</w:t>
      </w:r>
      <w:r w:rsidRPr="00D83BFC">
        <w:rPr>
          <w:rFonts w:ascii="Times New Roman" w:hAnsi="Times New Roman" w:cs="Times New Roman"/>
          <w:sz w:val="12"/>
          <w:szCs w:val="12"/>
        </w:rPr>
        <w:t>29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 (далее - Решение) следующие изменения: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 (далее – Положение)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Pr>
          <w:rFonts w:ascii="Times New Roman" w:hAnsi="Times New Roman" w:cs="Times New Roman"/>
          <w:sz w:val="12"/>
          <w:szCs w:val="12"/>
        </w:rPr>
        <w:t>«2.5.</w:t>
      </w:r>
      <w:r w:rsidRPr="00D83BFC">
        <w:rPr>
          <w:rFonts w:ascii="Times New Roman" w:hAnsi="Times New Roman" w:cs="Times New Roman"/>
          <w:sz w:val="12"/>
          <w:szCs w:val="12"/>
        </w:rPr>
        <w:t>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информирование;</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обобщение правоприменительной практики;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 объявление предостережений;</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4) консультирование.»;</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пункт 3.18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Опубликовать настоящее Решение в газете «Сергиевский вестник».</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Председатель Собрания представителей</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сельского поселения Кармало-Аделяково</w:t>
      </w:r>
    </w:p>
    <w:p w:rsid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муниципального района Сергиевский</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                              Н.П.Малино</w:t>
      </w:r>
      <w:r>
        <w:rPr>
          <w:rFonts w:ascii="Times New Roman" w:hAnsi="Times New Roman" w:cs="Times New Roman"/>
          <w:sz w:val="12"/>
          <w:szCs w:val="12"/>
        </w:rPr>
        <w:t>вский</w:t>
      </w:r>
      <w:r w:rsidRPr="00D83BFC">
        <w:rPr>
          <w:rFonts w:ascii="Times New Roman" w:hAnsi="Times New Roman" w:cs="Times New Roman"/>
          <w:sz w:val="12"/>
          <w:szCs w:val="12"/>
        </w:rPr>
        <w:t xml:space="preserve">  </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Глава сельского поселения Кармало-Аделяково</w:t>
      </w:r>
    </w:p>
    <w:p w:rsid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муниципального района Сергиевский </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                            О.М.Карягин</w:t>
      </w:r>
    </w:p>
    <w:p w:rsidR="00D83BFC" w:rsidRPr="00D83BFC" w:rsidRDefault="00D83BFC" w:rsidP="00D83BFC">
      <w:pPr>
        <w:pStyle w:val="aff2"/>
        <w:ind w:firstLine="284"/>
        <w:jc w:val="right"/>
        <w:rPr>
          <w:rFonts w:ascii="Times New Roman" w:hAnsi="Times New Roman" w:cs="Times New Roman"/>
          <w:sz w:val="12"/>
          <w:szCs w:val="12"/>
        </w:rPr>
      </w:pP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Приложение </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к решению Собрания представителей</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сельского поселения Кармало-Аделяково</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муниципального района Сергиевский</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Самарской области</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11 от 16.05.2023г.</w:t>
      </w:r>
    </w:p>
    <w:p w:rsidR="00D83BFC" w:rsidRPr="00D83BFC" w:rsidRDefault="00D83BFC" w:rsidP="00D83BFC">
      <w:pPr>
        <w:pStyle w:val="aff2"/>
        <w:jc w:val="right"/>
        <w:rPr>
          <w:rFonts w:ascii="Times New Roman" w:hAnsi="Times New Roman" w:cs="Times New Roman"/>
          <w:sz w:val="12"/>
          <w:szCs w:val="12"/>
        </w:rPr>
      </w:pP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Приложение № 1</w:t>
      </w:r>
    </w:p>
    <w:p w:rsidR="00D83BFC" w:rsidRPr="00D83BFC" w:rsidRDefault="00D83BFC" w:rsidP="00D83BFC">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D83BFC" w:rsidRPr="00D83BFC" w:rsidRDefault="00D83BFC" w:rsidP="00D83BFC">
      <w:pPr>
        <w:pStyle w:val="aff2"/>
        <w:ind w:firstLine="284"/>
        <w:jc w:val="center"/>
        <w:rPr>
          <w:rFonts w:ascii="Times New Roman" w:hAnsi="Times New Roman" w:cs="Times New Roman"/>
          <w:sz w:val="12"/>
          <w:szCs w:val="12"/>
        </w:rPr>
      </w:pPr>
      <w:r w:rsidRPr="00D83BFC">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D83BFC">
        <w:rPr>
          <w:rFonts w:ascii="Times New Roman" w:hAnsi="Times New Roman" w:cs="Times New Roman"/>
          <w:sz w:val="12"/>
          <w:szCs w:val="12"/>
        </w:rPr>
        <w:t>проверок при осуществлении администрацией сельского поселения Кармало-Аделяково муниципального района Сергиевский Самарской области</w:t>
      </w:r>
      <w:r>
        <w:rPr>
          <w:rFonts w:ascii="Times New Roman" w:hAnsi="Times New Roman" w:cs="Times New Roman"/>
          <w:sz w:val="12"/>
          <w:szCs w:val="12"/>
        </w:rPr>
        <w:t xml:space="preserve"> </w:t>
      </w:r>
      <w:r w:rsidRPr="00D83BFC">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w:t>
      </w:r>
    </w:p>
    <w:p w:rsidR="00D83BFC" w:rsidRDefault="00D83BFC" w:rsidP="00D83BFC">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D83BFC">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 и (или) на одной и той же дороге местного значения. </w:t>
      </w:r>
    </w:p>
    <w:p w:rsidR="00D83BFC" w:rsidRDefault="00D83BFC" w:rsidP="00D83BFC">
      <w:pPr>
        <w:pStyle w:val="aff2"/>
        <w:ind w:firstLine="284"/>
        <w:jc w:val="both"/>
        <w:rPr>
          <w:rFonts w:ascii="Times New Roman" w:hAnsi="Times New Roman" w:cs="Times New Roman"/>
          <w:sz w:val="12"/>
          <w:szCs w:val="12"/>
        </w:rPr>
      </w:pPr>
    </w:p>
    <w:p w:rsidR="00121CC0" w:rsidRDefault="00121CC0" w:rsidP="00D83BFC">
      <w:pPr>
        <w:pStyle w:val="aff2"/>
        <w:ind w:firstLine="284"/>
        <w:jc w:val="center"/>
        <w:rPr>
          <w:rFonts w:ascii="Times New Roman" w:hAnsi="Times New Roman" w:cs="Times New Roman"/>
          <w:sz w:val="12"/>
          <w:szCs w:val="12"/>
        </w:rPr>
      </w:pPr>
    </w:p>
    <w:p w:rsidR="00D83BFC" w:rsidRPr="00D83BFC" w:rsidRDefault="00D83BFC" w:rsidP="00D83BFC">
      <w:pPr>
        <w:pStyle w:val="aff2"/>
        <w:ind w:firstLine="284"/>
        <w:jc w:val="center"/>
        <w:rPr>
          <w:rFonts w:ascii="Times New Roman" w:hAnsi="Times New Roman" w:cs="Times New Roman"/>
          <w:sz w:val="12"/>
          <w:szCs w:val="12"/>
        </w:rPr>
      </w:pPr>
      <w:r>
        <w:rPr>
          <w:rFonts w:ascii="Times New Roman" w:hAnsi="Times New Roman" w:cs="Times New Roman"/>
          <w:sz w:val="12"/>
          <w:szCs w:val="12"/>
        </w:rPr>
        <w:lastRenderedPageBreak/>
        <w:t>РЕШЕНИЕ</w:t>
      </w:r>
    </w:p>
    <w:p w:rsidR="00D83BFC" w:rsidRPr="00D83BFC" w:rsidRDefault="00D83BFC" w:rsidP="00D83BFC">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D83BFC">
        <w:rPr>
          <w:rFonts w:ascii="Times New Roman" w:hAnsi="Times New Roman" w:cs="Times New Roman"/>
          <w:sz w:val="12"/>
          <w:szCs w:val="12"/>
        </w:rPr>
        <w:t xml:space="preserve">г.                                                         </w:t>
      </w:r>
      <w:r>
        <w:rPr>
          <w:rFonts w:ascii="Times New Roman" w:hAnsi="Times New Roman" w:cs="Times New Roman"/>
          <w:sz w:val="12"/>
          <w:szCs w:val="12"/>
        </w:rPr>
        <w:t xml:space="preserve">                                                                                                                                                     №10</w:t>
      </w:r>
    </w:p>
    <w:p w:rsidR="00D83BFC" w:rsidRPr="00D83BFC" w:rsidRDefault="00D83BFC" w:rsidP="00D83BFC">
      <w:pPr>
        <w:pStyle w:val="aff2"/>
        <w:ind w:firstLine="284"/>
        <w:jc w:val="center"/>
        <w:rPr>
          <w:rFonts w:ascii="Times New Roman" w:hAnsi="Times New Roman" w:cs="Times New Roman"/>
          <w:sz w:val="12"/>
          <w:szCs w:val="12"/>
        </w:rPr>
      </w:pPr>
      <w:r w:rsidRPr="00D83BFC">
        <w:rPr>
          <w:rFonts w:ascii="Times New Roman" w:hAnsi="Times New Roman" w:cs="Times New Roman"/>
          <w:sz w:val="12"/>
          <w:szCs w:val="12"/>
        </w:rPr>
        <w:t>О внесении изменений в решение Собрания представителей сельского поселения Красносельское муниципального района Сергиевский Самарской области №31 от 16.09.2021 «Об утверждении Положения о муниципальном контроле в сфере благоустройства на территории сельского поселения  Красносельское муниципального района Сергиевский Самарской области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Красносельское муниципального района </w:t>
      </w:r>
      <w:r>
        <w:rPr>
          <w:rFonts w:ascii="Times New Roman" w:hAnsi="Times New Roman" w:cs="Times New Roman"/>
          <w:sz w:val="12"/>
          <w:szCs w:val="12"/>
        </w:rPr>
        <w:t xml:space="preserve">Сергиевский Самарской области, </w:t>
      </w:r>
      <w:r w:rsidRPr="00D83BFC">
        <w:rPr>
          <w:rFonts w:ascii="Times New Roman" w:hAnsi="Times New Roman" w:cs="Times New Roman"/>
          <w:sz w:val="12"/>
          <w:szCs w:val="12"/>
        </w:rPr>
        <w:t>Собрание Представителей сельского поселения Красносельское муниципального района Сергиевский</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РЕШИЛО:</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Внести в решение Собрания представителей сельского поселения Красносельское муниципального района Сергиевский</w:t>
      </w:r>
      <w:r>
        <w:rPr>
          <w:rFonts w:ascii="Times New Roman" w:hAnsi="Times New Roman" w:cs="Times New Roman"/>
          <w:sz w:val="12"/>
          <w:szCs w:val="12"/>
        </w:rPr>
        <w:t xml:space="preserve"> Самарской области №</w:t>
      </w:r>
      <w:r w:rsidRPr="00D83BFC">
        <w:rPr>
          <w:rFonts w:ascii="Times New Roman" w:hAnsi="Times New Roman" w:cs="Times New Roman"/>
          <w:sz w:val="12"/>
          <w:szCs w:val="12"/>
        </w:rPr>
        <w:t>31 от 16.09.2021г. «Об утверждении Положения о муниципальном контроле в сфере благоустройства на территории сельского поселения Красносельское муниципального района Сергиевский Самарской области» (далее - Решение) изменения следующего содержания: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Красносельское муниципального района Сергиевский Самарской области (далее – Положение) дополнить абзацем следующего содержания:</w:t>
      </w:r>
    </w:p>
    <w:p w:rsidR="00D83BFC" w:rsidRPr="00D83BFC" w:rsidRDefault="00D83BFC" w:rsidP="00665924">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w:t>
      </w:r>
      <w:r w:rsidR="00665924">
        <w:rPr>
          <w:rFonts w:ascii="Times New Roman" w:hAnsi="Times New Roman" w:cs="Times New Roman"/>
          <w:sz w:val="12"/>
          <w:szCs w:val="12"/>
        </w:rPr>
        <w:t xml:space="preserve"> , в пределах их компетенции.»;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 пункт 2.5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информирование;</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обобщение правоприменительной практики;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 объявление предостережений;</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4) консультирование.»;</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4) пункт 3.6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5) пункт 3.7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6) пункт 3.11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7) третий абзац пункта 3.12 Положения исключить;</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8)  пункт 3.13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9) дополнить Положение пунктом 3.13.1 следующего содержания: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11) пункт 3.18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lastRenderedPageBreak/>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Признать утратившим силу решение Собрания представителей сельского поселения Красносельское муниципального района Сергиевский Самарской области от 25.02.2022 № 9 «О внесении изменений в решение Собрания представителей сельского поселения Красносельское муниципального района Сергиевский Самарской области  № 31 от 16.09.2021г. «Об утверждении Положения о муниципальном контроле в сфере благоустройства на территории сельского поселения Красносельское  муниципального района Сергиевский Самарской области»».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 Опубликовать настоящее Решение в газете «Сергиевский вестник».</w:t>
      </w:r>
    </w:p>
    <w:p w:rsidR="00D83BFC" w:rsidRPr="00D83BFC" w:rsidRDefault="00D83BFC" w:rsidP="00665924">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4. Настоящее Решение вступает в силу со дня </w:t>
      </w:r>
      <w:r w:rsidR="00665924">
        <w:rPr>
          <w:rFonts w:ascii="Times New Roman" w:hAnsi="Times New Roman" w:cs="Times New Roman"/>
          <w:sz w:val="12"/>
          <w:szCs w:val="12"/>
        </w:rPr>
        <w:t>его официального опубликования.</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Председатель Собрания представителей</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сельского поселения Красносельское</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муниципального района Сергиевский </w:t>
      </w:r>
    </w:p>
    <w:p w:rsidR="00665924"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Самарской области </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                                                                </w:t>
      </w:r>
      <w:r w:rsidR="00665924">
        <w:rPr>
          <w:rFonts w:ascii="Times New Roman" w:hAnsi="Times New Roman" w:cs="Times New Roman"/>
          <w:sz w:val="12"/>
          <w:szCs w:val="12"/>
        </w:rPr>
        <w:t>Л.В.Мельник</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Глава сельского поселения Красносельское</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муниципального  района Сергиевский </w:t>
      </w:r>
    </w:p>
    <w:p w:rsidR="00665924"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Самарской области  </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                                                             Н.В.Вершков                   </w:t>
      </w:r>
    </w:p>
    <w:p w:rsidR="00D83BFC" w:rsidRPr="00D83BFC" w:rsidRDefault="00D83BFC" w:rsidP="00665924">
      <w:pPr>
        <w:pStyle w:val="aff2"/>
        <w:ind w:firstLine="284"/>
        <w:jc w:val="right"/>
        <w:rPr>
          <w:rFonts w:ascii="Times New Roman" w:hAnsi="Times New Roman" w:cs="Times New Roman"/>
          <w:sz w:val="12"/>
          <w:szCs w:val="12"/>
        </w:rPr>
      </w:pP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Приложение </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к решению Собрания представителей</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сельского поселения Красносельское</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муниципального района Сергиевский</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Самарской области</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10  от 16.05.2023г.</w:t>
      </w:r>
    </w:p>
    <w:p w:rsidR="00D83BFC" w:rsidRPr="00D83BFC" w:rsidRDefault="00D83BFC" w:rsidP="00665924">
      <w:pPr>
        <w:pStyle w:val="aff2"/>
        <w:rPr>
          <w:rFonts w:ascii="Times New Roman" w:hAnsi="Times New Roman" w:cs="Times New Roman"/>
          <w:sz w:val="12"/>
          <w:szCs w:val="12"/>
        </w:rPr>
      </w:pP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Приложение № 1</w:t>
      </w:r>
    </w:p>
    <w:p w:rsidR="00D83BFC" w:rsidRPr="00D83BFC" w:rsidRDefault="00665924" w:rsidP="00665924">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D83BFC" w:rsidRPr="00D83BFC" w:rsidRDefault="00D83BFC" w:rsidP="00665924">
      <w:pPr>
        <w:pStyle w:val="aff2"/>
        <w:ind w:firstLine="284"/>
        <w:jc w:val="center"/>
        <w:rPr>
          <w:rFonts w:ascii="Times New Roman" w:hAnsi="Times New Roman" w:cs="Times New Roman"/>
          <w:sz w:val="12"/>
          <w:szCs w:val="12"/>
        </w:rPr>
      </w:pPr>
      <w:r w:rsidRPr="00D83BFC">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sidR="00665924">
        <w:rPr>
          <w:rFonts w:ascii="Times New Roman" w:hAnsi="Times New Roman" w:cs="Times New Roman"/>
          <w:sz w:val="12"/>
          <w:szCs w:val="12"/>
        </w:rPr>
        <w:t xml:space="preserve">одимости проведения внеплановых </w:t>
      </w:r>
      <w:r w:rsidRPr="00D83BFC">
        <w:rPr>
          <w:rFonts w:ascii="Times New Roman" w:hAnsi="Times New Roman" w:cs="Times New Roman"/>
          <w:sz w:val="12"/>
          <w:szCs w:val="12"/>
        </w:rPr>
        <w:t>проверок при осуществлении администрацией сельского поселения Красносельское муниципального района Сергиевский контроля в сфере благоустройства</w:t>
      </w:r>
    </w:p>
    <w:p w:rsidR="00D83BFC" w:rsidRPr="00D83BFC" w:rsidRDefault="00665924" w:rsidP="00D83BFC">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00D83BFC" w:rsidRPr="00D83BFC">
        <w:rPr>
          <w:rFonts w:ascii="Times New Roman" w:hAnsi="Times New Roman" w:cs="Times New Roman"/>
          <w:sz w:val="12"/>
          <w:szCs w:val="12"/>
        </w:rPr>
        <w:t xml:space="preserve"> Одновременное  наличие следующих факторов:</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665924" w:rsidRDefault="00665924" w:rsidP="00D83BFC">
      <w:pPr>
        <w:pStyle w:val="aff2"/>
        <w:ind w:firstLine="284"/>
        <w:jc w:val="both"/>
        <w:rPr>
          <w:rFonts w:ascii="Times New Roman" w:hAnsi="Times New Roman" w:cs="Times New Roman"/>
          <w:sz w:val="12"/>
          <w:szCs w:val="12"/>
        </w:rPr>
      </w:pPr>
    </w:p>
    <w:p w:rsidR="00665924" w:rsidRPr="00665924" w:rsidRDefault="00665924" w:rsidP="00665924">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 xml:space="preserve">«16» мая 2023г.                                                                                       </w:t>
      </w:r>
      <w:r>
        <w:rPr>
          <w:rFonts w:ascii="Times New Roman" w:hAnsi="Times New Roman" w:cs="Times New Roman"/>
          <w:sz w:val="12"/>
          <w:szCs w:val="12"/>
        </w:rPr>
        <w:t xml:space="preserve">                                                                                                                      №11</w:t>
      </w:r>
    </w:p>
    <w:p w:rsidR="00665924" w:rsidRPr="00665924" w:rsidRDefault="00665924" w:rsidP="00665924">
      <w:pPr>
        <w:pStyle w:val="aff2"/>
        <w:ind w:firstLine="284"/>
        <w:jc w:val="center"/>
        <w:rPr>
          <w:rFonts w:ascii="Times New Roman" w:hAnsi="Times New Roman" w:cs="Times New Roman"/>
          <w:sz w:val="12"/>
          <w:szCs w:val="12"/>
        </w:rPr>
      </w:pPr>
      <w:r w:rsidRPr="00665924">
        <w:rPr>
          <w:rFonts w:ascii="Times New Roman" w:hAnsi="Times New Roman" w:cs="Times New Roman"/>
          <w:sz w:val="12"/>
          <w:szCs w:val="12"/>
        </w:rPr>
        <w:t>О внесении изменений в решение Собрания представителей сельского поселения Красносельское муниципального района Сергиевский Самарской области №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муниципального района Сергиевский Самарской области»</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31.07.2020. №248-ФЗ «О государственном контроле (надзоре) и муниципальном контроле в Российской Федерации»,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РЕШИЛО:</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1. Внести в решение Собрания представителей сельского поселения Красносельское муниципального района Серг</w:t>
      </w:r>
      <w:r>
        <w:rPr>
          <w:rFonts w:ascii="Times New Roman" w:hAnsi="Times New Roman" w:cs="Times New Roman"/>
          <w:sz w:val="12"/>
          <w:szCs w:val="12"/>
        </w:rPr>
        <w:t>иевский Самарской области №</w:t>
      </w:r>
      <w:r w:rsidRPr="00665924">
        <w:rPr>
          <w:rFonts w:ascii="Times New Roman" w:hAnsi="Times New Roman" w:cs="Times New Roman"/>
          <w:sz w:val="12"/>
          <w:szCs w:val="12"/>
        </w:rPr>
        <w:t>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 (далее - Решение) следующие изменения:</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 (далее – Положение) изложить в следующей редакции</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1) информирование;</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2) обобщение правоприменительной практики;</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3) объявление предостережений;</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4) консультирование.»;</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2) пункт 3.18 Положения изложить в следующей редакции:</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2. Опубликовать настоящее Решение в газете «Сергиевский вестник».</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3. Настоящее решение вступает в силу со дня его официального опубликования</w:t>
      </w:r>
      <w:r>
        <w:rPr>
          <w:rFonts w:ascii="Times New Roman" w:hAnsi="Times New Roman" w:cs="Times New Roman"/>
          <w:sz w:val="12"/>
          <w:szCs w:val="12"/>
        </w:rPr>
        <w:t>.</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Председатель Собрания представителей</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сельского поселения Красносельское</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lastRenderedPageBreak/>
        <w:t>муниципального района Сергиевский</w:t>
      </w:r>
    </w:p>
    <w:p w:rsid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Самарской области</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 xml:space="preserve">                                          </w:t>
      </w:r>
      <w:r>
        <w:rPr>
          <w:rFonts w:ascii="Times New Roman" w:hAnsi="Times New Roman" w:cs="Times New Roman"/>
          <w:sz w:val="12"/>
          <w:szCs w:val="12"/>
        </w:rPr>
        <w:t xml:space="preserve">                    Л.В.Мельник</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Глава сельского поселения Красносельское</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муниципального района Сергиевский</w:t>
      </w:r>
    </w:p>
    <w:p w:rsid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 xml:space="preserve">Самарской области </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 xml:space="preserve">                                                            Н.В.Вершков</w:t>
      </w:r>
    </w:p>
    <w:p w:rsidR="00665924" w:rsidRPr="00665924" w:rsidRDefault="00665924" w:rsidP="00665924">
      <w:pPr>
        <w:pStyle w:val="aff2"/>
        <w:ind w:firstLine="284"/>
        <w:jc w:val="right"/>
        <w:rPr>
          <w:rFonts w:ascii="Times New Roman" w:hAnsi="Times New Roman" w:cs="Times New Roman"/>
          <w:sz w:val="12"/>
          <w:szCs w:val="12"/>
        </w:rPr>
      </w:pP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 xml:space="preserve">Приложение </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к решению Собрания представителей</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сельского поселения Красносельское</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муниципального района Сергиевский</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Самарской области</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 11 от 16.05.2023</w:t>
      </w:r>
    </w:p>
    <w:p w:rsidR="00665924" w:rsidRPr="00665924" w:rsidRDefault="00665924" w:rsidP="00665924">
      <w:pPr>
        <w:pStyle w:val="aff2"/>
        <w:jc w:val="right"/>
        <w:rPr>
          <w:rFonts w:ascii="Times New Roman" w:hAnsi="Times New Roman" w:cs="Times New Roman"/>
          <w:sz w:val="12"/>
          <w:szCs w:val="12"/>
        </w:rPr>
      </w:pP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Приложение № 1</w:t>
      </w:r>
    </w:p>
    <w:p w:rsidR="00665924" w:rsidRPr="00665924" w:rsidRDefault="00665924" w:rsidP="00665924">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665924" w:rsidRPr="00665924" w:rsidRDefault="00665924" w:rsidP="00665924">
      <w:pPr>
        <w:pStyle w:val="aff2"/>
        <w:ind w:firstLine="284"/>
        <w:jc w:val="center"/>
        <w:rPr>
          <w:rFonts w:ascii="Times New Roman" w:hAnsi="Times New Roman" w:cs="Times New Roman"/>
          <w:sz w:val="12"/>
          <w:szCs w:val="12"/>
        </w:rPr>
      </w:pPr>
      <w:r w:rsidRPr="00665924">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665924">
        <w:rPr>
          <w:rFonts w:ascii="Times New Roman" w:hAnsi="Times New Roman" w:cs="Times New Roman"/>
          <w:sz w:val="12"/>
          <w:szCs w:val="12"/>
        </w:rPr>
        <w:t>проверок при осуществлении администрацией сельского поселения Красносельское муниципального района Сергиевский Самарской области</w:t>
      </w:r>
      <w:r>
        <w:rPr>
          <w:rFonts w:ascii="Times New Roman" w:hAnsi="Times New Roman" w:cs="Times New Roman"/>
          <w:sz w:val="12"/>
          <w:szCs w:val="12"/>
        </w:rPr>
        <w:t xml:space="preserve"> </w:t>
      </w:r>
      <w:r w:rsidRPr="00665924">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w:t>
      </w:r>
    </w:p>
    <w:p w:rsidR="00665924" w:rsidRPr="00665924" w:rsidRDefault="00ED0323" w:rsidP="00665924">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00665924" w:rsidRPr="00665924">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 и (или) на одной и той же дороге местного значения. </w:t>
      </w:r>
    </w:p>
    <w:p w:rsidR="00665924" w:rsidRDefault="00665924" w:rsidP="00D83BFC">
      <w:pPr>
        <w:pStyle w:val="aff2"/>
        <w:ind w:firstLine="284"/>
        <w:jc w:val="both"/>
        <w:rPr>
          <w:rFonts w:ascii="Times New Roman" w:hAnsi="Times New Roman" w:cs="Times New Roman"/>
          <w:sz w:val="12"/>
          <w:szCs w:val="12"/>
        </w:rPr>
      </w:pPr>
    </w:p>
    <w:p w:rsidR="00ED0323" w:rsidRPr="00ED0323" w:rsidRDefault="00ED0323" w:rsidP="00ED0323">
      <w:pPr>
        <w:pStyle w:val="aff2"/>
        <w:ind w:firstLine="284"/>
        <w:jc w:val="center"/>
        <w:rPr>
          <w:rFonts w:ascii="Times New Roman" w:hAnsi="Times New Roman" w:cs="Times New Roman"/>
          <w:sz w:val="12"/>
          <w:szCs w:val="12"/>
        </w:rPr>
      </w:pPr>
      <w:r w:rsidRPr="00ED0323">
        <w:rPr>
          <w:rFonts w:ascii="Times New Roman" w:hAnsi="Times New Roman" w:cs="Times New Roman"/>
          <w:sz w:val="12"/>
          <w:szCs w:val="12"/>
        </w:rPr>
        <w:t>РЕШЕНИЕ</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 «16» мая 2023 г.                                                                                                  </w:t>
      </w:r>
      <w:r>
        <w:rPr>
          <w:rFonts w:ascii="Times New Roman" w:hAnsi="Times New Roman" w:cs="Times New Roman"/>
          <w:sz w:val="12"/>
          <w:szCs w:val="12"/>
        </w:rPr>
        <w:t xml:space="preserve">                                                                                                          №12</w:t>
      </w:r>
    </w:p>
    <w:p w:rsidR="00ED0323" w:rsidRPr="00ED0323" w:rsidRDefault="00ED0323" w:rsidP="00ED0323">
      <w:pPr>
        <w:pStyle w:val="aff2"/>
        <w:ind w:firstLine="284"/>
        <w:jc w:val="center"/>
        <w:rPr>
          <w:rFonts w:ascii="Times New Roman" w:hAnsi="Times New Roman" w:cs="Times New Roman"/>
          <w:sz w:val="12"/>
          <w:szCs w:val="12"/>
        </w:rPr>
      </w:pPr>
      <w:r w:rsidRPr="00ED0323">
        <w:rPr>
          <w:rFonts w:ascii="Times New Roman" w:hAnsi="Times New Roman" w:cs="Times New Roman"/>
          <w:sz w:val="12"/>
          <w:szCs w:val="12"/>
        </w:rPr>
        <w:t>О внесении изменений в решение Собрания представителей сельского поселения Кутузовский муниципального района Сергиевский Самарской области №32 от 16.09.2021г. «Об утверждении Положения о муниципальном контроле в сфере благоустройства на территории сельского поселения Кутузовский муниципального района Сергиевский Самарской области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Кутузовский муниципального района </w:t>
      </w:r>
      <w:r>
        <w:rPr>
          <w:rFonts w:ascii="Times New Roman" w:hAnsi="Times New Roman" w:cs="Times New Roman"/>
          <w:sz w:val="12"/>
          <w:szCs w:val="12"/>
        </w:rPr>
        <w:t xml:space="preserve">Сергиевский Самарской области, </w:t>
      </w:r>
      <w:r w:rsidRPr="00ED0323">
        <w:rPr>
          <w:rFonts w:ascii="Times New Roman" w:hAnsi="Times New Roman" w:cs="Times New Roman"/>
          <w:sz w:val="12"/>
          <w:szCs w:val="12"/>
        </w:rPr>
        <w:t>Собрание Представителей сельского поселения Кутузовский муниципального района Сергиевский</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РЕШИЛО:</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 Внести в решение Собрания представителей сельского поселения Кутузовский муниципального района Сергиевский Самарской области  №32 от 16.09.2021г. «Об утверждении Положения о муниципальном контроле в сфере благоустройства на территории сельского поселения Кутузовский муниципального района Сергиевский Самарской области» (далее - Решение) изменения следующего содержания: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Кутузовский муниципального района Сергиевский Самарской области (далее – Положение) дополнить абзацем следующего содержания: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w:t>
      </w:r>
      <w:r>
        <w:rPr>
          <w:rFonts w:ascii="Times New Roman" w:hAnsi="Times New Roman" w:cs="Times New Roman"/>
          <w:sz w:val="12"/>
          <w:szCs w:val="12"/>
        </w:rPr>
        <w:t xml:space="preserve"> , в пределах их компетенции.»;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 пункт 2.5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 информирование;</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обобщение правоприменительной практики;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 объявление предостережений;</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4) консультирование.»;</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4) пункт 3.6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5) пункт 3.7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6) пункт 3.11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7) третий абзац пункта 3.12 Положения исключить;</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8)  пункт 3.13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lastRenderedPageBreak/>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9) дополнить Положение пунктом 3.13.1 следующего содержания: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11) пункт 3.18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Признать утратившим силу решение Собрания представителей сельского поселения Кутузовский муниципального района Сергиевский Самарской области от 25.02.2022 №10 «О внесении изменений в решение Собрания представителей сельского поселения Кутузовский муниципального района Сергиевский Самарской области  №32 от 16.09.2021г. «Об утверждении Положения о муниципальном контроле в сфере благоустройства на территории сельского поселения Кутузовский муниципального района Сергиевский Самарской области»».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 Опубликовать настоящее Решение в газете «Сергиевский вестник».</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4. Настоящее Решение вступает в силу со дня его офи</w:t>
      </w:r>
      <w:r>
        <w:rPr>
          <w:rFonts w:ascii="Times New Roman" w:hAnsi="Times New Roman" w:cs="Times New Roman"/>
          <w:sz w:val="12"/>
          <w:szCs w:val="12"/>
        </w:rPr>
        <w:t>циального опубликования.</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Председатель Собрания Представителей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сельского поселения Кутузовский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муниципального района Сергиевский</w:t>
      </w:r>
    </w:p>
    <w:p w:rsid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Самарской области</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                                                                                  А.А.Седов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Глава сельского поселения Кутузовский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муниципального района Сергиевский</w:t>
      </w:r>
    </w:p>
    <w:p w:rsid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Самарской области</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                                                                    А.В.Сабельникова</w:t>
      </w:r>
    </w:p>
    <w:p w:rsidR="00ED0323" w:rsidRPr="00ED0323" w:rsidRDefault="00ED0323" w:rsidP="00ED0323">
      <w:pPr>
        <w:pStyle w:val="aff2"/>
        <w:rPr>
          <w:rFonts w:ascii="Times New Roman" w:hAnsi="Times New Roman" w:cs="Times New Roman"/>
          <w:sz w:val="12"/>
          <w:szCs w:val="12"/>
        </w:rPr>
      </w:pP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Приложение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к решению Собрания представителей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сельского поселения Кутузовский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муниципального района Сергиевский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Самарской области</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№12 от 16.05.2023г.</w:t>
      </w:r>
    </w:p>
    <w:p w:rsidR="00ED0323" w:rsidRPr="00ED0323" w:rsidRDefault="00ED0323" w:rsidP="00ED0323">
      <w:pPr>
        <w:pStyle w:val="aff2"/>
        <w:rPr>
          <w:rFonts w:ascii="Times New Roman" w:hAnsi="Times New Roman" w:cs="Times New Roman"/>
          <w:sz w:val="12"/>
          <w:szCs w:val="12"/>
        </w:rPr>
      </w:pP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Приложение № 1</w:t>
      </w:r>
    </w:p>
    <w:p w:rsidR="00ED0323" w:rsidRPr="00ED0323" w:rsidRDefault="00ED0323" w:rsidP="00ED032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ED0323" w:rsidRPr="00ED0323" w:rsidRDefault="00ED0323" w:rsidP="00ED0323">
      <w:pPr>
        <w:pStyle w:val="aff2"/>
        <w:ind w:firstLine="284"/>
        <w:jc w:val="center"/>
        <w:rPr>
          <w:rFonts w:ascii="Times New Roman" w:hAnsi="Times New Roman" w:cs="Times New Roman"/>
          <w:sz w:val="12"/>
          <w:szCs w:val="12"/>
        </w:rPr>
      </w:pPr>
      <w:r w:rsidRPr="00ED0323">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ED0323">
        <w:rPr>
          <w:rFonts w:ascii="Times New Roman" w:hAnsi="Times New Roman" w:cs="Times New Roman"/>
          <w:sz w:val="12"/>
          <w:szCs w:val="12"/>
        </w:rPr>
        <w:t>проверок при осуществлении администрацией сельского поселения Кутузовский муниципального района Сергиевский контроля в сфере благоустройства</w:t>
      </w:r>
    </w:p>
    <w:p w:rsidR="00ED0323" w:rsidRPr="00ED0323" w:rsidRDefault="00ED0323" w:rsidP="00ED0323">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ED0323">
        <w:rPr>
          <w:rFonts w:ascii="Times New Roman" w:hAnsi="Times New Roman" w:cs="Times New Roman"/>
          <w:sz w:val="12"/>
          <w:szCs w:val="12"/>
        </w:rPr>
        <w:t xml:space="preserve"> Одновременное  наличие следующих факторов:</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наличие у органа местного самоуправления информации о  не заключении организацией (индивидуальным предпринимателем) договора на вывоз отходов;</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ED0323" w:rsidRDefault="00ED0323" w:rsidP="00ED0323">
      <w:pPr>
        <w:pStyle w:val="aff2"/>
        <w:ind w:firstLine="284"/>
        <w:jc w:val="both"/>
        <w:rPr>
          <w:rFonts w:ascii="Times New Roman" w:hAnsi="Times New Roman" w:cs="Times New Roman"/>
          <w:sz w:val="12"/>
          <w:szCs w:val="12"/>
        </w:rPr>
      </w:pPr>
    </w:p>
    <w:p w:rsidR="00ED0323" w:rsidRPr="00ED0323" w:rsidRDefault="00ED0323" w:rsidP="00ED0323">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ED0323" w:rsidRPr="00ED0323" w:rsidRDefault="00ED0323" w:rsidP="00ED0323">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ED0323">
        <w:rPr>
          <w:rFonts w:ascii="Times New Roman" w:hAnsi="Times New Roman" w:cs="Times New Roman"/>
          <w:sz w:val="12"/>
          <w:szCs w:val="12"/>
        </w:rPr>
        <w:t xml:space="preserve">г.                                                                                                  </w:t>
      </w:r>
      <w:r>
        <w:rPr>
          <w:rFonts w:ascii="Times New Roman" w:hAnsi="Times New Roman" w:cs="Times New Roman"/>
          <w:sz w:val="12"/>
          <w:szCs w:val="12"/>
        </w:rPr>
        <w:t xml:space="preserve">                                                                                                            №13</w:t>
      </w:r>
    </w:p>
    <w:p w:rsidR="00ED0323" w:rsidRPr="00ED0323" w:rsidRDefault="00ED0323" w:rsidP="00ED0323">
      <w:pPr>
        <w:pStyle w:val="aff2"/>
        <w:ind w:firstLine="284"/>
        <w:jc w:val="center"/>
        <w:rPr>
          <w:rFonts w:ascii="Times New Roman" w:hAnsi="Times New Roman" w:cs="Times New Roman"/>
          <w:sz w:val="12"/>
          <w:szCs w:val="12"/>
        </w:rPr>
      </w:pPr>
      <w:r w:rsidRPr="00ED0323">
        <w:rPr>
          <w:rFonts w:ascii="Times New Roman" w:hAnsi="Times New Roman" w:cs="Times New Roman"/>
          <w:sz w:val="12"/>
          <w:szCs w:val="12"/>
        </w:rPr>
        <w:t>О внесении изменений в решение Собрания представителей сельского поселения Кутузовский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Кутузовский муниципального района </w:t>
      </w:r>
      <w:r>
        <w:rPr>
          <w:rFonts w:ascii="Times New Roman" w:hAnsi="Times New Roman" w:cs="Times New Roman"/>
          <w:sz w:val="12"/>
          <w:szCs w:val="12"/>
        </w:rPr>
        <w:t xml:space="preserve">Сергиевский Самарской области, </w:t>
      </w:r>
      <w:r w:rsidRPr="00ED0323">
        <w:rPr>
          <w:rFonts w:ascii="Times New Roman" w:hAnsi="Times New Roman" w:cs="Times New Roman"/>
          <w:sz w:val="12"/>
          <w:szCs w:val="12"/>
        </w:rPr>
        <w:t>Собрание Представителей сельского поселения Кутузовский муниципального района Сергиевский</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РЕШИЛО:</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lastRenderedPageBreak/>
        <w:t>1. Внести в решение Собрания представителей сельского поселения Кутузовский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 (далее - Решение) следующие изменения: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 (далее – Положение)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 информирование;</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обобщение правоприменительной практики;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 объявление предостережений;</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4) консультирование.»;</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пункт 3.18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Опубликовать настоящее Решение в газете «Сергиевский вестник».</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Председатель Собрания Представителей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сельского поселения Кутузовский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муниципального района Сергиевский</w:t>
      </w:r>
    </w:p>
    <w:p w:rsid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Самарской области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                                                             </w:t>
      </w:r>
      <w:r>
        <w:rPr>
          <w:rFonts w:ascii="Times New Roman" w:hAnsi="Times New Roman" w:cs="Times New Roman"/>
          <w:sz w:val="12"/>
          <w:szCs w:val="12"/>
        </w:rPr>
        <w:t xml:space="preserve">                    А.А.Седов  </w:t>
      </w:r>
      <w:r w:rsidRPr="00ED0323">
        <w:rPr>
          <w:rFonts w:ascii="Times New Roman" w:hAnsi="Times New Roman" w:cs="Times New Roman"/>
          <w:sz w:val="12"/>
          <w:szCs w:val="12"/>
        </w:rPr>
        <w:t xml:space="preserve">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Глава сельского поселения Кутузовский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муниципального района Сергиевский</w:t>
      </w:r>
    </w:p>
    <w:p w:rsid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Самарской области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                                                                   А.В.Сабельникова</w:t>
      </w:r>
    </w:p>
    <w:p w:rsidR="00ED0323" w:rsidRPr="00ED0323" w:rsidRDefault="00ED0323" w:rsidP="00CA4226">
      <w:pPr>
        <w:pStyle w:val="aff2"/>
        <w:rPr>
          <w:rFonts w:ascii="Times New Roman" w:hAnsi="Times New Roman" w:cs="Times New Roman"/>
          <w:sz w:val="12"/>
          <w:szCs w:val="12"/>
        </w:rPr>
      </w:pP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Приложение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к решению Собрания представителей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сельского поселения Кутузовский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муниципального района Сергиевский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Самарской области</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№13 от 16.05.2023г.</w:t>
      </w:r>
    </w:p>
    <w:p w:rsidR="00ED0323" w:rsidRPr="00ED0323" w:rsidRDefault="00ED0323" w:rsidP="00ED0323">
      <w:pPr>
        <w:pStyle w:val="aff2"/>
        <w:rPr>
          <w:rFonts w:ascii="Times New Roman" w:hAnsi="Times New Roman" w:cs="Times New Roman"/>
          <w:sz w:val="12"/>
          <w:szCs w:val="12"/>
        </w:rPr>
      </w:pP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Приложение № 1</w:t>
      </w:r>
    </w:p>
    <w:p w:rsidR="00ED0323" w:rsidRPr="00ED0323" w:rsidRDefault="00ED0323" w:rsidP="00ED032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ED0323" w:rsidRPr="00ED0323" w:rsidRDefault="00ED0323" w:rsidP="00ED0323">
      <w:pPr>
        <w:pStyle w:val="aff2"/>
        <w:ind w:firstLine="284"/>
        <w:jc w:val="center"/>
        <w:rPr>
          <w:rFonts w:ascii="Times New Roman" w:hAnsi="Times New Roman" w:cs="Times New Roman"/>
          <w:sz w:val="12"/>
          <w:szCs w:val="12"/>
        </w:rPr>
      </w:pPr>
      <w:r w:rsidRPr="00ED0323">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ED0323">
        <w:rPr>
          <w:rFonts w:ascii="Times New Roman" w:hAnsi="Times New Roman" w:cs="Times New Roman"/>
          <w:sz w:val="12"/>
          <w:szCs w:val="12"/>
        </w:rPr>
        <w:t>проверок при осуществлении администрацией сельского поселения Кутузовский муниципального район</w:t>
      </w:r>
      <w:r>
        <w:rPr>
          <w:rFonts w:ascii="Times New Roman" w:hAnsi="Times New Roman" w:cs="Times New Roman"/>
          <w:sz w:val="12"/>
          <w:szCs w:val="12"/>
        </w:rPr>
        <w:t xml:space="preserve">а Сергиевский Самарской области </w:t>
      </w:r>
      <w:r w:rsidRPr="00ED0323">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p>
    <w:p w:rsid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 и (или) на одной и той же дороге местного значения. </w:t>
      </w:r>
    </w:p>
    <w:p w:rsidR="00121CC0" w:rsidRDefault="00121CC0" w:rsidP="00CA4226">
      <w:pPr>
        <w:pStyle w:val="aff2"/>
        <w:ind w:firstLine="284"/>
        <w:jc w:val="center"/>
        <w:rPr>
          <w:rFonts w:ascii="Times New Roman" w:hAnsi="Times New Roman" w:cs="Times New Roman"/>
          <w:sz w:val="12"/>
          <w:szCs w:val="12"/>
        </w:rPr>
      </w:pPr>
    </w:p>
    <w:p w:rsidR="00CA4226" w:rsidRPr="00CA4226" w:rsidRDefault="00CA4226" w:rsidP="00CA4226">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CA4226" w:rsidRPr="00CA4226" w:rsidRDefault="00CA4226" w:rsidP="00CA4226">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CA4226">
        <w:rPr>
          <w:rFonts w:ascii="Times New Roman" w:hAnsi="Times New Roman" w:cs="Times New Roman"/>
          <w:sz w:val="12"/>
          <w:szCs w:val="12"/>
        </w:rPr>
        <w:t xml:space="preserve">г.                                                              </w:t>
      </w:r>
      <w:r>
        <w:rPr>
          <w:rFonts w:ascii="Times New Roman" w:hAnsi="Times New Roman" w:cs="Times New Roman"/>
          <w:sz w:val="12"/>
          <w:szCs w:val="12"/>
        </w:rPr>
        <w:t xml:space="preserve">                                                                                                                                                №11</w:t>
      </w:r>
    </w:p>
    <w:p w:rsidR="00CA4226" w:rsidRPr="00CA4226" w:rsidRDefault="00CA4226" w:rsidP="00CA4226">
      <w:pPr>
        <w:pStyle w:val="aff2"/>
        <w:ind w:firstLine="284"/>
        <w:jc w:val="center"/>
        <w:rPr>
          <w:rFonts w:ascii="Times New Roman" w:hAnsi="Times New Roman" w:cs="Times New Roman"/>
          <w:sz w:val="12"/>
          <w:szCs w:val="12"/>
        </w:rPr>
      </w:pPr>
      <w:r w:rsidRPr="00CA4226">
        <w:rPr>
          <w:rFonts w:ascii="Times New Roman" w:hAnsi="Times New Roman" w:cs="Times New Roman"/>
          <w:sz w:val="12"/>
          <w:szCs w:val="12"/>
        </w:rPr>
        <w:t>О внесении изменений в решение Собрания представителей сельского  Липовка муниципального района Сергиевский Самарской области №31 от 16.09.2021г. « Об утверждении Положения о муниципальном контроле в сфере благоустройства на территории сельского поселения Липовка муниципального района Сергиевский Самарской области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г. № 248-ФЗ «О государственном контроле (надзоре) и муниципальном контроле в Российской Федерации», Уставом сельского поселения Липовка муниципального района </w:t>
      </w:r>
      <w:r>
        <w:rPr>
          <w:rFonts w:ascii="Times New Roman" w:hAnsi="Times New Roman" w:cs="Times New Roman"/>
          <w:sz w:val="12"/>
          <w:szCs w:val="12"/>
        </w:rPr>
        <w:t xml:space="preserve">Сергиевский Самарской области, </w:t>
      </w:r>
      <w:r w:rsidRPr="00CA4226">
        <w:rPr>
          <w:rFonts w:ascii="Times New Roman" w:hAnsi="Times New Roman" w:cs="Times New Roman"/>
          <w:sz w:val="12"/>
          <w:szCs w:val="12"/>
        </w:rPr>
        <w:t>Собрание Представителей сельского поселения Липовка муниципального района Сергиевский</w:t>
      </w:r>
    </w:p>
    <w:p w:rsidR="00CA4226" w:rsidRPr="00CA4226" w:rsidRDefault="00CA4226" w:rsidP="00CA4226">
      <w:pPr>
        <w:pStyle w:val="aff2"/>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Внести в решение Собрания представителей сельского поселения Липовка муниципального района Сергиевский Самарской области  №31 от 16.09.2021 г. «Об утверждении Положения о муниципальном контроле в сфере благоустройства на территории сельского поселения Липовка муниципального района Сергиевский Самарской области» (далее - Решение) изменения следующего содержания: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Липовка муниципального района Сергиевский Самарской области (далее – Положение) дополнить абзацем следующего содержания: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w:t>
      </w:r>
      <w:r>
        <w:rPr>
          <w:rFonts w:ascii="Times New Roman" w:hAnsi="Times New Roman" w:cs="Times New Roman"/>
          <w:sz w:val="12"/>
          <w:szCs w:val="12"/>
        </w:rPr>
        <w:t>а, в пределах их компетенции.»;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 пункт 2.5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информирование;</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обобщение правоприменительной практики;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 объявление предостережений;</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4) консультирование.»;</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lastRenderedPageBreak/>
        <w:t>4) пункт 3.6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5) пункт 3.7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6) пункт 3.11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7) третий абзац пункта 3.12 Положения исключить;</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8)  пункт 3.13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9) дополнить Положение пунктом 3.13.1 следующего содержания: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11) пункт 3.18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Признать утратившим силу решение Собрания представителей сельского поселения Липовка муниципального района Сергиевский Самарской области от 25.02.2022 г. №10 «О внесении изменений в решение Собрания представителей сельского поселения Липовка муниципального района Сергиевский Самарской области  №31 от 16.09.2021 г. «Об утверждении Положения о муниципальном контроле в сфере благоустройства на территории сельского поселения Липовка муниципального района Сергиевский Самарской области»».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 Опубликовать настоящее Решение в газете «Сергиевский вестник».</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4. Настоящее Решение вступает в силу со дня его официального опубликования.</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Председатель Собрания Представителей </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сельского поселения Липовка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муниципального района Сергиевский</w:t>
      </w:r>
    </w:p>
    <w:p w:rsid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Самарской области </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                                                                        Н.Н. Тихонова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Глава сельского поселения Липовка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муниципального района Сергиевский</w:t>
      </w:r>
    </w:p>
    <w:p w:rsid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Самарской области   </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                                                                      С.И. Вершинин            </w:t>
      </w:r>
    </w:p>
    <w:p w:rsidR="00CA4226" w:rsidRPr="00CA4226" w:rsidRDefault="00CA4226" w:rsidP="00CA4226">
      <w:pPr>
        <w:pStyle w:val="aff2"/>
        <w:rPr>
          <w:rFonts w:ascii="Times New Roman" w:hAnsi="Times New Roman" w:cs="Times New Roman"/>
          <w:sz w:val="12"/>
          <w:szCs w:val="12"/>
        </w:rPr>
      </w:pP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Приложение </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к решению Собрания представителей</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сельского поселения Липовка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муниципального района Сергиевский</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Самарской области</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№11  от 16.05.2023 г.</w:t>
      </w:r>
    </w:p>
    <w:p w:rsidR="00CA4226" w:rsidRPr="00CA4226" w:rsidRDefault="00CA4226" w:rsidP="00CA4226">
      <w:pPr>
        <w:pStyle w:val="aff2"/>
        <w:ind w:firstLine="284"/>
        <w:jc w:val="center"/>
        <w:rPr>
          <w:rFonts w:ascii="Times New Roman" w:hAnsi="Times New Roman" w:cs="Times New Roman"/>
          <w:sz w:val="12"/>
          <w:szCs w:val="12"/>
        </w:rPr>
      </w:pP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Приложение № 1</w:t>
      </w:r>
    </w:p>
    <w:p w:rsidR="00CA4226" w:rsidRPr="00CA4226" w:rsidRDefault="00CA4226" w:rsidP="00CA4226">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A4226" w:rsidRPr="00CA4226" w:rsidRDefault="00CA4226" w:rsidP="00CA4226">
      <w:pPr>
        <w:pStyle w:val="aff2"/>
        <w:ind w:firstLine="284"/>
        <w:jc w:val="center"/>
        <w:rPr>
          <w:rFonts w:ascii="Times New Roman" w:hAnsi="Times New Roman" w:cs="Times New Roman"/>
          <w:sz w:val="12"/>
          <w:szCs w:val="12"/>
        </w:rPr>
      </w:pPr>
      <w:r w:rsidRPr="00CA4226">
        <w:rPr>
          <w:rFonts w:ascii="Times New Roman" w:hAnsi="Times New Roman" w:cs="Times New Roman"/>
          <w:sz w:val="12"/>
          <w:szCs w:val="12"/>
        </w:rPr>
        <w:lastRenderedPageBreak/>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A4226">
        <w:rPr>
          <w:rFonts w:ascii="Times New Roman" w:hAnsi="Times New Roman" w:cs="Times New Roman"/>
          <w:sz w:val="12"/>
          <w:szCs w:val="12"/>
        </w:rPr>
        <w:t>проверок при осуществлении администрацией сельского  поселения Липовка муниципального района Сергиевский к</w:t>
      </w:r>
      <w:r>
        <w:rPr>
          <w:rFonts w:ascii="Times New Roman" w:hAnsi="Times New Roman" w:cs="Times New Roman"/>
          <w:sz w:val="12"/>
          <w:szCs w:val="12"/>
        </w:rPr>
        <w:t>онтроля в сфере благоустройства</w:t>
      </w:r>
    </w:p>
    <w:p w:rsidR="00CA4226" w:rsidRPr="00CA4226" w:rsidRDefault="00CA4226" w:rsidP="00CA4226">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CA4226">
        <w:rPr>
          <w:rFonts w:ascii="Times New Roman" w:hAnsi="Times New Roman" w:cs="Times New Roman"/>
          <w:sz w:val="12"/>
          <w:szCs w:val="12"/>
        </w:rPr>
        <w:t xml:space="preserve"> Одновременное  наличие следующих факторов:</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CA4226" w:rsidRDefault="00CA4226" w:rsidP="00CA4226">
      <w:pPr>
        <w:pStyle w:val="aff2"/>
        <w:ind w:firstLine="284"/>
        <w:jc w:val="both"/>
        <w:rPr>
          <w:rFonts w:ascii="Times New Roman" w:hAnsi="Times New Roman" w:cs="Times New Roman"/>
          <w:sz w:val="12"/>
          <w:szCs w:val="12"/>
        </w:rPr>
      </w:pPr>
    </w:p>
    <w:p w:rsidR="00CA4226" w:rsidRPr="00CA4226" w:rsidRDefault="00CA4226" w:rsidP="00CA4226">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«16» мая 2023 г.                                                                </w:t>
      </w:r>
      <w:r>
        <w:rPr>
          <w:rFonts w:ascii="Times New Roman" w:hAnsi="Times New Roman" w:cs="Times New Roman"/>
          <w:sz w:val="12"/>
          <w:szCs w:val="12"/>
        </w:rPr>
        <w:t xml:space="preserve">                                                                                                                                             №12</w:t>
      </w:r>
    </w:p>
    <w:p w:rsidR="00CA4226" w:rsidRPr="00CA4226" w:rsidRDefault="00CA4226" w:rsidP="00CA4226">
      <w:pPr>
        <w:pStyle w:val="aff2"/>
        <w:ind w:firstLine="284"/>
        <w:jc w:val="center"/>
        <w:rPr>
          <w:rFonts w:ascii="Times New Roman" w:hAnsi="Times New Roman" w:cs="Times New Roman"/>
          <w:sz w:val="12"/>
          <w:szCs w:val="12"/>
        </w:rPr>
      </w:pPr>
      <w:r w:rsidRPr="00CA4226">
        <w:rPr>
          <w:rFonts w:ascii="Times New Roman" w:hAnsi="Times New Roman" w:cs="Times New Roman"/>
          <w:sz w:val="12"/>
          <w:szCs w:val="12"/>
        </w:rPr>
        <w:t>О внесении изменений в решение Собрания представителей сельского поселения Липовка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Липовка муниципального района </w:t>
      </w:r>
      <w:r>
        <w:rPr>
          <w:rFonts w:ascii="Times New Roman" w:hAnsi="Times New Roman" w:cs="Times New Roman"/>
          <w:sz w:val="12"/>
          <w:szCs w:val="12"/>
        </w:rPr>
        <w:t xml:space="preserve">Сергиевский Самарской области, </w:t>
      </w:r>
      <w:r w:rsidRPr="00CA4226">
        <w:rPr>
          <w:rFonts w:ascii="Times New Roman" w:hAnsi="Times New Roman" w:cs="Times New Roman"/>
          <w:sz w:val="12"/>
          <w:szCs w:val="12"/>
        </w:rPr>
        <w:t>Собрание Представителей сельского поселения Липовка му</w:t>
      </w:r>
      <w:r>
        <w:rPr>
          <w:rFonts w:ascii="Times New Roman" w:hAnsi="Times New Roman" w:cs="Times New Roman"/>
          <w:sz w:val="12"/>
          <w:szCs w:val="12"/>
        </w:rPr>
        <w:t>ниципального района Сергиевский</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РЕШИЛО:</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Внести в решение Собрания представителей сельского поселения Липовка муниципального района Сергиевский Самар</w:t>
      </w:r>
      <w:r>
        <w:rPr>
          <w:rFonts w:ascii="Times New Roman" w:hAnsi="Times New Roman" w:cs="Times New Roman"/>
          <w:sz w:val="12"/>
          <w:szCs w:val="12"/>
        </w:rPr>
        <w:t>ской области  №30 от 16.09.2021</w:t>
      </w:r>
      <w:r w:rsidRPr="00CA4226">
        <w:rPr>
          <w:rFonts w:ascii="Times New Roman" w:hAnsi="Times New Roman" w:cs="Times New Roman"/>
          <w:sz w:val="12"/>
          <w:szCs w:val="12"/>
        </w:rPr>
        <w:t>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 (далее - Решение) следующие изменения: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 (далее – Положение)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информирование;</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обобщение правоприменительной практики;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 объявление предостережений;</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4) консультирование.»;</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пункт 3.18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Опубликовать настоящее Решение в газете «Сергиевский вестник».</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Председатель Собрания Представителей </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сельского поселения Липовка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муниципального района Сергиевский</w:t>
      </w:r>
    </w:p>
    <w:p w:rsid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Самарской области</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                                                                         Н.Н. Тихонова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Глава сельского поселения Липовка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муниципального района Сергиевский</w:t>
      </w:r>
    </w:p>
    <w:p w:rsid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Самарской области</w:t>
      </w:r>
    </w:p>
    <w:p w:rsid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                                                                   </w:t>
      </w:r>
      <w:r>
        <w:rPr>
          <w:rFonts w:ascii="Times New Roman" w:hAnsi="Times New Roman" w:cs="Times New Roman"/>
          <w:sz w:val="12"/>
          <w:szCs w:val="12"/>
        </w:rPr>
        <w:t xml:space="preserve">      С.И. Вершинин            </w:t>
      </w:r>
    </w:p>
    <w:p w:rsidR="00CA4226" w:rsidRPr="00CA4226" w:rsidRDefault="00CA4226" w:rsidP="00CA4226">
      <w:pPr>
        <w:pStyle w:val="aff2"/>
        <w:ind w:firstLine="284"/>
        <w:jc w:val="right"/>
        <w:rPr>
          <w:rFonts w:ascii="Times New Roman" w:hAnsi="Times New Roman" w:cs="Times New Roman"/>
          <w:sz w:val="12"/>
          <w:szCs w:val="12"/>
        </w:rPr>
      </w:pP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Приложение </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к решению Собрания представителей</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сельского  поселения Липовка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муниципального района Сергиевский</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Самарской области</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№12 от 16.05.2023 г.</w:t>
      </w:r>
    </w:p>
    <w:p w:rsidR="00CA4226" w:rsidRPr="00CA4226" w:rsidRDefault="00CA4226" w:rsidP="00CA4226">
      <w:pPr>
        <w:pStyle w:val="aff2"/>
        <w:jc w:val="right"/>
        <w:rPr>
          <w:rFonts w:ascii="Times New Roman" w:hAnsi="Times New Roman" w:cs="Times New Roman"/>
          <w:sz w:val="12"/>
          <w:szCs w:val="12"/>
        </w:rPr>
      </w:pP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Приложение № 1</w:t>
      </w:r>
    </w:p>
    <w:p w:rsidR="00CA4226" w:rsidRPr="00CA4226" w:rsidRDefault="00CA4226" w:rsidP="00CA4226">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A4226" w:rsidRPr="00CA4226" w:rsidRDefault="00CA4226" w:rsidP="00CA4226">
      <w:pPr>
        <w:pStyle w:val="aff2"/>
        <w:ind w:firstLine="284"/>
        <w:jc w:val="center"/>
        <w:rPr>
          <w:rFonts w:ascii="Times New Roman" w:hAnsi="Times New Roman" w:cs="Times New Roman"/>
          <w:sz w:val="12"/>
          <w:szCs w:val="12"/>
        </w:rPr>
      </w:pPr>
      <w:r w:rsidRPr="00CA4226">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A4226">
        <w:rPr>
          <w:rFonts w:ascii="Times New Roman" w:hAnsi="Times New Roman" w:cs="Times New Roman"/>
          <w:sz w:val="12"/>
          <w:szCs w:val="12"/>
        </w:rPr>
        <w:t>проверок при осуществлении администрацией сельского поселения Липовка муниципального район</w:t>
      </w:r>
      <w:r>
        <w:rPr>
          <w:rFonts w:ascii="Times New Roman" w:hAnsi="Times New Roman" w:cs="Times New Roman"/>
          <w:sz w:val="12"/>
          <w:szCs w:val="12"/>
        </w:rPr>
        <w:t xml:space="preserve">а Сергиевский Самарской области </w:t>
      </w:r>
      <w:r w:rsidRPr="00CA4226">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p>
    <w:p w:rsidR="00CA4226" w:rsidRPr="00CA4226" w:rsidRDefault="00CA4226" w:rsidP="00CA4226">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CA4226">
        <w:rPr>
          <w:rFonts w:ascii="Times New Roman" w:hAnsi="Times New Roman" w:cs="Times New Roman"/>
          <w:sz w:val="12"/>
          <w:szCs w:val="12"/>
        </w:rPr>
        <w:t xml:space="preserve">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 и (или) на одной и той же дороге местного значения. </w:t>
      </w:r>
    </w:p>
    <w:p w:rsidR="00CA4226" w:rsidRDefault="00CA4226" w:rsidP="00CA4226">
      <w:pPr>
        <w:pStyle w:val="aff2"/>
        <w:ind w:firstLine="284"/>
        <w:jc w:val="both"/>
        <w:rPr>
          <w:rFonts w:ascii="Times New Roman" w:hAnsi="Times New Roman" w:cs="Times New Roman"/>
          <w:sz w:val="12"/>
          <w:szCs w:val="12"/>
        </w:rPr>
      </w:pPr>
    </w:p>
    <w:p w:rsidR="00CD2B0E" w:rsidRPr="00CD2B0E" w:rsidRDefault="00CD2B0E" w:rsidP="00CD2B0E">
      <w:pPr>
        <w:pStyle w:val="aff2"/>
        <w:ind w:firstLine="284"/>
        <w:jc w:val="center"/>
        <w:rPr>
          <w:rFonts w:ascii="Times New Roman" w:hAnsi="Times New Roman" w:cs="Times New Roman"/>
          <w:sz w:val="12"/>
          <w:szCs w:val="12"/>
        </w:rPr>
      </w:pPr>
      <w:r w:rsidRPr="00CD2B0E">
        <w:rPr>
          <w:rFonts w:ascii="Times New Roman" w:hAnsi="Times New Roman" w:cs="Times New Roman"/>
          <w:sz w:val="12"/>
          <w:szCs w:val="12"/>
        </w:rPr>
        <w:t>РЕШЕНИЕ</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xml:space="preserve">«16»  мая 2023 г.                                                                                       </w:t>
      </w:r>
      <w:r>
        <w:rPr>
          <w:rFonts w:ascii="Times New Roman" w:hAnsi="Times New Roman" w:cs="Times New Roman"/>
          <w:sz w:val="12"/>
          <w:szCs w:val="12"/>
        </w:rPr>
        <w:t xml:space="preserve">                                                                                                                     №13</w:t>
      </w:r>
    </w:p>
    <w:p w:rsidR="00CD2B0E" w:rsidRPr="00CD2B0E" w:rsidRDefault="00CD2B0E" w:rsidP="00CD2B0E">
      <w:pPr>
        <w:pStyle w:val="aff2"/>
        <w:ind w:firstLine="284"/>
        <w:jc w:val="center"/>
        <w:rPr>
          <w:rFonts w:ascii="Times New Roman" w:hAnsi="Times New Roman" w:cs="Times New Roman"/>
          <w:sz w:val="12"/>
          <w:szCs w:val="12"/>
        </w:rPr>
      </w:pPr>
      <w:r w:rsidRPr="00CD2B0E">
        <w:rPr>
          <w:rFonts w:ascii="Times New Roman"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Самарской области №29 от 16.09.2021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lastRenderedPageBreak/>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Светлодольск муниципального района </w:t>
      </w:r>
      <w:r>
        <w:rPr>
          <w:rFonts w:ascii="Times New Roman" w:hAnsi="Times New Roman" w:cs="Times New Roman"/>
          <w:sz w:val="12"/>
          <w:szCs w:val="12"/>
        </w:rPr>
        <w:t xml:space="preserve">Сергиевский Самарской области, </w:t>
      </w:r>
      <w:r w:rsidRPr="00CD2B0E">
        <w:rPr>
          <w:rFonts w:ascii="Times New Roman" w:hAnsi="Times New Roman" w:cs="Times New Roman"/>
          <w:sz w:val="12"/>
          <w:szCs w:val="12"/>
        </w:rPr>
        <w:t>Собрание Представителей сельского поселения Светлодольск муниципального района Сергиевский</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РЕШИЛО:</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Внести в решение Собрания представителей сельского поселения Светлодольск муниципального района Сергиевский Самарской области  №29  от 16.09.2021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 (далее - Решение) следующие изменения: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 (далее – Положение)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информирование;</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 обобщение правоприменительной практики;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 объявление предостережений;</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4) консультирование.»;</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 пункт 3.18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 Опубликовать настоящее Решение в газете «Сергиевский вестник».</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Председатель Собрания представителей</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сельского поселения Светлодольск</w:t>
      </w:r>
    </w:p>
    <w:p w:rsid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муниципального района Сергиевский           </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              </w:t>
      </w:r>
      <w:r>
        <w:rPr>
          <w:rFonts w:ascii="Times New Roman" w:hAnsi="Times New Roman" w:cs="Times New Roman"/>
          <w:sz w:val="12"/>
          <w:szCs w:val="12"/>
        </w:rPr>
        <w:t xml:space="preserve">                   Н.А.Анцинова</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Глава сельского поселения Светлодольск</w:t>
      </w:r>
    </w:p>
    <w:p w:rsid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муниципального района Сергиевский                   </w:t>
      </w:r>
    </w:p>
    <w:p w:rsid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     </w:t>
      </w:r>
      <w:r>
        <w:rPr>
          <w:rFonts w:ascii="Times New Roman" w:hAnsi="Times New Roman" w:cs="Times New Roman"/>
          <w:sz w:val="12"/>
          <w:szCs w:val="12"/>
        </w:rPr>
        <w:t xml:space="preserve">                   Н.В.Андрюхин</w:t>
      </w:r>
    </w:p>
    <w:p w:rsidR="00CD2B0E" w:rsidRPr="00CD2B0E" w:rsidRDefault="00CD2B0E" w:rsidP="00CD2B0E">
      <w:pPr>
        <w:pStyle w:val="aff2"/>
        <w:ind w:firstLine="284"/>
        <w:jc w:val="right"/>
        <w:rPr>
          <w:rFonts w:ascii="Times New Roman" w:hAnsi="Times New Roman" w:cs="Times New Roman"/>
          <w:sz w:val="12"/>
          <w:szCs w:val="12"/>
        </w:rPr>
      </w:pP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Приложение </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к решению Собрания представителей</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сельского  поселения Светлодольск</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муниципального района Сергиевский</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Самарской области</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№13  от 16 мая 2023г</w:t>
      </w:r>
    </w:p>
    <w:p w:rsidR="00CD2B0E" w:rsidRPr="00CD2B0E" w:rsidRDefault="00CD2B0E" w:rsidP="00CD2B0E">
      <w:pPr>
        <w:pStyle w:val="aff2"/>
        <w:rPr>
          <w:rFonts w:ascii="Times New Roman" w:hAnsi="Times New Roman" w:cs="Times New Roman"/>
          <w:sz w:val="12"/>
          <w:szCs w:val="12"/>
        </w:rPr>
      </w:pP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Приложение № 1</w:t>
      </w:r>
    </w:p>
    <w:p w:rsidR="00CD2B0E" w:rsidRPr="00CD2B0E" w:rsidRDefault="00CD2B0E" w:rsidP="00CD2B0E">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D2B0E" w:rsidRPr="00CD2B0E" w:rsidRDefault="00CD2B0E" w:rsidP="00CD2B0E">
      <w:pPr>
        <w:pStyle w:val="aff2"/>
        <w:ind w:firstLine="284"/>
        <w:jc w:val="center"/>
        <w:rPr>
          <w:rFonts w:ascii="Times New Roman" w:hAnsi="Times New Roman" w:cs="Times New Roman"/>
          <w:sz w:val="12"/>
          <w:szCs w:val="12"/>
        </w:rPr>
      </w:pPr>
      <w:r w:rsidRPr="00CD2B0E">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D2B0E">
        <w:rPr>
          <w:rFonts w:ascii="Times New Roman" w:hAnsi="Times New Roman" w:cs="Times New Roman"/>
          <w:sz w:val="12"/>
          <w:szCs w:val="12"/>
        </w:rPr>
        <w:t>проверок при осуществлении администрацией сельского поселения Светлодольск  муниципального район</w:t>
      </w:r>
      <w:r>
        <w:rPr>
          <w:rFonts w:ascii="Times New Roman" w:hAnsi="Times New Roman" w:cs="Times New Roman"/>
          <w:sz w:val="12"/>
          <w:szCs w:val="12"/>
        </w:rPr>
        <w:t xml:space="preserve">а Сергиевский Самарской области </w:t>
      </w:r>
      <w:r w:rsidRPr="00CD2B0E">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w:t>
      </w:r>
    </w:p>
    <w:p w:rsidR="00CD2B0E" w:rsidRPr="00CD2B0E" w:rsidRDefault="00CD2B0E" w:rsidP="00CD2B0E">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CD2B0E">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 и (или) на одной и той же дороге местного значения. </w:t>
      </w:r>
    </w:p>
    <w:p w:rsidR="00CD2B0E" w:rsidRDefault="00CD2B0E" w:rsidP="00CA4226">
      <w:pPr>
        <w:pStyle w:val="aff2"/>
        <w:ind w:firstLine="284"/>
        <w:jc w:val="both"/>
        <w:rPr>
          <w:rFonts w:ascii="Times New Roman" w:hAnsi="Times New Roman" w:cs="Times New Roman"/>
          <w:sz w:val="12"/>
          <w:szCs w:val="12"/>
        </w:rPr>
      </w:pPr>
    </w:p>
    <w:p w:rsidR="00CD2B0E" w:rsidRPr="00CD2B0E" w:rsidRDefault="00CD2B0E" w:rsidP="00CD2B0E">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CD2B0E" w:rsidRPr="00CD2B0E" w:rsidRDefault="00CD2B0E" w:rsidP="00CD2B0E">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CD2B0E">
        <w:rPr>
          <w:rFonts w:ascii="Times New Roman" w:hAnsi="Times New Roman" w:cs="Times New Roman"/>
          <w:sz w:val="12"/>
          <w:szCs w:val="12"/>
        </w:rPr>
        <w:t xml:space="preserve">г.                                                                                       </w:t>
      </w:r>
      <w:r>
        <w:rPr>
          <w:rFonts w:ascii="Times New Roman" w:hAnsi="Times New Roman" w:cs="Times New Roman"/>
          <w:sz w:val="12"/>
          <w:szCs w:val="12"/>
        </w:rPr>
        <w:t xml:space="preserve">                                                                                                                       №14</w:t>
      </w:r>
    </w:p>
    <w:p w:rsidR="00CD2B0E" w:rsidRPr="00CD2B0E" w:rsidRDefault="00CD2B0E" w:rsidP="00CD2B0E">
      <w:pPr>
        <w:pStyle w:val="aff2"/>
        <w:ind w:firstLine="284"/>
        <w:jc w:val="center"/>
        <w:rPr>
          <w:rFonts w:ascii="Times New Roman" w:hAnsi="Times New Roman" w:cs="Times New Roman"/>
          <w:sz w:val="12"/>
          <w:szCs w:val="12"/>
        </w:rPr>
      </w:pPr>
      <w:r w:rsidRPr="00CD2B0E">
        <w:rPr>
          <w:rFonts w:ascii="Times New Roman"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Самарской области №30 от 16.09.2021 «Об утверждении Положения о муниципальном контроле в сфере благоустройства на территории сельского поселения Светлодольск муниципального района Сергиевский Самарской области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Светлодольск муниципального района </w:t>
      </w:r>
      <w:r>
        <w:rPr>
          <w:rFonts w:ascii="Times New Roman" w:hAnsi="Times New Roman" w:cs="Times New Roman"/>
          <w:sz w:val="12"/>
          <w:szCs w:val="12"/>
        </w:rPr>
        <w:t xml:space="preserve">Сергиевский Самарской области, </w:t>
      </w:r>
      <w:r w:rsidRPr="00CD2B0E">
        <w:rPr>
          <w:rFonts w:ascii="Times New Roman" w:hAnsi="Times New Roman" w:cs="Times New Roman"/>
          <w:sz w:val="12"/>
          <w:szCs w:val="12"/>
        </w:rPr>
        <w:t>Собрание Представителей сельского поселения Светлодольск муниципального района Сергиевский</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РЕШИЛО:</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Внести в решение Собрания представителей сельского поселения Светлодольск муниципального района Сергиевский Самарской области  №30 от 16.09.2021 «Об утверждении Положения о муниципальном контроле в сфере благоустройства на территории сельского поселения Светлодольск муниципального района Сергиевский Самарской области» (далее - Решение) изменения следующего содержания: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Светлодольск муниципального района Сергиевский Самарской области (далее – Положение) дополнить абзацем следующего содержания: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 пункт 2.5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информирование;</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lastRenderedPageBreak/>
        <w:t>2) обобщение правоприменительной практики;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 объявление предостережений;</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4) консультирование.»;</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4) пункт 3.6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5) пункт 3.7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6) пункт 3.11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7) третий абзац пункта 3.12 Положения исключить;</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8)  пункт 3.13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9) дополнить Положение пунктом 3.13.1 следующего содержания: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11) пункт 3.18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 Признать утратившим силу решение Собрания представителей сельского поселения Светлодольск муниципального района Сергиевский Самарской области от 25.02.2022 №11 «О внесении изменений в решение Собрания представителей сельского поселения Светлодольск муниципального района Сергиевский Самарской области  № 30 от 16.09.2021 «Об утверждении Положения о муниципальном контроле в сфере благоустройства на территории сельского поселения Светлодольск муниципального района Сергиевский Самарской области»».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 Опубликовать настоящее Решение в газете «Сергиевский вестник».</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Председатель Собрания представителей</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сельского поселения Светлодольск</w:t>
      </w:r>
    </w:p>
    <w:p w:rsid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муниципального района Сергиевский </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                        </w:t>
      </w:r>
      <w:r>
        <w:rPr>
          <w:rFonts w:ascii="Times New Roman" w:hAnsi="Times New Roman" w:cs="Times New Roman"/>
          <w:sz w:val="12"/>
          <w:szCs w:val="12"/>
        </w:rPr>
        <w:t xml:space="preserve">                   Н.А.Анцинова</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Глава сельского поселения Светлодольск</w:t>
      </w:r>
    </w:p>
    <w:p w:rsid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муниципального района Сергиевский </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                                          Н.В.Андрюхин</w:t>
      </w:r>
    </w:p>
    <w:p w:rsidR="00CD2B0E" w:rsidRPr="00CD2B0E" w:rsidRDefault="00CD2B0E" w:rsidP="00CD2B0E">
      <w:pPr>
        <w:pStyle w:val="aff2"/>
        <w:ind w:firstLine="284"/>
        <w:jc w:val="right"/>
        <w:rPr>
          <w:rFonts w:ascii="Times New Roman" w:hAnsi="Times New Roman" w:cs="Times New Roman"/>
          <w:sz w:val="12"/>
          <w:szCs w:val="12"/>
        </w:rPr>
      </w:pP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Приложение </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к решению Собрания представителей</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сельского  поселения Светлодольск</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муниципального района Сергиевский</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Самарской области</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№14  от 16.05.2023г</w:t>
      </w:r>
    </w:p>
    <w:p w:rsidR="00CD2B0E" w:rsidRPr="00CD2B0E" w:rsidRDefault="00CD2B0E" w:rsidP="00CD2B0E">
      <w:pPr>
        <w:pStyle w:val="aff2"/>
        <w:rPr>
          <w:rFonts w:ascii="Times New Roman" w:hAnsi="Times New Roman" w:cs="Times New Roman"/>
          <w:sz w:val="12"/>
          <w:szCs w:val="12"/>
        </w:rPr>
      </w:pP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Приложение № 1</w:t>
      </w:r>
    </w:p>
    <w:p w:rsidR="00CD2B0E" w:rsidRPr="00CD2B0E" w:rsidRDefault="00CD2B0E" w:rsidP="00CD2B0E">
      <w:pPr>
        <w:pStyle w:val="aff2"/>
        <w:ind w:firstLine="284"/>
        <w:jc w:val="right"/>
        <w:rPr>
          <w:rFonts w:ascii="Times New Roman" w:hAnsi="Times New Roman" w:cs="Times New Roman"/>
          <w:sz w:val="12"/>
          <w:szCs w:val="12"/>
        </w:rPr>
      </w:pPr>
      <w:r>
        <w:rPr>
          <w:rFonts w:ascii="Times New Roman" w:hAnsi="Times New Roman" w:cs="Times New Roman"/>
          <w:sz w:val="12"/>
          <w:szCs w:val="12"/>
        </w:rPr>
        <w:lastRenderedPageBreak/>
        <w:t xml:space="preserve">к Положению </w:t>
      </w:r>
    </w:p>
    <w:p w:rsidR="00CD2B0E" w:rsidRPr="00CD2B0E" w:rsidRDefault="00CD2B0E" w:rsidP="00CD2B0E">
      <w:pPr>
        <w:pStyle w:val="aff2"/>
        <w:ind w:firstLine="284"/>
        <w:jc w:val="center"/>
        <w:rPr>
          <w:rFonts w:ascii="Times New Roman" w:hAnsi="Times New Roman" w:cs="Times New Roman"/>
          <w:sz w:val="12"/>
          <w:szCs w:val="12"/>
        </w:rPr>
      </w:pPr>
      <w:r w:rsidRPr="00CD2B0E">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D2B0E">
        <w:rPr>
          <w:rFonts w:ascii="Times New Roman" w:hAnsi="Times New Roman" w:cs="Times New Roman"/>
          <w:sz w:val="12"/>
          <w:szCs w:val="12"/>
        </w:rPr>
        <w:t>проверок при осуществлении администрацией сельского поселения Светлодольск муниципального района Сергиевский контроля в сфере благоустройства</w:t>
      </w:r>
    </w:p>
    <w:p w:rsidR="00CD2B0E" w:rsidRPr="00CD2B0E" w:rsidRDefault="00CD2B0E" w:rsidP="00CD2B0E">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CD2B0E">
        <w:rPr>
          <w:rFonts w:ascii="Times New Roman" w:hAnsi="Times New Roman" w:cs="Times New Roman"/>
          <w:sz w:val="12"/>
          <w:szCs w:val="12"/>
        </w:rPr>
        <w:t xml:space="preserve"> Одновременное  наличие следующих факторов:</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наличие у органа местного самоуправления информации о  не заключении организацией (индивидуальным предпринимателем) договора на вывоз отходов;</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BB67A1" w:rsidRDefault="00BB67A1" w:rsidP="00400687">
      <w:pPr>
        <w:pStyle w:val="aff2"/>
        <w:jc w:val="both"/>
        <w:rPr>
          <w:rFonts w:ascii="Times New Roman" w:hAnsi="Times New Roman" w:cs="Times New Roman"/>
          <w:sz w:val="12"/>
          <w:szCs w:val="12"/>
        </w:rPr>
      </w:pPr>
    </w:p>
    <w:p w:rsidR="00BB67A1" w:rsidRPr="00BB67A1" w:rsidRDefault="00BB67A1" w:rsidP="00BB67A1">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«16» мая 2</w:t>
      </w:r>
      <w:r>
        <w:rPr>
          <w:rFonts w:ascii="Times New Roman" w:hAnsi="Times New Roman" w:cs="Times New Roman"/>
          <w:sz w:val="12"/>
          <w:szCs w:val="12"/>
        </w:rPr>
        <w:t>023</w:t>
      </w:r>
      <w:r w:rsidRPr="00BB67A1">
        <w:rPr>
          <w:rFonts w:ascii="Times New Roman" w:hAnsi="Times New Roman" w:cs="Times New Roman"/>
          <w:sz w:val="12"/>
          <w:szCs w:val="12"/>
        </w:rPr>
        <w:t xml:space="preserve">г.                                                                                         </w:t>
      </w:r>
      <w:r>
        <w:rPr>
          <w:rFonts w:ascii="Times New Roman" w:hAnsi="Times New Roman" w:cs="Times New Roman"/>
          <w:sz w:val="12"/>
          <w:szCs w:val="12"/>
        </w:rPr>
        <w:t xml:space="preserve">                                                                                                                     №11</w:t>
      </w:r>
    </w:p>
    <w:p w:rsidR="00BB67A1" w:rsidRPr="00BB67A1" w:rsidRDefault="00BB67A1" w:rsidP="00BB67A1">
      <w:pPr>
        <w:pStyle w:val="aff2"/>
        <w:ind w:firstLine="284"/>
        <w:jc w:val="center"/>
        <w:rPr>
          <w:rFonts w:ascii="Times New Roman" w:hAnsi="Times New Roman" w:cs="Times New Roman"/>
          <w:sz w:val="12"/>
          <w:szCs w:val="12"/>
        </w:rPr>
      </w:pPr>
      <w:r w:rsidRPr="00BB67A1">
        <w:rPr>
          <w:rFonts w:ascii="Times New Roman"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Сергиевск муниципального района Сергиевский Самарской области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Сергиевск муниципального района </w:t>
      </w:r>
      <w:r>
        <w:rPr>
          <w:rFonts w:ascii="Times New Roman" w:hAnsi="Times New Roman" w:cs="Times New Roman"/>
          <w:sz w:val="12"/>
          <w:szCs w:val="12"/>
        </w:rPr>
        <w:t xml:space="preserve">Сергиевский Самарской области, </w:t>
      </w:r>
      <w:r w:rsidRPr="00BB67A1">
        <w:rPr>
          <w:rFonts w:ascii="Times New Roman" w:hAnsi="Times New Roman" w:cs="Times New Roman"/>
          <w:sz w:val="12"/>
          <w:szCs w:val="12"/>
        </w:rPr>
        <w:t>Собрание Представителей сельского поселения Сергиевск муниципального района Сергиевский</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РЕШИЛО:</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Внести в решение Собрания представителей сельского поселения Сергиевск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Сергиевск муниципального района Сергиевский Самарской области» (далее - Решение) изменения следующего содержания: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Сергиевск муниципального района Сергиевский Самарской области (далее – Положение) дополнить абзацем следующего содержания: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 пункт 2.5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информирование;</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обобщение правоприменительной практики;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 объявление предостережений;</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4) консультирование.»;</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4) пункт 3.6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5) пункт 3.7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6) пункт 3.11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7) третий абзац пункта 3.12 Положения исключить;</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8)  пункт 3.13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9) дополнить Положение пунктом 3.13.1 следующего содержания: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lastRenderedPageBreak/>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11) пункт 3.18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Признать утратившим силу решение Собрания представителей сельского поселения Сергиевск муниципального района Сергиевский Самарской области от 25.02.2022 №8 «О внесении изменений в решение Собрания представителей сельского поселения Сергиевск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Сергиевск муниципального района Сергиевский Самарской области»».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 Опубликовать настоящее Решение в газете «Сергиевский вестник».</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4. Настоящее Решение вступает в силу со дня его официального опубликования.</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 xml:space="preserve">Председатель Собрания Представителей </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сельского поселения Сергиевск</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муниципального района Сергиевский</w:t>
      </w:r>
    </w:p>
    <w:p w:rsid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 xml:space="preserve">Самарской области  </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 xml:space="preserve">                                                       </w:t>
      </w:r>
      <w:r>
        <w:rPr>
          <w:rFonts w:ascii="Times New Roman" w:hAnsi="Times New Roman" w:cs="Times New Roman"/>
          <w:sz w:val="12"/>
          <w:szCs w:val="12"/>
        </w:rPr>
        <w:t xml:space="preserve">                   Т.Н.Глушкова</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Глава сельского поселения Сергиевск</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муниципального района Сергиевский</w:t>
      </w:r>
    </w:p>
    <w:p w:rsid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 xml:space="preserve">Самарской области     </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 xml:space="preserve">                                                                   М.М.Арчибасов</w:t>
      </w:r>
    </w:p>
    <w:p w:rsidR="00BB67A1" w:rsidRPr="00BB67A1" w:rsidRDefault="00BB67A1" w:rsidP="00BB67A1">
      <w:pPr>
        <w:pStyle w:val="aff2"/>
        <w:rPr>
          <w:rFonts w:ascii="Times New Roman" w:hAnsi="Times New Roman" w:cs="Times New Roman"/>
          <w:sz w:val="12"/>
          <w:szCs w:val="12"/>
        </w:rPr>
      </w:pP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 xml:space="preserve">Приложение </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к решению Собрания представителей</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сельского  поселения Сергиевск</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муниципального района Сергиевский</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Самарской области</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№11 от 16 мая 2023г.</w:t>
      </w:r>
    </w:p>
    <w:p w:rsidR="00BB67A1" w:rsidRPr="00BB67A1" w:rsidRDefault="00BB67A1" w:rsidP="00BB67A1">
      <w:pPr>
        <w:pStyle w:val="aff2"/>
        <w:rPr>
          <w:rFonts w:ascii="Times New Roman" w:hAnsi="Times New Roman" w:cs="Times New Roman"/>
          <w:sz w:val="12"/>
          <w:szCs w:val="12"/>
        </w:rPr>
      </w:pP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Приложение № 1</w:t>
      </w:r>
    </w:p>
    <w:p w:rsidR="00BB67A1" w:rsidRPr="00BB67A1" w:rsidRDefault="00BB67A1" w:rsidP="00BB67A1">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BB67A1" w:rsidRPr="00BB67A1" w:rsidRDefault="00BB67A1" w:rsidP="00BB67A1">
      <w:pPr>
        <w:pStyle w:val="aff2"/>
        <w:ind w:firstLine="284"/>
        <w:jc w:val="center"/>
        <w:rPr>
          <w:rFonts w:ascii="Times New Roman" w:hAnsi="Times New Roman" w:cs="Times New Roman"/>
          <w:sz w:val="12"/>
          <w:szCs w:val="12"/>
        </w:rPr>
      </w:pPr>
      <w:r w:rsidRPr="00BB67A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BB67A1">
        <w:rPr>
          <w:rFonts w:ascii="Times New Roman" w:hAnsi="Times New Roman" w:cs="Times New Roman"/>
          <w:sz w:val="12"/>
          <w:szCs w:val="12"/>
        </w:rPr>
        <w:t>проверок при осуществлении администрацией сельского поселения Сергиевск муниципального района Сергиевский контроля в сфере благоустройства</w:t>
      </w:r>
    </w:p>
    <w:p w:rsidR="00BB67A1" w:rsidRPr="00BB67A1" w:rsidRDefault="00BB67A1" w:rsidP="00BB67A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BB67A1">
        <w:rPr>
          <w:rFonts w:ascii="Times New Roman" w:hAnsi="Times New Roman" w:cs="Times New Roman"/>
          <w:sz w:val="12"/>
          <w:szCs w:val="12"/>
        </w:rPr>
        <w:t xml:space="preserve"> Одновременное  наличие следующих факторов:</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BB67A1" w:rsidRDefault="00BB67A1" w:rsidP="00BB67A1">
      <w:pPr>
        <w:pStyle w:val="aff2"/>
        <w:ind w:firstLine="284"/>
        <w:jc w:val="both"/>
        <w:rPr>
          <w:rFonts w:ascii="Times New Roman" w:hAnsi="Times New Roman" w:cs="Times New Roman"/>
          <w:sz w:val="12"/>
          <w:szCs w:val="12"/>
        </w:rPr>
      </w:pPr>
    </w:p>
    <w:p w:rsidR="00BB67A1" w:rsidRPr="00BB67A1" w:rsidRDefault="00BB67A1" w:rsidP="00BB67A1">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BB67A1" w:rsidRPr="00BB67A1" w:rsidRDefault="00BB67A1" w:rsidP="00BB67A1">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BB67A1">
        <w:rPr>
          <w:rFonts w:ascii="Times New Roman" w:hAnsi="Times New Roman" w:cs="Times New Roman"/>
          <w:sz w:val="12"/>
          <w:szCs w:val="12"/>
        </w:rPr>
        <w:t xml:space="preserve">г.                                                                </w:t>
      </w:r>
      <w:r>
        <w:rPr>
          <w:rFonts w:ascii="Times New Roman" w:hAnsi="Times New Roman" w:cs="Times New Roman"/>
          <w:sz w:val="12"/>
          <w:szCs w:val="12"/>
        </w:rPr>
        <w:t xml:space="preserve">                                                                                                                                              №12</w:t>
      </w:r>
    </w:p>
    <w:p w:rsidR="00BB67A1" w:rsidRPr="00BB67A1" w:rsidRDefault="00BB67A1" w:rsidP="00BB67A1">
      <w:pPr>
        <w:pStyle w:val="aff2"/>
        <w:ind w:firstLine="284"/>
        <w:jc w:val="center"/>
        <w:rPr>
          <w:rFonts w:ascii="Times New Roman" w:hAnsi="Times New Roman" w:cs="Times New Roman"/>
          <w:sz w:val="12"/>
          <w:szCs w:val="12"/>
        </w:rPr>
      </w:pPr>
      <w:r w:rsidRPr="00BB67A1">
        <w:rPr>
          <w:rFonts w:ascii="Times New Roman"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Сергиевск муниципального района Сергиевский Самарской области»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Сергиевск муниципального района </w:t>
      </w:r>
      <w:r>
        <w:rPr>
          <w:rFonts w:ascii="Times New Roman" w:hAnsi="Times New Roman" w:cs="Times New Roman"/>
          <w:sz w:val="12"/>
          <w:szCs w:val="12"/>
        </w:rPr>
        <w:t xml:space="preserve">Сергиевский Самарской области, </w:t>
      </w:r>
      <w:r w:rsidRPr="00BB67A1">
        <w:rPr>
          <w:rFonts w:ascii="Times New Roman" w:hAnsi="Times New Roman" w:cs="Times New Roman"/>
          <w:sz w:val="12"/>
          <w:szCs w:val="12"/>
        </w:rPr>
        <w:t>Собрание Представителей сельского поселения Сергиевск муниципального района Сергиевский</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РЕШИЛО:</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Внести в решение Собрания представителей сельского поселения Сергиевск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Сергиевск  муниципального района Сергиевский Самарской области» (далее - Решение) следующие изменения: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Сергиевск муниципального района Сергиевский Самарской области (далее – Положение)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информирование;</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обобщение правоприменительной практики;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 объявление предостережений;</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4) консультирование.»;</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пункт 3.18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lastRenderedPageBreak/>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Опубликовать настоящее Решение в газете «Сергиевский вестник».</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Председатель Собрания Представителей</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сельского поселения Сергиевск</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муниципального района Сергиевский</w:t>
      </w:r>
    </w:p>
    <w:p w:rsid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Самарской области</w:t>
      </w:r>
    </w:p>
    <w:p w:rsidR="00BB67A1" w:rsidRPr="00BB67A1" w:rsidRDefault="00BB67A1" w:rsidP="00BB67A1">
      <w:pPr>
        <w:pStyle w:val="aff2"/>
        <w:ind w:firstLine="284"/>
        <w:jc w:val="right"/>
        <w:rPr>
          <w:rFonts w:ascii="Times New Roman" w:hAnsi="Times New Roman" w:cs="Times New Roman"/>
          <w:sz w:val="12"/>
          <w:szCs w:val="12"/>
        </w:rPr>
      </w:pPr>
      <w:r>
        <w:rPr>
          <w:rFonts w:ascii="Times New Roman" w:hAnsi="Times New Roman" w:cs="Times New Roman"/>
          <w:sz w:val="12"/>
          <w:szCs w:val="12"/>
        </w:rPr>
        <w:t>Т.Н.Глушкова</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Глава сельского поселения Сергиевск</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муниципального района Сергиевский</w:t>
      </w:r>
    </w:p>
    <w:p w:rsid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Самарской области</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М.М.Арчибасов</w:t>
      </w:r>
    </w:p>
    <w:p w:rsidR="00BB67A1" w:rsidRPr="00BB67A1" w:rsidRDefault="00BB67A1" w:rsidP="00BB67A1">
      <w:pPr>
        <w:pStyle w:val="aff2"/>
        <w:ind w:firstLine="284"/>
        <w:jc w:val="right"/>
        <w:rPr>
          <w:rFonts w:ascii="Times New Roman" w:hAnsi="Times New Roman" w:cs="Times New Roman"/>
          <w:sz w:val="12"/>
          <w:szCs w:val="12"/>
        </w:rPr>
      </w:pP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Приложение</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к решению Собрания представителей</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сельского поселения Сергиевск</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муниципального района Сергиевский</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Самарской области</w:t>
      </w:r>
    </w:p>
    <w:p w:rsidR="00BB67A1" w:rsidRPr="00BB67A1" w:rsidRDefault="00BB67A1" w:rsidP="00BB67A1">
      <w:pPr>
        <w:pStyle w:val="aff2"/>
        <w:ind w:firstLine="284"/>
        <w:jc w:val="right"/>
        <w:rPr>
          <w:rFonts w:ascii="Times New Roman" w:hAnsi="Times New Roman" w:cs="Times New Roman"/>
          <w:sz w:val="12"/>
          <w:szCs w:val="12"/>
        </w:rPr>
      </w:pPr>
      <w:r>
        <w:rPr>
          <w:rFonts w:ascii="Times New Roman" w:hAnsi="Times New Roman" w:cs="Times New Roman"/>
          <w:sz w:val="12"/>
          <w:szCs w:val="12"/>
        </w:rPr>
        <w:t>№12 от 16 мая 2023г.</w:t>
      </w:r>
    </w:p>
    <w:p w:rsidR="00BB67A1" w:rsidRPr="00BB67A1" w:rsidRDefault="00BB67A1" w:rsidP="00BB67A1">
      <w:pPr>
        <w:pStyle w:val="aff2"/>
        <w:ind w:firstLine="284"/>
        <w:jc w:val="right"/>
        <w:rPr>
          <w:rFonts w:ascii="Times New Roman" w:hAnsi="Times New Roman" w:cs="Times New Roman"/>
          <w:sz w:val="12"/>
          <w:szCs w:val="12"/>
        </w:rPr>
      </w:pP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Приложение № 1</w:t>
      </w:r>
    </w:p>
    <w:p w:rsidR="00BB67A1" w:rsidRPr="00BB67A1" w:rsidRDefault="00BB67A1" w:rsidP="00BB67A1">
      <w:pPr>
        <w:pStyle w:val="aff2"/>
        <w:ind w:firstLine="284"/>
        <w:jc w:val="right"/>
        <w:rPr>
          <w:rFonts w:ascii="Times New Roman" w:hAnsi="Times New Roman" w:cs="Times New Roman"/>
          <w:sz w:val="12"/>
          <w:szCs w:val="12"/>
        </w:rPr>
      </w:pPr>
      <w:r>
        <w:rPr>
          <w:rFonts w:ascii="Times New Roman" w:hAnsi="Times New Roman" w:cs="Times New Roman"/>
          <w:sz w:val="12"/>
          <w:szCs w:val="12"/>
        </w:rPr>
        <w:t>к Положению</w:t>
      </w:r>
    </w:p>
    <w:p w:rsidR="00BB67A1" w:rsidRPr="00BB67A1" w:rsidRDefault="00BB67A1" w:rsidP="002222B2">
      <w:pPr>
        <w:pStyle w:val="aff2"/>
        <w:ind w:firstLine="284"/>
        <w:jc w:val="center"/>
        <w:rPr>
          <w:rFonts w:ascii="Times New Roman" w:hAnsi="Times New Roman" w:cs="Times New Roman"/>
          <w:sz w:val="12"/>
          <w:szCs w:val="12"/>
        </w:rPr>
      </w:pPr>
      <w:r w:rsidRPr="00BB67A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BB67A1">
        <w:rPr>
          <w:rFonts w:ascii="Times New Roman" w:hAnsi="Times New Roman" w:cs="Times New Roman"/>
          <w:sz w:val="12"/>
          <w:szCs w:val="12"/>
        </w:rPr>
        <w:t>проверок при осуществлении администрацией сельского поселения Сергиевск муниципального район</w:t>
      </w:r>
      <w:r>
        <w:rPr>
          <w:rFonts w:ascii="Times New Roman" w:hAnsi="Times New Roman" w:cs="Times New Roman"/>
          <w:sz w:val="12"/>
          <w:szCs w:val="12"/>
        </w:rPr>
        <w:t xml:space="preserve">а Сергиевский Самарской области </w:t>
      </w:r>
      <w:r w:rsidRPr="00BB67A1">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Сергиевск муниципального район</w:t>
      </w:r>
      <w:r w:rsidR="002222B2">
        <w:rPr>
          <w:rFonts w:ascii="Times New Roman" w:hAnsi="Times New Roman" w:cs="Times New Roman"/>
          <w:sz w:val="12"/>
          <w:szCs w:val="12"/>
        </w:rPr>
        <w:t>а Сергиевский Самарской области</w:t>
      </w:r>
    </w:p>
    <w:p w:rsidR="00BB67A1" w:rsidRDefault="002222B2" w:rsidP="00BB67A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00BB67A1" w:rsidRPr="00BB67A1">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Сергиевск муниципального района Сергиевский Самарской области и (или) на одной и той же дороге местного значения. </w:t>
      </w:r>
    </w:p>
    <w:p w:rsidR="002222B2" w:rsidRDefault="002222B2" w:rsidP="00BB67A1">
      <w:pPr>
        <w:pStyle w:val="aff2"/>
        <w:ind w:firstLine="284"/>
        <w:jc w:val="both"/>
        <w:rPr>
          <w:rFonts w:ascii="Times New Roman" w:hAnsi="Times New Roman" w:cs="Times New Roman"/>
          <w:sz w:val="12"/>
          <w:szCs w:val="12"/>
        </w:rPr>
      </w:pPr>
    </w:p>
    <w:p w:rsidR="00A72A87" w:rsidRPr="00A72A87" w:rsidRDefault="00A72A87" w:rsidP="00A72A87">
      <w:pPr>
        <w:pStyle w:val="aff2"/>
        <w:ind w:firstLine="284"/>
        <w:jc w:val="center"/>
        <w:rPr>
          <w:rFonts w:ascii="Times New Roman" w:hAnsi="Times New Roman" w:cs="Times New Roman"/>
          <w:sz w:val="12"/>
          <w:szCs w:val="12"/>
        </w:rPr>
      </w:pPr>
      <w:r w:rsidRPr="00A72A87">
        <w:rPr>
          <w:rFonts w:ascii="Times New Roman" w:hAnsi="Times New Roman" w:cs="Times New Roman"/>
          <w:sz w:val="12"/>
          <w:szCs w:val="12"/>
        </w:rPr>
        <w:t>РЕШЕН</w:t>
      </w:r>
      <w:r>
        <w:rPr>
          <w:rFonts w:ascii="Times New Roman" w:hAnsi="Times New Roman" w:cs="Times New Roman"/>
          <w:sz w:val="12"/>
          <w:szCs w:val="12"/>
        </w:rPr>
        <w:t>ИЕ</w:t>
      </w:r>
    </w:p>
    <w:p w:rsidR="00A72A87" w:rsidRPr="00A72A87" w:rsidRDefault="00A72A87" w:rsidP="00A72A87">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A72A87">
        <w:rPr>
          <w:rFonts w:ascii="Times New Roman" w:hAnsi="Times New Roman" w:cs="Times New Roman"/>
          <w:sz w:val="12"/>
          <w:szCs w:val="12"/>
        </w:rPr>
        <w:t xml:space="preserve">г.                                                         </w:t>
      </w:r>
      <w:r>
        <w:rPr>
          <w:rFonts w:ascii="Times New Roman" w:hAnsi="Times New Roman" w:cs="Times New Roman"/>
          <w:sz w:val="12"/>
          <w:szCs w:val="12"/>
        </w:rPr>
        <w:t xml:space="preserve">                                                                                                                                                     №12</w:t>
      </w:r>
    </w:p>
    <w:p w:rsidR="00A72A87" w:rsidRPr="00A72A87" w:rsidRDefault="00A72A87" w:rsidP="00A72A87">
      <w:pPr>
        <w:pStyle w:val="aff2"/>
        <w:ind w:firstLine="284"/>
        <w:jc w:val="center"/>
        <w:rPr>
          <w:rFonts w:ascii="Times New Roman" w:hAnsi="Times New Roman" w:cs="Times New Roman"/>
          <w:sz w:val="12"/>
          <w:szCs w:val="12"/>
        </w:rPr>
      </w:pPr>
      <w:r w:rsidRPr="00A72A87">
        <w:rPr>
          <w:rFonts w:ascii="Times New Roman" w:hAnsi="Times New Roman" w:cs="Times New Roman"/>
          <w:sz w:val="12"/>
          <w:szCs w:val="12"/>
        </w:rPr>
        <w:t>О внесении изменений в решение Собрания представителей сельского поселения Сургут муниципального района Сергиевский Самарской области №34 от 16.09.2021г. «Об утверждении Положения о муниципальном контроле в сфере благоустройства на территории сельского поселения Сургут муниципального района Сергиевский Самарской области»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Сургут муниципального района </w:t>
      </w:r>
      <w:r>
        <w:rPr>
          <w:rFonts w:ascii="Times New Roman" w:hAnsi="Times New Roman" w:cs="Times New Roman"/>
          <w:sz w:val="12"/>
          <w:szCs w:val="12"/>
        </w:rPr>
        <w:t xml:space="preserve">Сергиевский Самарской области, </w:t>
      </w:r>
      <w:r w:rsidRPr="00A72A87">
        <w:rPr>
          <w:rFonts w:ascii="Times New Roman" w:hAnsi="Times New Roman" w:cs="Times New Roman"/>
          <w:sz w:val="12"/>
          <w:szCs w:val="12"/>
        </w:rPr>
        <w:t>Собрание Представителей сельского поселения Сургут муниципального района Сергиевский</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РЕШИЛО:</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Внести в решение Собрания представителей сельского поселения Сургут  муниципального района Сергиевский Самарской области  № 34 от 16.09.2021г. «Об утверждении Положения о муниципальном контроле в сфере благоустройства на территории сельского поселения Сургут муниципального района Сергиевский Самарской области» (далее - Решение) изменения следующего содержания: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Сургут муниципального района Сергиевский Самарской области (далее – Положение) дополнить абзацем следующего содержания: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 пункт 2.5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информирование;</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обобщение правоприменительной практики;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 объявление предостережений;</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4) консультирование.»;</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4) пункт 3.6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5) пункт 3.7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6) пункт 3.11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w:t>
      </w:r>
      <w:r w:rsidRPr="00A72A87">
        <w:rPr>
          <w:rFonts w:ascii="Times New Roman" w:hAnsi="Times New Roman" w:cs="Times New Roman"/>
          <w:sz w:val="12"/>
          <w:szCs w:val="12"/>
        </w:rPr>
        <w:lastRenderedPageBreak/>
        <w:t>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7) третий абзац пункта 3.12 Положения исключить;</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8)  пункт 3.13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9) дополнить Положение пунктом 3.13.1 следующего содержания: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11) пункт 3.18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Признать утратившим силу решение Собрания представителей сельского поселения Сургут муниципального района Сергиевский Самарской области от 25.02.2023г. № 8 «О внесении изменений в решение Собрания представителей сельского поселения Сургут муниципального района Сергиевский Самарской области  №34 от 16.09.2021г. «Об утверждении Положения о муниципальном контроле в сфере благоустройства на территории сельского поселения Сургут муниципального района Сергиевский Самарской области»».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 Опубликовать настоящее Решение в газете «Сергиевский вестник».</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Председатель Собрания Представителей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сельского поселения Сургут</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муниципального района Сергиевский</w:t>
      </w:r>
    </w:p>
    <w:p w:rsid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Самарской области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                                                                 А.Б. Александров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Глава сельского поселения Сургут</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муниципального района Сергиевский</w:t>
      </w:r>
    </w:p>
    <w:p w:rsid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Самарской области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                                                             </w:t>
      </w:r>
      <w:r w:rsidRPr="00A72A87">
        <w:rPr>
          <w:rFonts w:ascii="Times New Roman" w:hAnsi="Times New Roman" w:cs="Times New Roman"/>
          <w:sz w:val="12"/>
          <w:szCs w:val="12"/>
        </w:rPr>
        <w:tab/>
        <w:t xml:space="preserve">С.А. Содомов               </w:t>
      </w:r>
    </w:p>
    <w:p w:rsidR="00A72A87" w:rsidRPr="00A72A87" w:rsidRDefault="00A72A87" w:rsidP="00A72A87">
      <w:pPr>
        <w:pStyle w:val="aff2"/>
        <w:rPr>
          <w:rFonts w:ascii="Times New Roman" w:hAnsi="Times New Roman" w:cs="Times New Roman"/>
          <w:sz w:val="12"/>
          <w:szCs w:val="12"/>
        </w:rPr>
      </w:pP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Приложение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к решению Собрания представителей</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сельского поселения Сургут</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муниципального района Сергиевский</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Самарской области</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12 от 16.05.2023г.</w:t>
      </w:r>
    </w:p>
    <w:p w:rsidR="00A72A87" w:rsidRPr="00A72A87" w:rsidRDefault="00A72A87" w:rsidP="00A72A87">
      <w:pPr>
        <w:pStyle w:val="aff2"/>
        <w:rPr>
          <w:rFonts w:ascii="Times New Roman" w:hAnsi="Times New Roman" w:cs="Times New Roman"/>
          <w:sz w:val="12"/>
          <w:szCs w:val="12"/>
        </w:rPr>
      </w:pP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Приложение № 1</w:t>
      </w:r>
    </w:p>
    <w:p w:rsidR="00A72A87" w:rsidRPr="00A72A87" w:rsidRDefault="00A72A87" w:rsidP="00A72A87">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A72A87" w:rsidRPr="00A72A87" w:rsidRDefault="00A72A87" w:rsidP="00A72A87">
      <w:pPr>
        <w:pStyle w:val="aff2"/>
        <w:ind w:firstLine="284"/>
        <w:jc w:val="center"/>
        <w:rPr>
          <w:rFonts w:ascii="Times New Roman" w:hAnsi="Times New Roman" w:cs="Times New Roman"/>
          <w:sz w:val="12"/>
          <w:szCs w:val="12"/>
        </w:rPr>
      </w:pPr>
      <w:r w:rsidRPr="00A72A87">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A72A87">
        <w:rPr>
          <w:rFonts w:ascii="Times New Roman" w:hAnsi="Times New Roman" w:cs="Times New Roman"/>
          <w:sz w:val="12"/>
          <w:szCs w:val="12"/>
        </w:rPr>
        <w:t>проверок при осуществлении администрацией сельского поселения Сургут муниципального района Сергиевский контроля в сфере благоустройства</w:t>
      </w:r>
    </w:p>
    <w:p w:rsidR="00A72A87" w:rsidRPr="00A72A87" w:rsidRDefault="00A72A87" w:rsidP="00A72A87">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72A87">
        <w:rPr>
          <w:rFonts w:ascii="Times New Roman" w:hAnsi="Times New Roman" w:cs="Times New Roman"/>
          <w:sz w:val="12"/>
          <w:szCs w:val="12"/>
        </w:rPr>
        <w:t xml:space="preserve"> Одновременное  наличие следующих факторов:</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A72A87" w:rsidRDefault="00A72A87" w:rsidP="00A72A87">
      <w:pPr>
        <w:pStyle w:val="aff2"/>
        <w:ind w:firstLine="284"/>
        <w:jc w:val="both"/>
        <w:rPr>
          <w:rFonts w:ascii="Times New Roman" w:hAnsi="Times New Roman" w:cs="Times New Roman"/>
          <w:sz w:val="12"/>
          <w:szCs w:val="12"/>
        </w:rPr>
      </w:pPr>
    </w:p>
    <w:p w:rsidR="00A72A87" w:rsidRPr="00A72A87" w:rsidRDefault="00A72A87" w:rsidP="00A72A87">
      <w:pPr>
        <w:pStyle w:val="aff2"/>
        <w:ind w:firstLine="284"/>
        <w:jc w:val="center"/>
        <w:rPr>
          <w:rFonts w:ascii="Times New Roman" w:hAnsi="Times New Roman" w:cs="Times New Roman"/>
          <w:sz w:val="12"/>
          <w:szCs w:val="12"/>
        </w:rPr>
      </w:pPr>
      <w:r w:rsidRPr="00A72A87">
        <w:rPr>
          <w:rFonts w:ascii="Times New Roman" w:hAnsi="Times New Roman" w:cs="Times New Roman"/>
          <w:sz w:val="12"/>
          <w:szCs w:val="12"/>
        </w:rPr>
        <w:t>РЕШЕНИЕ</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 </w:t>
      </w:r>
      <w:r>
        <w:rPr>
          <w:rFonts w:ascii="Times New Roman" w:hAnsi="Times New Roman" w:cs="Times New Roman"/>
          <w:sz w:val="12"/>
          <w:szCs w:val="12"/>
        </w:rPr>
        <w:t>«16» мая 2023</w:t>
      </w:r>
      <w:r w:rsidRPr="00A72A87">
        <w:rPr>
          <w:rFonts w:ascii="Times New Roman" w:hAnsi="Times New Roman" w:cs="Times New Roman"/>
          <w:sz w:val="12"/>
          <w:szCs w:val="12"/>
        </w:rPr>
        <w:t xml:space="preserve">г.                                                            </w:t>
      </w:r>
      <w:r>
        <w:rPr>
          <w:rFonts w:ascii="Times New Roman" w:hAnsi="Times New Roman" w:cs="Times New Roman"/>
          <w:sz w:val="12"/>
          <w:szCs w:val="12"/>
        </w:rPr>
        <w:t xml:space="preserve">                                                                                                                                                 №13</w:t>
      </w:r>
    </w:p>
    <w:p w:rsidR="00A72A87" w:rsidRPr="00A72A87" w:rsidRDefault="00A72A87" w:rsidP="00A72A87">
      <w:pPr>
        <w:pStyle w:val="aff2"/>
        <w:ind w:firstLine="284"/>
        <w:jc w:val="center"/>
        <w:rPr>
          <w:rFonts w:ascii="Times New Roman" w:hAnsi="Times New Roman" w:cs="Times New Roman"/>
          <w:sz w:val="12"/>
          <w:szCs w:val="12"/>
        </w:rPr>
      </w:pPr>
      <w:r w:rsidRPr="00A72A87">
        <w:rPr>
          <w:rFonts w:ascii="Times New Roman" w:hAnsi="Times New Roman" w:cs="Times New Roman"/>
          <w:sz w:val="12"/>
          <w:szCs w:val="12"/>
        </w:rPr>
        <w:t xml:space="preserve">О внесении изменений в решение Собрания представителей сельского поселения Сургут  муниципального района Сергиевский Самарской области №33 от 16.09.2021г. «Об утверждении Положения о муниципальном контроле на автомобильном транспорте, городском наземном </w:t>
      </w:r>
      <w:r w:rsidRPr="00A72A87">
        <w:rPr>
          <w:rFonts w:ascii="Times New Roman" w:hAnsi="Times New Roman" w:cs="Times New Roman"/>
          <w:sz w:val="12"/>
          <w:szCs w:val="12"/>
        </w:rPr>
        <w:lastRenderedPageBreak/>
        <w:t>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Сургут муниципального района Сергиевский Самарской обл</w:t>
      </w:r>
      <w:r>
        <w:rPr>
          <w:rFonts w:ascii="Times New Roman" w:hAnsi="Times New Roman" w:cs="Times New Roman"/>
          <w:sz w:val="12"/>
          <w:szCs w:val="12"/>
        </w:rPr>
        <w:t xml:space="preserve">асти, </w:t>
      </w:r>
      <w:r w:rsidRPr="00A72A87">
        <w:rPr>
          <w:rFonts w:ascii="Times New Roman" w:hAnsi="Times New Roman" w:cs="Times New Roman"/>
          <w:sz w:val="12"/>
          <w:szCs w:val="12"/>
        </w:rPr>
        <w:t>Собрание Представителей сельского поселения Сургут муниципального района Сергиевский</w:t>
      </w:r>
    </w:p>
    <w:p w:rsidR="00A72A87" w:rsidRPr="00A72A87" w:rsidRDefault="00A72A87" w:rsidP="00A72A87">
      <w:pPr>
        <w:pStyle w:val="aff2"/>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Внести в решение Собрания представителей сельского поселения Сургут муниципального района Сергиевский Самарской области  №33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 (далее - Решение) следующие изменения: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 (далее – Положение)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информирование;</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обобщение правоприменительной практики;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 объявление предостережений;</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4) консультирование.»;</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пункт 3.18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Опубликовать настоящее Решение в газете «Сергиевский вестник».</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Председатель Собрания Представителей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сельского поселения Сургут</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муниципального района Сергиевский</w:t>
      </w:r>
    </w:p>
    <w:p w:rsid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Самарской области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                                                               А.Б. Александров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Глава сельского поселения Сургут</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муниципального района Сергиевский</w:t>
      </w:r>
    </w:p>
    <w:p w:rsid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Самарской области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                                                               </w:t>
      </w:r>
      <w:r w:rsidRPr="00A72A87">
        <w:rPr>
          <w:rFonts w:ascii="Times New Roman" w:hAnsi="Times New Roman" w:cs="Times New Roman"/>
          <w:sz w:val="12"/>
          <w:szCs w:val="12"/>
        </w:rPr>
        <w:tab/>
        <w:t>С.А. Содомов</w:t>
      </w:r>
    </w:p>
    <w:p w:rsidR="00A72A87" w:rsidRDefault="00A72A87" w:rsidP="00A72A87">
      <w:pPr>
        <w:pStyle w:val="aff2"/>
        <w:ind w:firstLine="284"/>
        <w:jc w:val="right"/>
        <w:rPr>
          <w:rFonts w:ascii="Times New Roman" w:hAnsi="Times New Roman" w:cs="Times New Roman"/>
          <w:sz w:val="12"/>
          <w:szCs w:val="12"/>
        </w:rPr>
      </w:pP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Приложение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к решению Собрания представителей</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сельского поселения Сургут</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муниципального района Сергиевский</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Самарской области</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№13 от 16.05.2023г.</w:t>
      </w:r>
    </w:p>
    <w:p w:rsidR="00A72A87" w:rsidRPr="00A72A87" w:rsidRDefault="00A72A87" w:rsidP="00A72A87">
      <w:pPr>
        <w:pStyle w:val="aff2"/>
        <w:jc w:val="right"/>
        <w:rPr>
          <w:rFonts w:ascii="Times New Roman" w:hAnsi="Times New Roman" w:cs="Times New Roman"/>
          <w:sz w:val="12"/>
          <w:szCs w:val="12"/>
        </w:rPr>
      </w:pP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Приложение № 1</w:t>
      </w:r>
    </w:p>
    <w:p w:rsidR="00A72A87" w:rsidRPr="00A72A87" w:rsidRDefault="00A72A87" w:rsidP="00A72A87">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A72A87" w:rsidRPr="00A72A87" w:rsidRDefault="00A72A87" w:rsidP="00A72A87">
      <w:pPr>
        <w:pStyle w:val="aff2"/>
        <w:ind w:firstLine="284"/>
        <w:jc w:val="center"/>
        <w:rPr>
          <w:rFonts w:ascii="Times New Roman" w:hAnsi="Times New Roman" w:cs="Times New Roman"/>
          <w:sz w:val="12"/>
          <w:szCs w:val="12"/>
        </w:rPr>
      </w:pPr>
      <w:r w:rsidRPr="00A72A87">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A72A87">
        <w:rPr>
          <w:rFonts w:ascii="Times New Roman" w:hAnsi="Times New Roman" w:cs="Times New Roman"/>
          <w:sz w:val="12"/>
          <w:szCs w:val="12"/>
        </w:rPr>
        <w:t>проверок при осуществлении администрацией сельского поселения Сургут муниципального район</w:t>
      </w:r>
      <w:r>
        <w:rPr>
          <w:rFonts w:ascii="Times New Roman" w:hAnsi="Times New Roman" w:cs="Times New Roman"/>
          <w:sz w:val="12"/>
          <w:szCs w:val="12"/>
        </w:rPr>
        <w:t xml:space="preserve">а Сергиевский Самарской области </w:t>
      </w:r>
      <w:r w:rsidRPr="00A72A87">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p>
    <w:p w:rsidR="00A72A87" w:rsidRPr="00A72A87" w:rsidRDefault="00A72A87" w:rsidP="00A72A87">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72A87">
        <w:rPr>
          <w:rFonts w:ascii="Times New Roman" w:hAnsi="Times New Roman" w:cs="Times New Roman"/>
          <w:sz w:val="12"/>
          <w:szCs w:val="12"/>
        </w:rPr>
        <w:t>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 и (или) на одной и то</w:t>
      </w:r>
      <w:r>
        <w:rPr>
          <w:rFonts w:ascii="Times New Roman" w:hAnsi="Times New Roman" w:cs="Times New Roman"/>
          <w:sz w:val="12"/>
          <w:szCs w:val="12"/>
        </w:rPr>
        <w:t xml:space="preserve">й же дороге местного значения. </w:t>
      </w:r>
    </w:p>
    <w:p w:rsidR="00A72A87" w:rsidRDefault="00A72A87" w:rsidP="00A72A87">
      <w:pPr>
        <w:pStyle w:val="aff2"/>
        <w:ind w:firstLine="284"/>
        <w:jc w:val="both"/>
        <w:rPr>
          <w:rFonts w:ascii="Times New Roman" w:hAnsi="Times New Roman" w:cs="Times New Roman"/>
          <w:sz w:val="12"/>
          <w:szCs w:val="12"/>
        </w:rPr>
      </w:pPr>
    </w:p>
    <w:p w:rsidR="002B63AF" w:rsidRPr="002B63AF" w:rsidRDefault="002B63AF" w:rsidP="002B63AF">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2B63AF" w:rsidRPr="002B63AF" w:rsidRDefault="002B63AF" w:rsidP="002B63AF">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2B63AF">
        <w:rPr>
          <w:rFonts w:ascii="Times New Roman" w:hAnsi="Times New Roman" w:cs="Times New Roman"/>
          <w:sz w:val="12"/>
          <w:szCs w:val="12"/>
        </w:rPr>
        <w:t xml:space="preserve">г.                                                                  </w:t>
      </w:r>
      <w:r>
        <w:rPr>
          <w:rFonts w:ascii="Times New Roman" w:hAnsi="Times New Roman" w:cs="Times New Roman"/>
          <w:sz w:val="12"/>
          <w:szCs w:val="12"/>
        </w:rPr>
        <w:t xml:space="preserve">                                                                                                                                            №13</w:t>
      </w:r>
    </w:p>
    <w:p w:rsidR="002B63AF" w:rsidRPr="002B63AF" w:rsidRDefault="002B63AF" w:rsidP="002B63AF">
      <w:pPr>
        <w:pStyle w:val="aff2"/>
        <w:ind w:firstLine="284"/>
        <w:jc w:val="center"/>
        <w:rPr>
          <w:rFonts w:ascii="Times New Roman" w:hAnsi="Times New Roman" w:cs="Times New Roman"/>
          <w:sz w:val="12"/>
          <w:szCs w:val="12"/>
        </w:rPr>
      </w:pPr>
      <w:r w:rsidRPr="002B63AF">
        <w:rPr>
          <w:rFonts w:ascii="Times New Roman" w:hAnsi="Times New Roman" w:cs="Times New Roman"/>
          <w:sz w:val="12"/>
          <w:szCs w:val="12"/>
        </w:rPr>
        <w:t>О внесении изменений в решение Собрания представителей городского поселения  Суходол муниципального района Сергиевский Самарской области №29 от 16.09.2021 года «Об утверждении Положения о муниципальном контроле в сфере благоустройства на территории городского поселения Суходол муниципального района Сергиевский Самарской области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городского поселения Суходол  муниципального района </w:t>
      </w:r>
      <w:r>
        <w:rPr>
          <w:rFonts w:ascii="Times New Roman" w:hAnsi="Times New Roman" w:cs="Times New Roman"/>
          <w:sz w:val="12"/>
          <w:szCs w:val="12"/>
        </w:rPr>
        <w:t xml:space="preserve">Сергиевский Самарской области, </w:t>
      </w:r>
      <w:r w:rsidRPr="002B63AF">
        <w:rPr>
          <w:rFonts w:ascii="Times New Roman" w:hAnsi="Times New Roman" w:cs="Times New Roman"/>
          <w:sz w:val="12"/>
          <w:szCs w:val="12"/>
        </w:rPr>
        <w:t>Собрание Представителей городского поселения Суходол  муниципального района Сергиевский</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РЕШИЛО:</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 Внести в решение Собрания представителей городского поселения Суходол  муниципального района Сергиевский Самарской области  № 29 от 16.09.2021 года  «Об утверждении Положения о муниципальном контроле в сфере благоустройства на территории городского поселения Суходол  муниципального района Сергиевский Самарской области» (далее - Решение) изменения следующего содержания: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городского поселения Суходол муниципального района Сергиевский Самарской области (далее – Положение) дополнить абзацем следующего содержания: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w:t>
      </w:r>
      <w:r>
        <w:rPr>
          <w:rFonts w:ascii="Times New Roman" w:hAnsi="Times New Roman" w:cs="Times New Roman"/>
          <w:sz w:val="12"/>
          <w:szCs w:val="12"/>
        </w:rPr>
        <w:t>ва, в пределах их компетенции»;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lastRenderedPageBreak/>
        <w:t>3) пункт 2.5 Положения изложить в следующей редакции: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 информирование;</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2) обобщение правоприменительной практики;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 объявление предостережений;</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4) консультирование.»;</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4) пункт 3.6 Положения изложить в следующей редакции: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5) пункт 3.7 Положения изложить в следующей редакции: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6) пункт 3.11 Положения изложить в следующей редакции: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7) третий абзац пункта 3.12 Положения исключить;</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8)  пункт 3.13 Положения изложить в следующей редакции: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9) дополнить Положение пунктом 3.13.1 следующего содержания: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11) пункт 3.18 Положения изложить в следующей редакции: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2. Признать утратившим силу решение Собрания представителей городского поселения Суходол муниципального района Сергиевский Самарской области от 25.02.2022 № 9  «О внесении изменений в решение Собрания представителей городского поселения Суходол муниципального района Сергиевский Самарской области  № 29 от 16.09.2021 года «Об утверждении Положения о муниципальном контроле в сфере благоустройства на территории городского поселения Суходол муниципального района Сергиевский Самарской области»».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 Опубликовать настоящее Решение в газете «Сергиевский вестник».</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Председатель собрания представителей</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городского поселения Суходол</w:t>
      </w:r>
    </w:p>
    <w:p w:rsid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муниципального района Сергиевский </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                  </w:t>
      </w:r>
      <w:r>
        <w:rPr>
          <w:rFonts w:ascii="Times New Roman" w:hAnsi="Times New Roman" w:cs="Times New Roman"/>
          <w:sz w:val="12"/>
          <w:szCs w:val="12"/>
        </w:rPr>
        <w:t xml:space="preserve">                   </w:t>
      </w:r>
      <w:r>
        <w:rPr>
          <w:rFonts w:ascii="Times New Roman" w:hAnsi="Times New Roman" w:cs="Times New Roman"/>
          <w:sz w:val="12"/>
          <w:szCs w:val="12"/>
        </w:rPr>
        <w:tab/>
        <w:t>С.И.Баранов</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Глава городского поселения Суходол </w:t>
      </w:r>
    </w:p>
    <w:p w:rsid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муниципального района Сергиевский </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                                           И.О.Беседин     </w:t>
      </w:r>
    </w:p>
    <w:p w:rsidR="002B63AF" w:rsidRPr="002B63AF" w:rsidRDefault="002B63AF" w:rsidP="002B63AF">
      <w:pPr>
        <w:pStyle w:val="aff2"/>
        <w:ind w:firstLine="284"/>
        <w:jc w:val="both"/>
        <w:rPr>
          <w:rFonts w:ascii="Times New Roman" w:hAnsi="Times New Roman" w:cs="Times New Roman"/>
          <w:sz w:val="12"/>
          <w:szCs w:val="12"/>
        </w:rPr>
      </w:pP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Приложение </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к решению Собрания представителей</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городского поселения Суходол </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муниципального района Сергиевский</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lastRenderedPageBreak/>
        <w:t>Самарской области</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13 от 16.05.2023 года</w:t>
      </w:r>
    </w:p>
    <w:p w:rsidR="002B63AF" w:rsidRPr="002B63AF" w:rsidRDefault="002B63AF" w:rsidP="002B63AF">
      <w:pPr>
        <w:pStyle w:val="aff2"/>
        <w:jc w:val="right"/>
        <w:rPr>
          <w:rFonts w:ascii="Times New Roman" w:hAnsi="Times New Roman" w:cs="Times New Roman"/>
          <w:sz w:val="12"/>
          <w:szCs w:val="12"/>
        </w:rPr>
      </w:pP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Приложение № 1</w:t>
      </w:r>
    </w:p>
    <w:p w:rsidR="002B63AF" w:rsidRPr="002B63AF" w:rsidRDefault="002B63AF" w:rsidP="002B63AF">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2B63AF" w:rsidRPr="002B63AF" w:rsidRDefault="002B63AF" w:rsidP="002B63AF">
      <w:pPr>
        <w:pStyle w:val="aff2"/>
        <w:ind w:firstLine="284"/>
        <w:jc w:val="center"/>
        <w:rPr>
          <w:rFonts w:ascii="Times New Roman" w:hAnsi="Times New Roman" w:cs="Times New Roman"/>
          <w:sz w:val="12"/>
          <w:szCs w:val="12"/>
        </w:rPr>
      </w:pPr>
      <w:r w:rsidRPr="002B63AF">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2B63AF">
        <w:rPr>
          <w:rFonts w:ascii="Times New Roman" w:hAnsi="Times New Roman" w:cs="Times New Roman"/>
          <w:sz w:val="12"/>
          <w:szCs w:val="12"/>
        </w:rPr>
        <w:t>проверок при осуществлении администрацией городского поселения Суходол муниципального района Сергиевский контроля в сфере благоустройства</w:t>
      </w:r>
    </w:p>
    <w:p w:rsidR="002B63AF" w:rsidRPr="002B63AF" w:rsidRDefault="002B63AF" w:rsidP="002B63AF">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2B63AF">
        <w:rPr>
          <w:rFonts w:ascii="Times New Roman" w:hAnsi="Times New Roman" w:cs="Times New Roman"/>
          <w:sz w:val="12"/>
          <w:szCs w:val="12"/>
        </w:rPr>
        <w:t>Одновременное  наличие следующих факторов:</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w:t>
      </w:r>
    </w:p>
    <w:p w:rsidR="002B63AF" w:rsidRDefault="002B63AF" w:rsidP="002B63AF">
      <w:pPr>
        <w:pStyle w:val="aff2"/>
        <w:ind w:firstLine="284"/>
        <w:jc w:val="both"/>
        <w:rPr>
          <w:rFonts w:ascii="Times New Roman" w:hAnsi="Times New Roman" w:cs="Times New Roman"/>
          <w:sz w:val="12"/>
          <w:szCs w:val="12"/>
        </w:rPr>
      </w:pPr>
    </w:p>
    <w:p w:rsidR="00D748FE" w:rsidRPr="00D748FE" w:rsidRDefault="00D748FE" w:rsidP="00D748FE">
      <w:pPr>
        <w:pStyle w:val="aff2"/>
        <w:ind w:firstLine="284"/>
        <w:jc w:val="center"/>
        <w:rPr>
          <w:rFonts w:ascii="Times New Roman" w:hAnsi="Times New Roman" w:cs="Times New Roman"/>
          <w:sz w:val="12"/>
          <w:szCs w:val="12"/>
        </w:rPr>
      </w:pPr>
      <w:r w:rsidRPr="00D748FE">
        <w:rPr>
          <w:rFonts w:ascii="Times New Roman" w:hAnsi="Times New Roman" w:cs="Times New Roman"/>
          <w:sz w:val="12"/>
          <w:szCs w:val="12"/>
        </w:rPr>
        <w:t>РЕШЕНИЕ</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 </w:t>
      </w:r>
      <w:r>
        <w:rPr>
          <w:rFonts w:ascii="Times New Roman" w:hAnsi="Times New Roman" w:cs="Times New Roman"/>
          <w:sz w:val="12"/>
          <w:szCs w:val="12"/>
        </w:rPr>
        <w:t>«16» мая 2023</w:t>
      </w:r>
      <w:r w:rsidRPr="00D748FE">
        <w:rPr>
          <w:rFonts w:ascii="Times New Roman" w:hAnsi="Times New Roman" w:cs="Times New Roman"/>
          <w:sz w:val="12"/>
          <w:szCs w:val="12"/>
        </w:rPr>
        <w:t xml:space="preserve">г.                                                             </w:t>
      </w:r>
      <w:r>
        <w:rPr>
          <w:rFonts w:ascii="Times New Roman" w:hAnsi="Times New Roman" w:cs="Times New Roman"/>
          <w:sz w:val="12"/>
          <w:szCs w:val="12"/>
        </w:rPr>
        <w:t xml:space="preserve">                                                                                                                                                №14</w:t>
      </w:r>
    </w:p>
    <w:p w:rsidR="00D748FE" w:rsidRPr="00D748FE" w:rsidRDefault="00D748FE" w:rsidP="00D748FE">
      <w:pPr>
        <w:pStyle w:val="aff2"/>
        <w:ind w:firstLine="284"/>
        <w:jc w:val="center"/>
        <w:rPr>
          <w:rFonts w:ascii="Times New Roman" w:hAnsi="Times New Roman" w:cs="Times New Roman"/>
          <w:sz w:val="12"/>
          <w:szCs w:val="12"/>
        </w:rPr>
      </w:pPr>
      <w:r w:rsidRPr="00D748FE">
        <w:rPr>
          <w:rFonts w:ascii="Times New Roman" w:hAnsi="Times New Roman" w:cs="Times New Roman"/>
          <w:sz w:val="12"/>
          <w:szCs w:val="12"/>
        </w:rPr>
        <w:t>О внесении изменений в решение Собрания представител</w:t>
      </w:r>
      <w:r>
        <w:rPr>
          <w:rFonts w:ascii="Times New Roman" w:hAnsi="Times New Roman" w:cs="Times New Roman"/>
          <w:sz w:val="12"/>
          <w:szCs w:val="12"/>
        </w:rPr>
        <w:t>ей городского поселения Суходол</w:t>
      </w:r>
      <w:r w:rsidRPr="00D748FE">
        <w:rPr>
          <w:rFonts w:ascii="Times New Roman" w:hAnsi="Times New Roman" w:cs="Times New Roman"/>
          <w:sz w:val="12"/>
          <w:szCs w:val="12"/>
        </w:rPr>
        <w:t xml:space="preserve"> муниципального района Серг</w:t>
      </w:r>
      <w:r>
        <w:rPr>
          <w:rFonts w:ascii="Times New Roman" w:hAnsi="Times New Roman" w:cs="Times New Roman"/>
          <w:sz w:val="12"/>
          <w:szCs w:val="12"/>
        </w:rPr>
        <w:t>иевский Самарской области №28</w:t>
      </w:r>
      <w:r w:rsidRPr="00D748FE">
        <w:rPr>
          <w:rFonts w:ascii="Times New Roman" w:hAnsi="Times New Roman" w:cs="Times New Roman"/>
          <w:sz w:val="12"/>
          <w:szCs w:val="12"/>
        </w:rPr>
        <w:t xml:space="preserve">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w:t>
      </w:r>
      <w:r>
        <w:rPr>
          <w:rFonts w:ascii="Times New Roman" w:hAnsi="Times New Roman" w:cs="Times New Roman"/>
          <w:sz w:val="12"/>
          <w:szCs w:val="12"/>
        </w:rPr>
        <w:t>ов городского поселения Суходол</w:t>
      </w:r>
      <w:r w:rsidRPr="00D748FE">
        <w:rPr>
          <w:rFonts w:ascii="Times New Roman" w:hAnsi="Times New Roman" w:cs="Times New Roman"/>
          <w:sz w:val="12"/>
          <w:szCs w:val="12"/>
        </w:rPr>
        <w:t xml:space="preserve"> муниципального района Сергиевский Самарской области»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городского поселения Суходол  муниципального района Сергиевски</w:t>
      </w:r>
      <w:r>
        <w:rPr>
          <w:rFonts w:ascii="Times New Roman" w:hAnsi="Times New Roman" w:cs="Times New Roman"/>
          <w:sz w:val="12"/>
          <w:szCs w:val="12"/>
        </w:rPr>
        <w:t xml:space="preserve">й Самарской области, </w:t>
      </w:r>
      <w:r w:rsidRPr="00D748FE">
        <w:rPr>
          <w:rFonts w:ascii="Times New Roman" w:hAnsi="Times New Roman" w:cs="Times New Roman"/>
          <w:sz w:val="12"/>
          <w:szCs w:val="12"/>
        </w:rPr>
        <w:t>Собрание Представителей городского поселения Суходол  муниципального района Сергиевский</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РЕШИЛО:</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Внести в решение Собрания представителей городского поселения Суходол  муниципального района Серг</w:t>
      </w:r>
      <w:r>
        <w:rPr>
          <w:rFonts w:ascii="Times New Roman" w:hAnsi="Times New Roman" w:cs="Times New Roman"/>
          <w:sz w:val="12"/>
          <w:szCs w:val="12"/>
        </w:rPr>
        <w:t>иевский Самарской области  №28</w:t>
      </w:r>
      <w:r w:rsidRPr="00D748FE">
        <w:rPr>
          <w:rFonts w:ascii="Times New Roman" w:hAnsi="Times New Roman" w:cs="Times New Roman"/>
          <w:sz w:val="12"/>
          <w:szCs w:val="12"/>
        </w:rPr>
        <w:t xml:space="preserve"> о</w:t>
      </w:r>
      <w:r>
        <w:rPr>
          <w:rFonts w:ascii="Times New Roman" w:hAnsi="Times New Roman" w:cs="Times New Roman"/>
          <w:sz w:val="12"/>
          <w:szCs w:val="12"/>
        </w:rPr>
        <w:t>т 16.09.2021 года</w:t>
      </w:r>
      <w:r w:rsidRPr="00D748FE">
        <w:rPr>
          <w:rFonts w:ascii="Times New Roman" w:hAnsi="Times New Roman" w:cs="Times New Roman"/>
          <w:sz w:val="12"/>
          <w:szCs w:val="12"/>
        </w:rPr>
        <w:t xml:space="preserve">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городского поселения Суходол  муниципального района Сергиевский Самарской области» (далее - Решение) следующие изменения: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 (далее – Положение)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информирование;</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 обобщение правоприменительной практики;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 объявление предостережений;</w:t>
      </w:r>
    </w:p>
    <w:p w:rsidR="00D748FE" w:rsidRPr="00D748FE" w:rsidRDefault="00D748FE" w:rsidP="00D748FE">
      <w:pPr>
        <w:pStyle w:val="aff2"/>
        <w:ind w:firstLine="284"/>
        <w:jc w:val="both"/>
        <w:rPr>
          <w:rFonts w:ascii="Times New Roman" w:hAnsi="Times New Roman" w:cs="Times New Roman"/>
          <w:sz w:val="12"/>
          <w:szCs w:val="12"/>
        </w:rPr>
      </w:pPr>
      <w:r>
        <w:rPr>
          <w:rFonts w:ascii="Times New Roman" w:hAnsi="Times New Roman" w:cs="Times New Roman"/>
          <w:sz w:val="12"/>
          <w:szCs w:val="12"/>
        </w:rPr>
        <w:t>4) консультирование.»;</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 пункт 3.18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39-40 Федерального закона от 31.07.2020 № 248-ФЗ «О государственном контроле (надзоре) и муниципальном контроле в Российской Федерации и раз</w:t>
      </w:r>
      <w:r>
        <w:rPr>
          <w:rFonts w:ascii="Times New Roman" w:hAnsi="Times New Roman" w:cs="Times New Roman"/>
          <w:sz w:val="12"/>
          <w:szCs w:val="12"/>
        </w:rPr>
        <w:t>делом 4 настоящего Положения.»;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 Опубликовать настоящее Решение в газете «Сергиевский вестник».</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 Настоящее решение вступает в силу со дня его официально</w:t>
      </w:r>
      <w:r>
        <w:rPr>
          <w:rFonts w:ascii="Times New Roman" w:hAnsi="Times New Roman" w:cs="Times New Roman"/>
          <w:sz w:val="12"/>
          <w:szCs w:val="12"/>
        </w:rPr>
        <w:t>го опубликования.</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Председатель собрания представителей</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городского поселения Суходол</w:t>
      </w:r>
    </w:p>
    <w:p w:rsid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муниципального района Сергиевский  </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                 </w:t>
      </w:r>
      <w:r>
        <w:rPr>
          <w:rFonts w:ascii="Times New Roman" w:hAnsi="Times New Roman" w:cs="Times New Roman"/>
          <w:sz w:val="12"/>
          <w:szCs w:val="12"/>
        </w:rPr>
        <w:t xml:space="preserve">                   </w:t>
      </w:r>
      <w:r>
        <w:rPr>
          <w:rFonts w:ascii="Times New Roman" w:hAnsi="Times New Roman" w:cs="Times New Roman"/>
          <w:sz w:val="12"/>
          <w:szCs w:val="12"/>
        </w:rPr>
        <w:tab/>
        <w:t>С.И.Баранов</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Глава городского поселения Суходол </w:t>
      </w:r>
    </w:p>
    <w:p w:rsid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муниципального района Сергиевский  </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                                          И.О.Беседин     </w:t>
      </w:r>
    </w:p>
    <w:p w:rsidR="00D748FE" w:rsidRPr="00D748FE" w:rsidRDefault="00D748FE" w:rsidP="00D748FE">
      <w:pPr>
        <w:pStyle w:val="aff2"/>
        <w:rPr>
          <w:rFonts w:ascii="Times New Roman" w:hAnsi="Times New Roman" w:cs="Times New Roman"/>
          <w:sz w:val="12"/>
          <w:szCs w:val="12"/>
        </w:rPr>
      </w:pP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Приложение </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к решению Собрания представителей</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городского поселения Суходол  </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муниципального района Сергиевский</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Самарской области</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14  от 16.05.2023</w:t>
      </w:r>
      <w:r>
        <w:rPr>
          <w:rFonts w:ascii="Times New Roman" w:hAnsi="Times New Roman" w:cs="Times New Roman"/>
          <w:sz w:val="12"/>
          <w:szCs w:val="12"/>
        </w:rPr>
        <w:t xml:space="preserve"> года </w:t>
      </w:r>
    </w:p>
    <w:p w:rsidR="00D748FE" w:rsidRPr="00D748FE" w:rsidRDefault="00D748FE" w:rsidP="00D748FE">
      <w:pPr>
        <w:pStyle w:val="aff2"/>
        <w:ind w:firstLine="284"/>
        <w:jc w:val="right"/>
        <w:rPr>
          <w:rFonts w:ascii="Times New Roman" w:hAnsi="Times New Roman" w:cs="Times New Roman"/>
          <w:sz w:val="12"/>
          <w:szCs w:val="12"/>
        </w:rPr>
      </w:pP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Приложение № 1</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к Положению </w:t>
      </w:r>
    </w:p>
    <w:p w:rsidR="00D748FE" w:rsidRPr="00D748FE" w:rsidRDefault="00D748FE" w:rsidP="00D748FE">
      <w:pPr>
        <w:pStyle w:val="aff2"/>
        <w:ind w:firstLine="284"/>
        <w:jc w:val="center"/>
        <w:rPr>
          <w:rFonts w:ascii="Times New Roman" w:hAnsi="Times New Roman" w:cs="Times New Roman"/>
          <w:sz w:val="12"/>
          <w:szCs w:val="12"/>
        </w:rPr>
      </w:pPr>
      <w:r w:rsidRPr="00D748FE">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D748FE">
        <w:rPr>
          <w:rFonts w:ascii="Times New Roman" w:hAnsi="Times New Roman" w:cs="Times New Roman"/>
          <w:sz w:val="12"/>
          <w:szCs w:val="12"/>
        </w:rPr>
        <w:t>проверок при осуществлении администрацией городского поселения Суходол  муниципального район</w:t>
      </w:r>
      <w:r>
        <w:rPr>
          <w:rFonts w:ascii="Times New Roman" w:hAnsi="Times New Roman" w:cs="Times New Roman"/>
          <w:sz w:val="12"/>
          <w:szCs w:val="12"/>
        </w:rPr>
        <w:t xml:space="preserve">а Сергиевский Самарской области </w:t>
      </w:r>
      <w:r w:rsidRPr="00D748FE">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w:t>
      </w:r>
    </w:p>
    <w:p w:rsidR="00D748FE" w:rsidRDefault="00D748FE" w:rsidP="00D748FE">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D748FE">
        <w:rPr>
          <w:rFonts w:ascii="Times New Roman" w:hAnsi="Times New Roman" w:cs="Times New Roman"/>
          <w:sz w:val="12"/>
          <w:szCs w:val="12"/>
        </w:rPr>
        <w:t>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 и (или) на одной и той же дороге местного значения.</w:t>
      </w:r>
    </w:p>
    <w:p w:rsid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 </w:t>
      </w:r>
    </w:p>
    <w:p w:rsidR="009E4427" w:rsidRDefault="009E4427" w:rsidP="00D748FE">
      <w:pPr>
        <w:pStyle w:val="aff2"/>
        <w:ind w:firstLine="284"/>
        <w:jc w:val="center"/>
        <w:rPr>
          <w:rFonts w:ascii="Times New Roman" w:hAnsi="Times New Roman" w:cs="Times New Roman"/>
          <w:sz w:val="12"/>
          <w:szCs w:val="12"/>
        </w:rPr>
      </w:pPr>
    </w:p>
    <w:p w:rsidR="009E4427" w:rsidRDefault="009E4427" w:rsidP="00D748FE">
      <w:pPr>
        <w:pStyle w:val="aff2"/>
        <w:ind w:firstLine="284"/>
        <w:jc w:val="center"/>
        <w:rPr>
          <w:rFonts w:ascii="Times New Roman" w:hAnsi="Times New Roman" w:cs="Times New Roman"/>
          <w:sz w:val="12"/>
          <w:szCs w:val="12"/>
        </w:rPr>
      </w:pPr>
    </w:p>
    <w:p w:rsidR="009E4427" w:rsidRDefault="009E4427" w:rsidP="00D748FE">
      <w:pPr>
        <w:pStyle w:val="aff2"/>
        <w:ind w:firstLine="284"/>
        <w:jc w:val="center"/>
        <w:rPr>
          <w:rFonts w:ascii="Times New Roman" w:hAnsi="Times New Roman" w:cs="Times New Roman"/>
          <w:sz w:val="12"/>
          <w:szCs w:val="12"/>
        </w:rPr>
      </w:pPr>
    </w:p>
    <w:p w:rsidR="00D748FE" w:rsidRPr="00D748FE" w:rsidRDefault="00D748FE" w:rsidP="00D748FE">
      <w:pPr>
        <w:pStyle w:val="aff2"/>
        <w:ind w:firstLine="284"/>
        <w:jc w:val="center"/>
        <w:rPr>
          <w:rFonts w:ascii="Times New Roman" w:hAnsi="Times New Roman" w:cs="Times New Roman"/>
          <w:sz w:val="12"/>
          <w:szCs w:val="12"/>
        </w:rPr>
      </w:pPr>
      <w:r w:rsidRPr="00D748FE">
        <w:rPr>
          <w:rFonts w:ascii="Times New Roman" w:hAnsi="Times New Roman" w:cs="Times New Roman"/>
          <w:sz w:val="12"/>
          <w:szCs w:val="12"/>
        </w:rPr>
        <w:lastRenderedPageBreak/>
        <w:t>РЕШЕНИЕ</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 «16» __05___2023 г.                                                                                       </w:t>
      </w:r>
      <w:r>
        <w:rPr>
          <w:rFonts w:ascii="Times New Roman" w:hAnsi="Times New Roman" w:cs="Times New Roman"/>
          <w:sz w:val="12"/>
          <w:szCs w:val="12"/>
        </w:rPr>
        <w:t xml:space="preserve">                                                                                                              </w:t>
      </w:r>
      <w:r w:rsidRPr="00D748FE">
        <w:rPr>
          <w:rFonts w:ascii="Times New Roman" w:hAnsi="Times New Roman" w:cs="Times New Roman"/>
          <w:sz w:val="12"/>
          <w:szCs w:val="12"/>
        </w:rPr>
        <w:t>№13</w:t>
      </w:r>
    </w:p>
    <w:p w:rsidR="00D748FE" w:rsidRPr="00D748FE" w:rsidRDefault="00D748FE" w:rsidP="00954437">
      <w:pPr>
        <w:pStyle w:val="aff2"/>
        <w:ind w:firstLine="284"/>
        <w:jc w:val="center"/>
        <w:rPr>
          <w:rFonts w:ascii="Times New Roman" w:hAnsi="Times New Roman" w:cs="Times New Roman"/>
          <w:sz w:val="12"/>
          <w:szCs w:val="12"/>
        </w:rPr>
      </w:pPr>
      <w:r w:rsidRPr="00D748FE">
        <w:rPr>
          <w:rFonts w:ascii="Times New Roman" w:hAnsi="Times New Roman" w:cs="Times New Roman"/>
          <w:sz w:val="12"/>
          <w:szCs w:val="12"/>
        </w:rPr>
        <w:t>О внесении изменений в решение Собрания пре</w:t>
      </w:r>
      <w:r w:rsidR="00954437">
        <w:rPr>
          <w:rFonts w:ascii="Times New Roman" w:hAnsi="Times New Roman" w:cs="Times New Roman"/>
          <w:sz w:val="12"/>
          <w:szCs w:val="12"/>
        </w:rPr>
        <w:t>дставителей сельского поселения</w:t>
      </w:r>
      <w:r w:rsidRPr="00D748FE">
        <w:rPr>
          <w:rFonts w:ascii="Times New Roman" w:hAnsi="Times New Roman" w:cs="Times New Roman"/>
          <w:sz w:val="12"/>
          <w:szCs w:val="12"/>
        </w:rPr>
        <w:t xml:space="preserve"> Черновка муниципального района Сергиевский Самарской </w:t>
      </w:r>
      <w:r w:rsidR="00954437">
        <w:rPr>
          <w:rFonts w:ascii="Times New Roman" w:hAnsi="Times New Roman" w:cs="Times New Roman"/>
          <w:sz w:val="12"/>
          <w:szCs w:val="12"/>
        </w:rPr>
        <w:t>области №31 от 16.09.2021г. «</w:t>
      </w:r>
      <w:r w:rsidRPr="00D748FE">
        <w:rPr>
          <w:rFonts w:ascii="Times New Roman" w:hAnsi="Times New Roman" w:cs="Times New Roman"/>
          <w:sz w:val="12"/>
          <w:szCs w:val="12"/>
        </w:rPr>
        <w:t>Об утверждении Положения о муниципальном контроле в сфере благоустройства на территории сельского поселения Черновка муниципального района Сергиевский Самарской области</w:t>
      </w:r>
    </w:p>
    <w:p w:rsidR="00D748FE" w:rsidRPr="00D748FE" w:rsidRDefault="00D748FE" w:rsidP="00954437">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w:t>
      </w:r>
      <w:r w:rsidR="00954437">
        <w:rPr>
          <w:rFonts w:ascii="Times New Roman" w:hAnsi="Times New Roman" w:cs="Times New Roman"/>
          <w:sz w:val="12"/>
          <w:szCs w:val="12"/>
        </w:rPr>
        <w:t>й Федерации», Уставом сельского</w:t>
      </w:r>
      <w:r w:rsidRPr="00D748FE">
        <w:rPr>
          <w:rFonts w:ascii="Times New Roman" w:hAnsi="Times New Roman" w:cs="Times New Roman"/>
          <w:sz w:val="12"/>
          <w:szCs w:val="12"/>
        </w:rPr>
        <w:t xml:space="preserve"> поселения Черновка муниципального района </w:t>
      </w:r>
      <w:r w:rsidR="00954437">
        <w:rPr>
          <w:rFonts w:ascii="Times New Roman" w:hAnsi="Times New Roman" w:cs="Times New Roman"/>
          <w:sz w:val="12"/>
          <w:szCs w:val="12"/>
        </w:rPr>
        <w:t xml:space="preserve">Сергиевский Самарской области, </w:t>
      </w:r>
      <w:r w:rsidRPr="00D748FE">
        <w:rPr>
          <w:rFonts w:ascii="Times New Roman" w:hAnsi="Times New Roman" w:cs="Times New Roman"/>
          <w:sz w:val="12"/>
          <w:szCs w:val="12"/>
        </w:rPr>
        <w:t>Собрание Представителей сельского поселения Черновка муниципального район</w:t>
      </w:r>
      <w:r w:rsidR="00954437">
        <w:rPr>
          <w:rFonts w:ascii="Times New Roman" w:hAnsi="Times New Roman" w:cs="Times New Roman"/>
          <w:sz w:val="12"/>
          <w:szCs w:val="12"/>
        </w:rPr>
        <w:t>а Сергиевский</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  РЕШИЛО:</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Внести в решение Собрания представителей сельского поселения Черновка муниципального района С</w:t>
      </w:r>
      <w:r w:rsidR="00954437">
        <w:rPr>
          <w:rFonts w:ascii="Times New Roman" w:hAnsi="Times New Roman" w:cs="Times New Roman"/>
          <w:sz w:val="12"/>
          <w:szCs w:val="12"/>
        </w:rPr>
        <w:t>ергиевский Самарской области  №</w:t>
      </w:r>
      <w:r w:rsidRPr="00D748FE">
        <w:rPr>
          <w:rFonts w:ascii="Times New Roman" w:hAnsi="Times New Roman" w:cs="Times New Roman"/>
          <w:sz w:val="12"/>
          <w:szCs w:val="12"/>
        </w:rPr>
        <w:t>31 от 16.09.2021г. «Об утверждении Положения о муниципальном контроле в сфере благоустройства на территории сельского поселения Черновка муниципального района Сергиевский Самарской области» (далее - Решение) изменения следующего содержания: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Черновка муниципального района Сергиевский Самарской области (далее – Положение) дополнить абзацем следующего содержания: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 пункт 2.5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информирование;</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 обобщение правоприменительной практики;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 объявление предостережений;</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4) консультирование.»;</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4) пункт 3.6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5) пункт 3.7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6) пункт 3.11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7) третий абзац пункта 3.12 Положения исключить;</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8)  пункт 3.13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9) дополнить Положение пунктом 3.13.1 следующего содержания: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11) пункт 3.18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lastRenderedPageBreak/>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 Признать утратившим силу решение Собрания представителей сельского поселения Черновка муниципального района Сергиевский Самарской области от 25.02.2022г № 9 «О внесении изменений в решение Собрания представителей сельского поселения Черновка муниципального района Сергиевский Самарской области  № 31 от 16.09.2021г. «Об утверждении Положения о муниципальном контроле в сфере благоустройства на территории сельского  поселения Черновка муниципального района Сергиевский Самарской области»».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 Опубликовать настоящее Решение в газете «Сергиевский вестник».</w:t>
      </w:r>
    </w:p>
    <w:p w:rsidR="00D748FE" w:rsidRPr="00D748FE" w:rsidRDefault="00D748FE" w:rsidP="00954437">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4. Настоящее Решение вступает в силу со дня его официальн</w:t>
      </w:r>
      <w:r w:rsidR="00954437">
        <w:rPr>
          <w:rFonts w:ascii="Times New Roman" w:hAnsi="Times New Roman" w:cs="Times New Roman"/>
          <w:sz w:val="12"/>
          <w:szCs w:val="12"/>
        </w:rPr>
        <w:t>ого опубликования.</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Председатель Собрания представителей</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сельского поселения Черновка</w:t>
      </w:r>
    </w:p>
    <w:p w:rsidR="00954437"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муниципального района Сергиевский</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                                     И.В.Милюкова</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Глава сельского поселения Черновка</w:t>
      </w:r>
    </w:p>
    <w:p w:rsidR="00954437"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муниципального района Сергиевский</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                                   С.А.Белов</w:t>
      </w:r>
    </w:p>
    <w:p w:rsidR="00D748FE" w:rsidRPr="00D748FE" w:rsidRDefault="00D748FE" w:rsidP="00954437">
      <w:pPr>
        <w:pStyle w:val="aff2"/>
        <w:jc w:val="right"/>
        <w:rPr>
          <w:rFonts w:ascii="Times New Roman" w:hAnsi="Times New Roman" w:cs="Times New Roman"/>
          <w:sz w:val="12"/>
          <w:szCs w:val="12"/>
        </w:rPr>
      </w:pP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Приложение </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к решению Собрания представителей</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сельского  поселения Черновка</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муниципального района Сергиевский</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Самарской области</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№13 от 26.05.2023г.</w:t>
      </w:r>
    </w:p>
    <w:p w:rsidR="00D748FE" w:rsidRPr="00D748FE" w:rsidRDefault="00D748FE" w:rsidP="00954437">
      <w:pPr>
        <w:pStyle w:val="aff2"/>
        <w:jc w:val="right"/>
        <w:rPr>
          <w:rFonts w:ascii="Times New Roman" w:hAnsi="Times New Roman" w:cs="Times New Roman"/>
          <w:sz w:val="12"/>
          <w:szCs w:val="12"/>
        </w:rPr>
      </w:pP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Приложение № 1</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к Положению </w:t>
      </w:r>
    </w:p>
    <w:p w:rsidR="00D748FE" w:rsidRPr="00D748FE" w:rsidRDefault="00D748FE" w:rsidP="00954437">
      <w:pPr>
        <w:pStyle w:val="aff2"/>
        <w:ind w:firstLine="284"/>
        <w:jc w:val="center"/>
        <w:rPr>
          <w:rFonts w:ascii="Times New Roman" w:hAnsi="Times New Roman" w:cs="Times New Roman"/>
          <w:sz w:val="12"/>
          <w:szCs w:val="12"/>
        </w:rPr>
      </w:pPr>
      <w:r w:rsidRPr="00D748FE">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sidR="00954437">
        <w:rPr>
          <w:rFonts w:ascii="Times New Roman" w:hAnsi="Times New Roman" w:cs="Times New Roman"/>
          <w:sz w:val="12"/>
          <w:szCs w:val="12"/>
        </w:rPr>
        <w:t xml:space="preserve">одимости проведения внеплановых </w:t>
      </w:r>
      <w:r w:rsidRPr="00D748FE">
        <w:rPr>
          <w:rFonts w:ascii="Times New Roman" w:hAnsi="Times New Roman" w:cs="Times New Roman"/>
          <w:sz w:val="12"/>
          <w:szCs w:val="12"/>
        </w:rPr>
        <w:t>проверок при осуществлении администрацией сельского поселения Черновка муниципального района Сергиевский контроля в сфере благоустройства</w:t>
      </w:r>
    </w:p>
    <w:p w:rsidR="00D748FE" w:rsidRPr="00D748FE" w:rsidRDefault="00954437" w:rsidP="00D748FE">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00D748FE" w:rsidRPr="00D748FE">
        <w:rPr>
          <w:rFonts w:ascii="Times New Roman" w:hAnsi="Times New Roman" w:cs="Times New Roman"/>
          <w:sz w:val="12"/>
          <w:szCs w:val="12"/>
        </w:rPr>
        <w:t xml:space="preserve"> Одновременное  наличие следующих факторов:</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9E1A57" w:rsidRDefault="009E1A57" w:rsidP="00D748FE">
      <w:pPr>
        <w:pStyle w:val="aff2"/>
        <w:ind w:firstLine="284"/>
        <w:jc w:val="both"/>
        <w:rPr>
          <w:rFonts w:ascii="Times New Roman" w:hAnsi="Times New Roman" w:cs="Times New Roman"/>
          <w:sz w:val="12"/>
          <w:szCs w:val="12"/>
        </w:rPr>
      </w:pPr>
    </w:p>
    <w:p w:rsidR="009E1A57" w:rsidRPr="009E1A57" w:rsidRDefault="009E1A57" w:rsidP="009E1A57">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 xml:space="preserve">«16» __05___2023 г.                                                                                    </w:t>
      </w:r>
      <w:r>
        <w:rPr>
          <w:rFonts w:ascii="Times New Roman" w:hAnsi="Times New Roman" w:cs="Times New Roman"/>
          <w:sz w:val="12"/>
          <w:szCs w:val="12"/>
        </w:rPr>
        <w:t xml:space="preserve">                                                                                                                  №14</w:t>
      </w:r>
    </w:p>
    <w:p w:rsidR="009E1A57" w:rsidRPr="009E1A57" w:rsidRDefault="009E1A57" w:rsidP="009E1A57">
      <w:pPr>
        <w:pStyle w:val="aff2"/>
        <w:ind w:firstLine="284"/>
        <w:jc w:val="both"/>
        <w:rPr>
          <w:rFonts w:ascii="Times New Roman" w:hAnsi="Times New Roman" w:cs="Times New Roman"/>
          <w:sz w:val="12"/>
          <w:szCs w:val="12"/>
        </w:rPr>
      </w:pPr>
    </w:p>
    <w:p w:rsidR="009E1A57" w:rsidRPr="009E1A57" w:rsidRDefault="009E1A57" w:rsidP="009E1A57">
      <w:pPr>
        <w:pStyle w:val="aff2"/>
        <w:ind w:firstLine="284"/>
        <w:jc w:val="center"/>
        <w:rPr>
          <w:rFonts w:ascii="Times New Roman" w:hAnsi="Times New Roman" w:cs="Times New Roman"/>
          <w:sz w:val="12"/>
          <w:szCs w:val="12"/>
        </w:rPr>
      </w:pPr>
      <w:r w:rsidRPr="009E1A57">
        <w:rPr>
          <w:rFonts w:ascii="Times New Roman" w:hAnsi="Times New Roman" w:cs="Times New Roman"/>
          <w:sz w:val="12"/>
          <w:szCs w:val="12"/>
        </w:rPr>
        <w:t>О внесении изменений в решение Собрания представителей сельского поселения Черновка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Черновка муниципального района Сергиевский Самарск</w:t>
      </w:r>
      <w:r>
        <w:rPr>
          <w:rFonts w:ascii="Times New Roman" w:hAnsi="Times New Roman" w:cs="Times New Roman"/>
          <w:sz w:val="12"/>
          <w:szCs w:val="12"/>
        </w:rPr>
        <w:t xml:space="preserve">ой области,  </w:t>
      </w:r>
      <w:r w:rsidRPr="009E1A57">
        <w:rPr>
          <w:rFonts w:ascii="Times New Roman" w:hAnsi="Times New Roman" w:cs="Times New Roman"/>
          <w:sz w:val="12"/>
          <w:szCs w:val="12"/>
        </w:rPr>
        <w:t>Собрание Представителей сельского поселения Черновка муниципального района Сергиевский</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РЕШИЛО:</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1. Внести в решение Собрания представителей сельского поселения Черновка муниципального района Сергиевский Самарской области  №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 (далее - Решение) следующие изменения:</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 (далее – Положение) изложить в следующей редакции</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1) информирование;</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2) обобщение правоприменительной практики;</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3) объявление предостережений;</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4) консультирование.»;</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2) пункт 3.18 Положения изложить в следующей редакции:</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2. Опубликовать настоящее Решение в газете «Сергиевский вестник».</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Председатель Собрания представителей</w:t>
      </w:r>
    </w:p>
    <w:p w:rsid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 xml:space="preserve">сельского поселения Черновка </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 xml:space="preserve">                          </w:t>
      </w:r>
      <w:r>
        <w:rPr>
          <w:rFonts w:ascii="Times New Roman" w:hAnsi="Times New Roman" w:cs="Times New Roman"/>
          <w:sz w:val="12"/>
          <w:szCs w:val="12"/>
        </w:rPr>
        <w:t xml:space="preserve">                   И.В.Милюкова</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Глава сельского поселения Черновка</w:t>
      </w:r>
    </w:p>
    <w:p w:rsid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 xml:space="preserve">муниципального района Сергиевский  </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lastRenderedPageBreak/>
        <w:t xml:space="preserve">                                 С.А.Белов</w:t>
      </w:r>
    </w:p>
    <w:p w:rsidR="009E1A57" w:rsidRPr="009E1A57" w:rsidRDefault="009E1A57" w:rsidP="009E1A57">
      <w:pPr>
        <w:pStyle w:val="aff2"/>
        <w:ind w:firstLine="284"/>
        <w:jc w:val="right"/>
        <w:rPr>
          <w:rFonts w:ascii="Times New Roman" w:hAnsi="Times New Roman" w:cs="Times New Roman"/>
          <w:sz w:val="12"/>
          <w:szCs w:val="12"/>
        </w:rPr>
      </w:pP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 xml:space="preserve">Приложение </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к решению Собрания представителей</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сельского поселения Черновка</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муниципального района Сергиевский</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Самарской области</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№14 от 16.05.2023</w:t>
      </w:r>
    </w:p>
    <w:p w:rsidR="009E1A57" w:rsidRPr="009E1A57" w:rsidRDefault="009E1A57" w:rsidP="009E1A57">
      <w:pPr>
        <w:pStyle w:val="aff2"/>
        <w:jc w:val="right"/>
        <w:rPr>
          <w:rFonts w:ascii="Times New Roman" w:hAnsi="Times New Roman" w:cs="Times New Roman"/>
          <w:sz w:val="12"/>
          <w:szCs w:val="12"/>
        </w:rPr>
      </w:pP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Приложение № 1</w:t>
      </w:r>
    </w:p>
    <w:p w:rsidR="009E1A57" w:rsidRPr="009E1A57" w:rsidRDefault="009E1A57" w:rsidP="009E1A57">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9E1A57" w:rsidRPr="009E1A57" w:rsidRDefault="009E1A57" w:rsidP="009E1A57">
      <w:pPr>
        <w:pStyle w:val="aff2"/>
        <w:ind w:firstLine="284"/>
        <w:jc w:val="center"/>
        <w:rPr>
          <w:rFonts w:ascii="Times New Roman" w:hAnsi="Times New Roman" w:cs="Times New Roman"/>
          <w:sz w:val="12"/>
          <w:szCs w:val="12"/>
        </w:rPr>
      </w:pPr>
      <w:r w:rsidRPr="009E1A57">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9E1A57">
        <w:rPr>
          <w:rFonts w:ascii="Times New Roman" w:hAnsi="Times New Roman" w:cs="Times New Roman"/>
          <w:sz w:val="12"/>
          <w:szCs w:val="12"/>
        </w:rPr>
        <w:t>проверок при осуществлении администрацией сельского поселения Черновка муниципального район</w:t>
      </w:r>
      <w:r>
        <w:rPr>
          <w:rFonts w:ascii="Times New Roman" w:hAnsi="Times New Roman" w:cs="Times New Roman"/>
          <w:sz w:val="12"/>
          <w:szCs w:val="12"/>
        </w:rPr>
        <w:t xml:space="preserve">а Сергиевский Самарской области </w:t>
      </w:r>
      <w:r w:rsidRPr="009E1A57">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w:t>
      </w:r>
      <w:r>
        <w:rPr>
          <w:rFonts w:ascii="Times New Roman" w:hAnsi="Times New Roman" w:cs="Times New Roman"/>
          <w:sz w:val="12"/>
          <w:szCs w:val="12"/>
        </w:rPr>
        <w:t>а Сергиевский Самарской области</w:t>
      </w:r>
    </w:p>
    <w:p w:rsidR="009E1A57" w:rsidRPr="009E1A57" w:rsidRDefault="009E1A57" w:rsidP="009E1A57">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9E1A57">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 и (или) на одной и той же дороге местного значения. </w:t>
      </w:r>
    </w:p>
    <w:p w:rsidR="009E1A57" w:rsidRDefault="009E1A57" w:rsidP="00D748FE">
      <w:pPr>
        <w:pStyle w:val="aff2"/>
        <w:ind w:firstLine="284"/>
        <w:jc w:val="both"/>
        <w:rPr>
          <w:rFonts w:ascii="Times New Roman" w:hAnsi="Times New Roman" w:cs="Times New Roman"/>
          <w:sz w:val="12"/>
          <w:szCs w:val="12"/>
        </w:rPr>
      </w:pPr>
    </w:p>
    <w:p w:rsidR="00C82FF3" w:rsidRPr="00C82FF3" w:rsidRDefault="00C82FF3" w:rsidP="00C82FF3">
      <w:pPr>
        <w:pStyle w:val="aff2"/>
        <w:ind w:firstLine="284"/>
        <w:jc w:val="center"/>
        <w:rPr>
          <w:rFonts w:ascii="Times New Roman" w:hAnsi="Times New Roman" w:cs="Times New Roman"/>
          <w:sz w:val="12"/>
          <w:szCs w:val="12"/>
        </w:rPr>
      </w:pPr>
      <w:r w:rsidRPr="00C82FF3">
        <w:rPr>
          <w:rFonts w:ascii="Times New Roman" w:hAnsi="Times New Roman" w:cs="Times New Roman"/>
          <w:sz w:val="12"/>
          <w:szCs w:val="12"/>
        </w:rPr>
        <w:t>Администрация</w:t>
      </w:r>
    </w:p>
    <w:p w:rsidR="00C82FF3" w:rsidRPr="00C82FF3" w:rsidRDefault="00C82FF3" w:rsidP="00C82FF3">
      <w:pPr>
        <w:pStyle w:val="aff2"/>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82FF3">
        <w:rPr>
          <w:rFonts w:ascii="Times New Roman" w:hAnsi="Times New Roman" w:cs="Times New Roman"/>
          <w:sz w:val="12"/>
          <w:szCs w:val="12"/>
        </w:rPr>
        <w:t>Светлодольск</w:t>
      </w:r>
    </w:p>
    <w:p w:rsidR="00C82FF3" w:rsidRPr="00C82FF3" w:rsidRDefault="00C82FF3" w:rsidP="00C82FF3">
      <w:pPr>
        <w:pStyle w:val="aff2"/>
        <w:ind w:firstLine="284"/>
        <w:jc w:val="center"/>
        <w:rPr>
          <w:rFonts w:ascii="Times New Roman" w:hAnsi="Times New Roman" w:cs="Times New Roman"/>
          <w:sz w:val="12"/>
          <w:szCs w:val="12"/>
        </w:rPr>
      </w:pPr>
      <w:r w:rsidRPr="00C82FF3">
        <w:rPr>
          <w:rFonts w:ascii="Times New Roman" w:hAnsi="Times New Roman" w:cs="Times New Roman"/>
          <w:sz w:val="12"/>
          <w:szCs w:val="12"/>
        </w:rPr>
        <w:t>муниципального района Сергиевский</w:t>
      </w:r>
    </w:p>
    <w:p w:rsidR="00C82FF3" w:rsidRPr="00C82FF3" w:rsidRDefault="00C82FF3" w:rsidP="00C82FF3">
      <w:pPr>
        <w:pStyle w:val="aff2"/>
        <w:ind w:firstLine="284"/>
        <w:jc w:val="center"/>
        <w:rPr>
          <w:rFonts w:ascii="Times New Roman" w:hAnsi="Times New Roman" w:cs="Times New Roman"/>
          <w:sz w:val="12"/>
          <w:szCs w:val="12"/>
        </w:rPr>
      </w:pPr>
      <w:r w:rsidRPr="00C82FF3">
        <w:rPr>
          <w:rFonts w:ascii="Times New Roman" w:hAnsi="Times New Roman" w:cs="Times New Roman"/>
          <w:sz w:val="12"/>
          <w:szCs w:val="12"/>
        </w:rPr>
        <w:t>Самарской области</w:t>
      </w:r>
    </w:p>
    <w:p w:rsidR="00C82FF3" w:rsidRPr="00C82FF3" w:rsidRDefault="00C82FF3" w:rsidP="00C82FF3">
      <w:pPr>
        <w:pStyle w:val="aff2"/>
        <w:ind w:firstLine="284"/>
        <w:jc w:val="center"/>
        <w:rPr>
          <w:rFonts w:ascii="Times New Roman" w:hAnsi="Times New Roman" w:cs="Times New Roman"/>
          <w:sz w:val="12"/>
          <w:szCs w:val="12"/>
        </w:rPr>
      </w:pPr>
      <w:r w:rsidRPr="00C82FF3">
        <w:rPr>
          <w:rFonts w:ascii="Times New Roman" w:hAnsi="Times New Roman" w:cs="Times New Roman"/>
          <w:sz w:val="12"/>
          <w:szCs w:val="12"/>
        </w:rPr>
        <w:t>ПОСТАНОВЛЕНИЕ</w:t>
      </w:r>
    </w:p>
    <w:p w:rsidR="00C82FF3" w:rsidRDefault="00C82FF3" w:rsidP="00C82FF3">
      <w:pPr>
        <w:pStyle w:val="aff2"/>
        <w:ind w:firstLine="284"/>
        <w:rPr>
          <w:rFonts w:ascii="Times New Roman" w:hAnsi="Times New Roman" w:cs="Times New Roman"/>
          <w:sz w:val="12"/>
          <w:szCs w:val="12"/>
        </w:rPr>
      </w:pPr>
      <w:r w:rsidRPr="00C82FF3">
        <w:rPr>
          <w:rFonts w:ascii="Times New Roman" w:hAnsi="Times New Roman" w:cs="Times New Roman"/>
          <w:sz w:val="12"/>
          <w:szCs w:val="12"/>
        </w:rPr>
        <w:t>«17» мая 2023 г.</w:t>
      </w:r>
      <w:r>
        <w:rPr>
          <w:rFonts w:ascii="Times New Roman" w:hAnsi="Times New Roman" w:cs="Times New Roman"/>
          <w:sz w:val="12"/>
          <w:szCs w:val="12"/>
        </w:rPr>
        <w:t xml:space="preserve">                                                                                                                                                                                                             </w:t>
      </w:r>
      <w:r w:rsidRPr="00C82FF3">
        <w:rPr>
          <w:rFonts w:ascii="Times New Roman" w:hAnsi="Times New Roman" w:cs="Times New Roman"/>
          <w:sz w:val="12"/>
          <w:szCs w:val="12"/>
        </w:rPr>
        <w:t>№</w:t>
      </w:r>
      <w:r>
        <w:rPr>
          <w:rFonts w:ascii="Times New Roman" w:hAnsi="Times New Roman" w:cs="Times New Roman"/>
          <w:sz w:val="12"/>
          <w:szCs w:val="12"/>
        </w:rPr>
        <w:t>24</w:t>
      </w:r>
    </w:p>
    <w:p w:rsidR="00C82FF3" w:rsidRPr="00C82FF3" w:rsidRDefault="00C82FF3" w:rsidP="00C82FF3">
      <w:pPr>
        <w:pStyle w:val="aff2"/>
        <w:ind w:firstLine="284"/>
        <w:jc w:val="center"/>
        <w:rPr>
          <w:rFonts w:ascii="Times New Roman" w:hAnsi="Times New Roman" w:cs="Times New Roman"/>
          <w:sz w:val="12"/>
          <w:szCs w:val="12"/>
        </w:rPr>
      </w:pPr>
      <w:r w:rsidRPr="00C82FF3">
        <w:rPr>
          <w:rFonts w:ascii="Times New Roman" w:hAnsi="Times New Roman" w:cs="Times New Roman"/>
          <w:sz w:val="12"/>
          <w:szCs w:val="12"/>
        </w:rPr>
        <w:t>О подготовке проекта планировки территории и проекта межевания территории объекта: «Расширение обустройства Нероновского нефтяного месторождения. 2022 г.» в границах сельского поселения Светлодольск муниципального района Сергиевский Самарской области</w:t>
      </w:r>
    </w:p>
    <w:p w:rsidR="00C82FF3" w:rsidRPr="00C82FF3" w:rsidRDefault="00C82FF3" w:rsidP="00C82FF3">
      <w:pPr>
        <w:pStyle w:val="aff2"/>
        <w:ind w:firstLine="284"/>
        <w:jc w:val="both"/>
        <w:rPr>
          <w:rFonts w:ascii="Times New Roman" w:hAnsi="Times New Roman" w:cs="Times New Roman"/>
          <w:sz w:val="12"/>
          <w:szCs w:val="12"/>
        </w:rPr>
      </w:pPr>
      <w:r w:rsidRPr="00C82FF3">
        <w:rPr>
          <w:rFonts w:ascii="Times New Roman" w:hAnsi="Times New Roman" w:cs="Times New Roman"/>
          <w:sz w:val="12"/>
          <w:szCs w:val="12"/>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утвержденных Постановлением Администрации сельского поселения Светлодольск муниципального района Сергиевский Самарской области № 17 от 08.04.2022 г., рассмотрев предложение ООО «Регион-Сириус» № 115 от 12.05.2023 г. о подготовке проекта планировки территории и проекта межевания территории, Администрация сельского поселения Светлодольск муниципального района Сергиевский Самарской области</w:t>
      </w:r>
    </w:p>
    <w:p w:rsidR="00C82FF3" w:rsidRPr="00C82FF3" w:rsidRDefault="00C82FF3" w:rsidP="00C82FF3">
      <w:pPr>
        <w:pStyle w:val="aff2"/>
        <w:ind w:firstLine="284"/>
        <w:jc w:val="both"/>
        <w:rPr>
          <w:rFonts w:ascii="Times New Roman" w:hAnsi="Times New Roman" w:cs="Times New Roman"/>
          <w:sz w:val="12"/>
          <w:szCs w:val="12"/>
        </w:rPr>
      </w:pPr>
      <w:r w:rsidRPr="00C82FF3">
        <w:rPr>
          <w:rFonts w:ascii="Times New Roman" w:hAnsi="Times New Roman" w:cs="Times New Roman"/>
          <w:sz w:val="12"/>
          <w:szCs w:val="12"/>
        </w:rPr>
        <w:t>ПОСТАНОВЛЯЕТ:</w:t>
      </w:r>
    </w:p>
    <w:p w:rsidR="00C82FF3" w:rsidRPr="00C82FF3" w:rsidRDefault="00C82FF3" w:rsidP="00C82FF3">
      <w:pPr>
        <w:pStyle w:val="aff2"/>
        <w:ind w:firstLine="284"/>
        <w:jc w:val="both"/>
        <w:rPr>
          <w:rFonts w:ascii="Times New Roman" w:hAnsi="Times New Roman" w:cs="Times New Roman"/>
          <w:sz w:val="12"/>
          <w:szCs w:val="12"/>
        </w:rPr>
      </w:pPr>
      <w:r w:rsidRPr="00C82FF3">
        <w:rPr>
          <w:rFonts w:ascii="Times New Roman" w:hAnsi="Times New Roman" w:cs="Times New Roman"/>
          <w:sz w:val="12"/>
          <w:szCs w:val="12"/>
        </w:rPr>
        <w:t>1.Подготовить документацию по планировке территории (проект межевания территории), для объекта: «Расширение обустройства Нероновского нефтяного месторождения. 2022 г.» в отношении территории, находящейся в границах  сельского поселения Светлодольск муниципального района Сергиевский Самарской области, в кадастровом квартале 63:31:1004002:1082, 63:31:0000000:5448, согласно прилагаемой схеме (Приложение № 1).</w:t>
      </w:r>
    </w:p>
    <w:p w:rsidR="00C82FF3" w:rsidRPr="00C82FF3" w:rsidRDefault="00C82FF3" w:rsidP="00C82FF3">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C82FF3">
        <w:rPr>
          <w:rFonts w:ascii="Times New Roman" w:hAnsi="Times New Roman" w:cs="Times New Roman"/>
          <w:sz w:val="12"/>
          <w:szCs w:val="12"/>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C82FF3" w:rsidRPr="00C82FF3" w:rsidRDefault="00C82FF3" w:rsidP="00C82FF3">
      <w:pPr>
        <w:pStyle w:val="aff2"/>
        <w:ind w:firstLine="284"/>
        <w:jc w:val="both"/>
        <w:rPr>
          <w:rFonts w:ascii="Times New Roman" w:hAnsi="Times New Roman" w:cs="Times New Roman"/>
          <w:sz w:val="12"/>
          <w:szCs w:val="12"/>
        </w:rPr>
      </w:pPr>
      <w:r>
        <w:rPr>
          <w:rFonts w:ascii="Times New Roman" w:hAnsi="Times New Roman" w:cs="Times New Roman"/>
          <w:sz w:val="12"/>
          <w:szCs w:val="12"/>
        </w:rPr>
        <w:t>3.</w:t>
      </w:r>
      <w:r w:rsidRPr="00C82FF3">
        <w:rPr>
          <w:rFonts w:ascii="Times New Roman" w:hAnsi="Times New Roman" w:cs="Times New Roman"/>
          <w:sz w:val="12"/>
          <w:szCs w:val="12"/>
        </w:rPr>
        <w:t>Установить, что подготовленная документация по планировке территории должна быть представлена в Администрацию сельского поселения Светлодольск муниципального района Сергиевский Самарской области в срок до 15.05.2024 г.</w:t>
      </w:r>
    </w:p>
    <w:p w:rsidR="00C82FF3" w:rsidRPr="00C82FF3" w:rsidRDefault="00C82FF3" w:rsidP="00C82FF3">
      <w:pPr>
        <w:pStyle w:val="aff2"/>
        <w:ind w:firstLine="284"/>
        <w:jc w:val="both"/>
        <w:rPr>
          <w:rFonts w:ascii="Times New Roman" w:hAnsi="Times New Roman" w:cs="Times New Roman"/>
          <w:sz w:val="12"/>
          <w:szCs w:val="12"/>
        </w:rPr>
      </w:pPr>
      <w:r>
        <w:rPr>
          <w:rFonts w:ascii="Times New Roman" w:hAnsi="Times New Roman" w:cs="Times New Roman"/>
          <w:sz w:val="12"/>
          <w:szCs w:val="12"/>
        </w:rPr>
        <w:t>4.</w:t>
      </w:r>
      <w:r w:rsidRPr="00C82FF3">
        <w:rPr>
          <w:rFonts w:ascii="Times New Roman" w:hAnsi="Times New Roman" w:cs="Times New Roman"/>
          <w:sz w:val="12"/>
          <w:szCs w:val="12"/>
        </w:rPr>
        <w:t>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Светлодольск муниципального района Сергиевский Самарской области по адресу: 446550, Самарская область, муниципальный район Сергиевский, п.Светлодольск,  ул.Полевая, д. 1, в течение 7 календарных дней с момента подписания и опубликования настоящего Постановления.</w:t>
      </w:r>
    </w:p>
    <w:p w:rsidR="00C82FF3" w:rsidRPr="00C82FF3" w:rsidRDefault="00C82FF3" w:rsidP="00C82FF3">
      <w:pPr>
        <w:pStyle w:val="aff2"/>
        <w:ind w:firstLine="284"/>
        <w:jc w:val="both"/>
        <w:rPr>
          <w:rFonts w:ascii="Times New Roman" w:hAnsi="Times New Roman" w:cs="Times New Roman"/>
          <w:sz w:val="12"/>
          <w:szCs w:val="12"/>
        </w:rPr>
      </w:pPr>
      <w:r>
        <w:rPr>
          <w:rFonts w:ascii="Times New Roman" w:hAnsi="Times New Roman" w:cs="Times New Roman"/>
          <w:sz w:val="12"/>
          <w:szCs w:val="12"/>
        </w:rPr>
        <w:t>5.</w:t>
      </w:r>
      <w:r w:rsidRPr="00C82FF3">
        <w:rPr>
          <w:rFonts w:ascii="Times New Roman"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C82FF3" w:rsidRPr="00C82FF3" w:rsidRDefault="00C82FF3" w:rsidP="00C82FF3">
      <w:pPr>
        <w:pStyle w:val="aff2"/>
        <w:ind w:firstLine="284"/>
        <w:jc w:val="both"/>
        <w:rPr>
          <w:rFonts w:ascii="Times New Roman" w:hAnsi="Times New Roman" w:cs="Times New Roman"/>
          <w:sz w:val="12"/>
          <w:szCs w:val="12"/>
        </w:rPr>
      </w:pPr>
      <w:r>
        <w:rPr>
          <w:rFonts w:ascii="Times New Roman" w:hAnsi="Times New Roman" w:cs="Times New Roman"/>
          <w:sz w:val="12"/>
          <w:szCs w:val="12"/>
        </w:rPr>
        <w:t>6.</w:t>
      </w:r>
      <w:r w:rsidRPr="00C82FF3">
        <w:rPr>
          <w:rFonts w:ascii="Times New Roman" w:hAnsi="Times New Roman" w:cs="Times New Roman"/>
          <w:sz w:val="12"/>
          <w:szCs w:val="12"/>
        </w:rPr>
        <w:t>Настоящее Постановление вступает в силу со дня его официального опубликования.</w:t>
      </w:r>
    </w:p>
    <w:p w:rsidR="00C82FF3" w:rsidRPr="00C82FF3" w:rsidRDefault="00C82FF3" w:rsidP="00C82FF3">
      <w:pPr>
        <w:pStyle w:val="aff2"/>
        <w:ind w:firstLine="284"/>
        <w:jc w:val="both"/>
        <w:rPr>
          <w:rFonts w:ascii="Times New Roman" w:hAnsi="Times New Roman" w:cs="Times New Roman"/>
          <w:sz w:val="12"/>
          <w:szCs w:val="12"/>
        </w:rPr>
      </w:pPr>
      <w:r>
        <w:rPr>
          <w:rFonts w:ascii="Times New Roman" w:hAnsi="Times New Roman" w:cs="Times New Roman"/>
          <w:sz w:val="12"/>
          <w:szCs w:val="12"/>
        </w:rPr>
        <w:t>7.</w:t>
      </w:r>
      <w:r w:rsidRPr="00C82FF3">
        <w:rPr>
          <w:rFonts w:ascii="Times New Roman" w:hAnsi="Times New Roman" w:cs="Times New Roman"/>
          <w:sz w:val="12"/>
          <w:szCs w:val="12"/>
        </w:rPr>
        <w:t>Контроль за выполнением настоящего Постановления оставляю за собой.</w:t>
      </w:r>
    </w:p>
    <w:p w:rsidR="00C82FF3" w:rsidRDefault="00C82FF3" w:rsidP="00C82FF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сельского поселения </w:t>
      </w:r>
      <w:r w:rsidRPr="00C82FF3">
        <w:rPr>
          <w:rFonts w:ascii="Times New Roman" w:hAnsi="Times New Roman" w:cs="Times New Roman"/>
          <w:sz w:val="12"/>
          <w:szCs w:val="12"/>
        </w:rPr>
        <w:t>Светлодольск</w:t>
      </w:r>
    </w:p>
    <w:p w:rsidR="00C82FF3" w:rsidRDefault="00C82FF3" w:rsidP="00C82FF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w:t>
      </w:r>
      <w:r w:rsidRPr="00C82FF3">
        <w:rPr>
          <w:rFonts w:ascii="Times New Roman" w:hAnsi="Times New Roman" w:cs="Times New Roman"/>
          <w:sz w:val="12"/>
          <w:szCs w:val="12"/>
        </w:rPr>
        <w:t xml:space="preserve">района Сергиевский                                                                        </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 xml:space="preserve">         Н.В.Андрюхин</w:t>
      </w:r>
    </w:p>
    <w:p w:rsidR="00C82FF3" w:rsidRDefault="00C82FF3" w:rsidP="00C82FF3">
      <w:pPr>
        <w:pStyle w:val="aff2"/>
        <w:ind w:firstLine="284"/>
        <w:jc w:val="right"/>
        <w:rPr>
          <w:rFonts w:ascii="Times New Roman" w:hAnsi="Times New Roman" w:cs="Times New Roman"/>
          <w:sz w:val="12"/>
          <w:szCs w:val="12"/>
        </w:rPr>
      </w:pP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Приложение № 1 к Постановлению</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 xml:space="preserve">Администрации сельского поселения </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Светлодольск  муниципального района</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Сергиевский Самарской области от</w:t>
      </w:r>
    </w:p>
    <w:p w:rsid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17.05.2023 г. № 24</w:t>
      </w:r>
    </w:p>
    <w:p w:rsidR="00C82FF3" w:rsidRDefault="009E3E78" w:rsidP="009E3E78">
      <w:pPr>
        <w:pStyle w:val="aff2"/>
        <w:ind w:firstLine="284"/>
        <w:jc w:val="center"/>
        <w:rPr>
          <w:rFonts w:ascii="Times New Roman" w:hAnsi="Times New Roman" w:cs="Times New Roman"/>
          <w:sz w:val="12"/>
          <w:szCs w:val="12"/>
        </w:rPr>
      </w:pPr>
      <w:r>
        <w:rPr>
          <w:noProof/>
        </w:rPr>
        <w:drawing>
          <wp:inline distT="0" distB="0" distL="0" distR="0">
            <wp:extent cx="971550" cy="638175"/>
            <wp:effectExtent l="0" t="0" r="0" b="9525"/>
            <wp:docPr id="10" name="Рисунок 10"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550" cy="638175"/>
                    </a:xfrm>
                    <a:prstGeom prst="rect">
                      <a:avLst/>
                    </a:prstGeom>
                    <a:noFill/>
                    <a:ln>
                      <a:noFill/>
                    </a:ln>
                  </pic:spPr>
                </pic:pic>
              </a:graphicData>
            </a:graphic>
          </wp:inline>
        </w:drawing>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Приложение № 2 к Постановлению</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 xml:space="preserve">Администрации сельского поселения </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Светлодольск  муниципального района</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lastRenderedPageBreak/>
        <w:t>Сергиевский Самарской области от</w:t>
      </w:r>
    </w:p>
    <w:p w:rsid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17.05.2023 г. № 24</w:t>
      </w:r>
    </w:p>
    <w:p w:rsidR="009E3E78" w:rsidRDefault="009E3E78" w:rsidP="009E3E78">
      <w:pPr>
        <w:pStyle w:val="aff2"/>
        <w:ind w:firstLine="284"/>
        <w:jc w:val="center"/>
        <w:rPr>
          <w:rFonts w:ascii="Times New Roman" w:hAnsi="Times New Roman" w:cs="Times New Roman"/>
          <w:sz w:val="12"/>
          <w:szCs w:val="12"/>
        </w:rPr>
      </w:pPr>
      <w:r>
        <w:rPr>
          <w:noProof/>
        </w:rPr>
        <w:drawing>
          <wp:inline distT="0" distB="0" distL="0" distR="0">
            <wp:extent cx="619125" cy="798871"/>
            <wp:effectExtent l="0" t="0" r="0" b="1270"/>
            <wp:docPr id="11" name="Рисунок 11"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ц.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 cy="798871"/>
                    </a:xfrm>
                    <a:prstGeom prst="rect">
                      <a:avLst/>
                    </a:prstGeom>
                    <a:noFill/>
                    <a:ln>
                      <a:noFill/>
                    </a:ln>
                  </pic:spPr>
                </pic:pic>
              </a:graphicData>
            </a:graphic>
          </wp:inline>
        </w:drawing>
      </w:r>
      <w:r>
        <w:rPr>
          <w:noProof/>
        </w:rPr>
        <w:drawing>
          <wp:inline distT="0" distB="0" distL="0" distR="0">
            <wp:extent cx="615077" cy="800100"/>
            <wp:effectExtent l="0" t="0" r="0" b="0"/>
            <wp:docPr id="12" name="Рисунок 12"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у.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5077" cy="800100"/>
                    </a:xfrm>
                    <a:prstGeom prst="rect">
                      <a:avLst/>
                    </a:prstGeom>
                    <a:noFill/>
                    <a:ln>
                      <a:noFill/>
                    </a:ln>
                  </pic:spPr>
                </pic:pic>
              </a:graphicData>
            </a:graphic>
          </wp:inline>
        </w:drawing>
      </w:r>
      <w:r>
        <w:rPr>
          <w:noProof/>
        </w:rPr>
        <w:drawing>
          <wp:inline distT="0" distB="0" distL="0" distR="0">
            <wp:extent cx="620078" cy="800100"/>
            <wp:effectExtent l="0" t="0" r="8890" b="0"/>
            <wp:docPr id="13" name="Рисунок 13"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078" cy="800100"/>
                    </a:xfrm>
                    <a:prstGeom prst="rect">
                      <a:avLst/>
                    </a:prstGeom>
                    <a:noFill/>
                    <a:ln>
                      <a:noFill/>
                    </a:ln>
                  </pic:spPr>
                </pic:pic>
              </a:graphicData>
            </a:graphic>
          </wp:inline>
        </w:drawing>
      </w:r>
      <w:r>
        <w:rPr>
          <w:noProof/>
        </w:rPr>
        <w:drawing>
          <wp:inline distT="0" distB="0" distL="0" distR="0">
            <wp:extent cx="619125" cy="798871"/>
            <wp:effectExtent l="0" t="0" r="0" b="1270"/>
            <wp:docPr id="14" name="Рисунок 14" descr="C:\Users\user\AppData\Local\Microsoft\Windows\Temporary Internet Files\Content.Word\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е.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125" cy="798871"/>
                    </a:xfrm>
                    <a:prstGeom prst="rect">
                      <a:avLst/>
                    </a:prstGeom>
                    <a:noFill/>
                    <a:ln>
                      <a:noFill/>
                    </a:ln>
                  </pic:spPr>
                </pic:pic>
              </a:graphicData>
            </a:graphic>
          </wp:inline>
        </w:drawing>
      </w:r>
      <w:r>
        <w:rPr>
          <w:noProof/>
        </w:rPr>
        <w:drawing>
          <wp:inline distT="0" distB="0" distL="0" distR="0">
            <wp:extent cx="610076" cy="800100"/>
            <wp:effectExtent l="0" t="0" r="0" b="0"/>
            <wp:docPr id="15" name="Рисунок 15" descr="C:\Users\user\AppData\Local\Microsoft\Windows\Temporary Internet Files\Content.Word\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076" cy="800100"/>
                    </a:xfrm>
                    <a:prstGeom prst="rect">
                      <a:avLst/>
                    </a:prstGeom>
                    <a:noFill/>
                    <a:ln>
                      <a:noFill/>
                    </a:ln>
                  </pic:spPr>
                </pic:pic>
              </a:graphicData>
            </a:graphic>
          </wp:inline>
        </w:drawing>
      </w:r>
      <w:r>
        <w:rPr>
          <w:noProof/>
        </w:rPr>
        <w:drawing>
          <wp:inline distT="0" distB="0" distL="0" distR="0">
            <wp:extent cx="615077" cy="800100"/>
            <wp:effectExtent l="0" t="0" r="0" b="0"/>
            <wp:docPr id="16" name="Рисунок 16" descr="C:\Users\user\AppData\Local\Microsoft\Windows\Temporary Internet Files\Content.Word\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г.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077" cy="800100"/>
                    </a:xfrm>
                    <a:prstGeom prst="rect">
                      <a:avLst/>
                    </a:prstGeom>
                    <a:noFill/>
                    <a:ln>
                      <a:noFill/>
                    </a:ln>
                  </pic:spPr>
                </pic:pic>
              </a:graphicData>
            </a:graphic>
          </wp:inline>
        </w:drawing>
      </w:r>
      <w:r>
        <w:rPr>
          <w:noProof/>
        </w:rPr>
        <w:drawing>
          <wp:inline distT="0" distB="0" distL="0" distR="0">
            <wp:extent cx="610076" cy="800100"/>
            <wp:effectExtent l="0" t="0" r="0" b="0"/>
            <wp:docPr id="17" name="Рисунок 17" descr="C:\Users\user\AppData\Local\Microsoft\Windows\Temporary Internet Files\Content.Word\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ш.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076" cy="800100"/>
                    </a:xfrm>
                    <a:prstGeom prst="rect">
                      <a:avLst/>
                    </a:prstGeom>
                    <a:noFill/>
                    <a:ln>
                      <a:noFill/>
                    </a:ln>
                  </pic:spPr>
                </pic:pic>
              </a:graphicData>
            </a:graphic>
          </wp:inline>
        </w:drawing>
      </w:r>
      <w:r w:rsidR="00C6403C">
        <w:rPr>
          <w:noProof/>
        </w:rPr>
        <w:drawing>
          <wp:inline distT="0" distB="0" distL="0" distR="0">
            <wp:extent cx="619125" cy="805366"/>
            <wp:effectExtent l="0" t="0" r="0" b="0"/>
            <wp:docPr id="18" name="Рисунок 18" descr="C:\Users\user\AppData\Local\Microsoft\Windows\Temporary Internet Files\Content.Word\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щ.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 cy="805366"/>
                    </a:xfrm>
                    <a:prstGeom prst="rect">
                      <a:avLst/>
                    </a:prstGeom>
                    <a:noFill/>
                    <a:ln>
                      <a:noFill/>
                    </a:ln>
                  </pic:spPr>
                </pic:pic>
              </a:graphicData>
            </a:graphic>
          </wp:inline>
        </w:drawing>
      </w:r>
      <w:r w:rsidR="00C6403C">
        <w:rPr>
          <w:noProof/>
        </w:rPr>
        <w:drawing>
          <wp:inline distT="0" distB="0" distL="0" distR="0">
            <wp:extent cx="622399" cy="809625"/>
            <wp:effectExtent l="0" t="0" r="6350" b="0"/>
            <wp:docPr id="19" name="Рисунок 19" descr="C:\Users\user\AppData\Local\Microsoft\Windows\Temporary Internet Files\Content.Word\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з.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399" cy="809625"/>
                    </a:xfrm>
                    <a:prstGeom prst="rect">
                      <a:avLst/>
                    </a:prstGeom>
                    <a:noFill/>
                    <a:ln>
                      <a:noFill/>
                    </a:ln>
                  </pic:spPr>
                </pic:pic>
              </a:graphicData>
            </a:graphic>
          </wp:inline>
        </w:drawing>
      </w:r>
      <w:r w:rsidR="00C6403C">
        <w:rPr>
          <w:noProof/>
        </w:rPr>
        <w:drawing>
          <wp:inline distT="0" distB="0" distL="0" distR="0">
            <wp:extent cx="627459" cy="809625"/>
            <wp:effectExtent l="0" t="0" r="1270" b="0"/>
            <wp:docPr id="20" name="Рисунок 20" descr="C:\Users\user\AppData\Local\Microsoft\Windows\Temporary Internet Files\Content.Word\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х.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7459" cy="809625"/>
                    </a:xfrm>
                    <a:prstGeom prst="rect">
                      <a:avLst/>
                    </a:prstGeom>
                    <a:noFill/>
                    <a:ln>
                      <a:noFill/>
                    </a:ln>
                  </pic:spPr>
                </pic:pic>
              </a:graphicData>
            </a:graphic>
          </wp:inline>
        </w:drawing>
      </w:r>
      <w:r w:rsidR="00C6403C">
        <w:rPr>
          <w:noProof/>
        </w:rPr>
        <w:drawing>
          <wp:inline distT="0" distB="0" distL="0" distR="0">
            <wp:extent cx="743843" cy="809625"/>
            <wp:effectExtent l="0" t="0" r="0" b="0"/>
            <wp:docPr id="21" name="Рисунок 21" descr="C:\Users\user\AppData\Local\Microsoft\Windows\Temporary Internet Files\Content.Word\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ъ.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3843" cy="809625"/>
                    </a:xfrm>
                    <a:prstGeom prst="rect">
                      <a:avLst/>
                    </a:prstGeom>
                    <a:noFill/>
                    <a:ln>
                      <a:noFill/>
                    </a:ln>
                  </pic:spPr>
                </pic:pic>
              </a:graphicData>
            </a:graphic>
          </wp:inline>
        </w:drawing>
      </w:r>
    </w:p>
    <w:p w:rsidR="00B67F33" w:rsidRDefault="00B67F33" w:rsidP="009E3E78">
      <w:pPr>
        <w:pStyle w:val="aff2"/>
        <w:ind w:firstLine="284"/>
        <w:jc w:val="center"/>
        <w:rPr>
          <w:rFonts w:ascii="Times New Roman" w:hAnsi="Times New Roman" w:cs="Times New Roman"/>
          <w:sz w:val="12"/>
          <w:szCs w:val="12"/>
        </w:rPr>
      </w:pPr>
    </w:p>
    <w:p w:rsidR="00B67F33" w:rsidRPr="00B67F33" w:rsidRDefault="00B67F33" w:rsidP="00B67F33">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B67F33" w:rsidRPr="00B67F33" w:rsidRDefault="00B67F33" w:rsidP="00B67F33">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B67F33">
        <w:rPr>
          <w:rFonts w:ascii="Times New Roman" w:hAnsi="Times New Roman" w:cs="Times New Roman"/>
          <w:sz w:val="12"/>
          <w:szCs w:val="12"/>
        </w:rPr>
        <w:t xml:space="preserve">г.                                                         </w:t>
      </w:r>
      <w:r>
        <w:rPr>
          <w:rFonts w:ascii="Times New Roman" w:hAnsi="Times New Roman" w:cs="Times New Roman"/>
          <w:sz w:val="12"/>
          <w:szCs w:val="12"/>
        </w:rPr>
        <w:t xml:space="preserve">                                                                                                                                                     №10</w:t>
      </w:r>
    </w:p>
    <w:p w:rsidR="00B67F33" w:rsidRPr="00B67F33" w:rsidRDefault="00B67F33" w:rsidP="00B67F33">
      <w:pPr>
        <w:pStyle w:val="aff2"/>
        <w:ind w:firstLine="284"/>
        <w:jc w:val="center"/>
        <w:rPr>
          <w:rFonts w:ascii="Times New Roman" w:hAnsi="Times New Roman" w:cs="Times New Roman"/>
          <w:sz w:val="12"/>
          <w:szCs w:val="12"/>
        </w:rPr>
      </w:pPr>
      <w:r w:rsidRPr="00B67F33">
        <w:rPr>
          <w:rFonts w:ascii="Times New Roman"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Самарской области №31 от 16.09.2021 «Об утверждении Положения о муниципальном контроле в сфере благоустройства на территории сельского поселения Серноводск муниципального района Сергиевский Самарской области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Серноводск  муниципального района </w:t>
      </w:r>
      <w:r>
        <w:rPr>
          <w:rFonts w:ascii="Times New Roman" w:hAnsi="Times New Roman" w:cs="Times New Roman"/>
          <w:sz w:val="12"/>
          <w:szCs w:val="12"/>
        </w:rPr>
        <w:t xml:space="preserve">Сергиевский Самарской области, </w:t>
      </w:r>
      <w:r w:rsidRPr="00B67F33">
        <w:rPr>
          <w:rFonts w:ascii="Times New Roman" w:hAnsi="Times New Roman" w:cs="Times New Roman"/>
          <w:sz w:val="12"/>
          <w:szCs w:val="12"/>
        </w:rPr>
        <w:t>Собрание Представителей сельского поселения Серноводск муниципального района Сергиевский</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РЕШИЛО:</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 Внести в решение Собрания представителей сельского поселения Серноводск муниципального района Сергиевский Самарской области  №31 от 16.09.2021 «Об утверждении Положения о муниципальном контроле в сфере благоустройства на территории сельского поселения Серноводск муниципального района Сергиевский Самарской области» (далее - Решение) изменения следующего содержания: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Серноводск муниципального района Сергиевский Самарской области (далее – Положение) дополнить абзацем следующего содержания: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 пункт 2.5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 информирование;</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обобщение правоприменительной практики;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 объявление предостережений;</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4) консультирование.»;</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4) пункт 3.6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5) пункт 3.7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6) пункт 3.11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7) третий абзац пункта 3.12 Положения исключить;</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8)  пункт 3.13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lastRenderedPageBreak/>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9) дополнить Положение пунктом 3.13.1 следующего содержания: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11) пункт 3.18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Признать утратившим силу решение Собрания представителей сельского поселения Серноводск муниципального района Сергиевский Самарской области от 25.02.2022 № 10  «О внесении изменений в решение Собрания представителей сельского поселения Серноводск муниципального района Сергиевский Самарской области  № 31 от 16.09.2021г. «Об утверждении Положения о муниципальном контроле в сфере благоустройства на территории сельского поселения Серноводск муниципального района Сергиевский Самарской области»».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  Опубликовать настоящее Решение в газете «Сергиевский вестник».</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B67F33" w:rsidRPr="00B67F33" w:rsidRDefault="00B67F33" w:rsidP="00B67F3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B67F33">
        <w:rPr>
          <w:rFonts w:ascii="Times New Roman" w:hAnsi="Times New Roman" w:cs="Times New Roman"/>
          <w:sz w:val="12"/>
          <w:szCs w:val="12"/>
        </w:rPr>
        <w:t>Собрания Представителей</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сельского поселения  Серноводск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муниципального района Сергиевский                </w:t>
      </w:r>
    </w:p>
    <w:p w:rsid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Самарской области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          </w:t>
      </w:r>
      <w:r>
        <w:rPr>
          <w:rFonts w:ascii="Times New Roman" w:hAnsi="Times New Roman" w:cs="Times New Roman"/>
          <w:sz w:val="12"/>
          <w:szCs w:val="12"/>
        </w:rPr>
        <w:t xml:space="preserve">                 Н.Ю.Саломасова</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Глава сельского поселения Серноводск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муниципального района Сергиевский </w:t>
      </w:r>
    </w:p>
    <w:p w:rsid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Самарской области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              В.В.Тулгаев                </w:t>
      </w:r>
    </w:p>
    <w:p w:rsidR="00B67F33" w:rsidRPr="00B67F33" w:rsidRDefault="00B67F33" w:rsidP="00B67F33">
      <w:pPr>
        <w:pStyle w:val="aff2"/>
        <w:ind w:firstLine="284"/>
        <w:jc w:val="right"/>
        <w:rPr>
          <w:rFonts w:ascii="Times New Roman" w:hAnsi="Times New Roman" w:cs="Times New Roman"/>
          <w:sz w:val="12"/>
          <w:szCs w:val="12"/>
        </w:rPr>
      </w:pP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Приложение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к решению Собрания представителей</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сельского поселения Серноводск</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муниципального района Сергиевский</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Самарской области</w:t>
      </w:r>
    </w:p>
    <w:p w:rsidR="00B67F33" w:rsidRPr="00B67F33" w:rsidRDefault="00B67F33" w:rsidP="00B67F33">
      <w:pPr>
        <w:pStyle w:val="aff2"/>
        <w:ind w:firstLine="284"/>
        <w:jc w:val="right"/>
        <w:rPr>
          <w:rFonts w:ascii="Times New Roman" w:hAnsi="Times New Roman" w:cs="Times New Roman"/>
          <w:sz w:val="12"/>
          <w:szCs w:val="12"/>
        </w:rPr>
      </w:pPr>
      <w:r>
        <w:rPr>
          <w:rFonts w:ascii="Times New Roman" w:hAnsi="Times New Roman" w:cs="Times New Roman"/>
          <w:sz w:val="12"/>
          <w:szCs w:val="12"/>
        </w:rPr>
        <w:t>№10 от 16.05.2023г.</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Приложение № 1</w:t>
      </w:r>
    </w:p>
    <w:p w:rsidR="00B67F33" w:rsidRPr="00B67F33" w:rsidRDefault="00B67F33" w:rsidP="00B67F3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B67F33" w:rsidRPr="00B67F33" w:rsidRDefault="00B67F33" w:rsidP="00B67F33">
      <w:pPr>
        <w:pStyle w:val="aff2"/>
        <w:ind w:firstLine="284"/>
        <w:jc w:val="center"/>
        <w:rPr>
          <w:rFonts w:ascii="Times New Roman" w:hAnsi="Times New Roman" w:cs="Times New Roman"/>
          <w:sz w:val="12"/>
          <w:szCs w:val="12"/>
        </w:rPr>
      </w:pPr>
      <w:r w:rsidRPr="00B67F33">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B67F33">
        <w:rPr>
          <w:rFonts w:ascii="Times New Roman" w:hAnsi="Times New Roman" w:cs="Times New Roman"/>
          <w:sz w:val="12"/>
          <w:szCs w:val="12"/>
        </w:rPr>
        <w:t>проверок при осуществлении администрацией сельского поселения Серноводск муниципального района Сергиевский контроля в сфере благоустройства</w:t>
      </w:r>
    </w:p>
    <w:p w:rsidR="00B67F33" w:rsidRPr="00B67F33" w:rsidRDefault="00B67F33" w:rsidP="00B67F33">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B67F33">
        <w:rPr>
          <w:rFonts w:ascii="Times New Roman" w:hAnsi="Times New Roman" w:cs="Times New Roman"/>
          <w:sz w:val="12"/>
          <w:szCs w:val="12"/>
        </w:rPr>
        <w:t xml:space="preserve"> Одновременное  наличие следующих факторов:</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B67F33" w:rsidRDefault="00B67F33" w:rsidP="00B67F33">
      <w:pPr>
        <w:pStyle w:val="aff2"/>
        <w:ind w:firstLine="284"/>
        <w:jc w:val="both"/>
        <w:rPr>
          <w:rFonts w:ascii="Times New Roman" w:hAnsi="Times New Roman" w:cs="Times New Roman"/>
          <w:sz w:val="12"/>
          <w:szCs w:val="12"/>
        </w:rPr>
      </w:pPr>
    </w:p>
    <w:p w:rsidR="00B67F33" w:rsidRPr="00B67F33" w:rsidRDefault="00B67F33" w:rsidP="00B67F33">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«16» мая 2023г.                                                                                     </w:t>
      </w:r>
      <w:r>
        <w:rPr>
          <w:rFonts w:ascii="Times New Roman" w:hAnsi="Times New Roman" w:cs="Times New Roman"/>
          <w:sz w:val="12"/>
          <w:szCs w:val="12"/>
        </w:rPr>
        <w:t xml:space="preserve">                                                                                                                         №11</w:t>
      </w:r>
    </w:p>
    <w:p w:rsidR="00B67F33" w:rsidRPr="00B67F33" w:rsidRDefault="00B67F33" w:rsidP="00B67F33">
      <w:pPr>
        <w:pStyle w:val="aff2"/>
        <w:ind w:firstLine="284"/>
        <w:jc w:val="center"/>
        <w:rPr>
          <w:rFonts w:ascii="Times New Roman" w:hAnsi="Times New Roman" w:cs="Times New Roman"/>
          <w:sz w:val="12"/>
          <w:szCs w:val="12"/>
        </w:rPr>
      </w:pPr>
      <w:r w:rsidRPr="00B67F33">
        <w:rPr>
          <w:rFonts w:ascii="Times New Roman"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Серноводск муниципального района </w:t>
      </w:r>
      <w:r>
        <w:rPr>
          <w:rFonts w:ascii="Times New Roman" w:hAnsi="Times New Roman" w:cs="Times New Roman"/>
          <w:sz w:val="12"/>
          <w:szCs w:val="12"/>
        </w:rPr>
        <w:t xml:space="preserve">Сергиевский Самарской области, </w:t>
      </w:r>
      <w:r w:rsidRPr="00B67F33">
        <w:rPr>
          <w:rFonts w:ascii="Times New Roman" w:hAnsi="Times New Roman" w:cs="Times New Roman"/>
          <w:sz w:val="12"/>
          <w:szCs w:val="12"/>
        </w:rPr>
        <w:t>Собрание Представителей сельского поселения Серноводск муниципального района Сергиевский</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РЕШИЛО:</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 Внести в решение Собрания представителей сельского поселения Серноводск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 (далее - Решение) следующие изменения: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lastRenderedPageBreak/>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 (далее – Положение)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 информирование;</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обобщение правоприменительной практики;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 объявление предостережений;</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4) консультирование.»;</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пункт 3.18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Опубликовать настоящее Решение в газете «Сергиевский вестник».</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B67F33" w:rsidRPr="00B67F33" w:rsidRDefault="00B67F33" w:rsidP="00B67F3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B67F33">
        <w:rPr>
          <w:rFonts w:ascii="Times New Roman" w:hAnsi="Times New Roman" w:cs="Times New Roman"/>
          <w:sz w:val="12"/>
          <w:szCs w:val="12"/>
        </w:rPr>
        <w:t>Собрания Представителей</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сельского поселения  Серноводск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муниципального района Сергиевский                </w:t>
      </w:r>
    </w:p>
    <w:p w:rsid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Самарской области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   </w:t>
      </w:r>
      <w:r>
        <w:rPr>
          <w:rFonts w:ascii="Times New Roman" w:hAnsi="Times New Roman" w:cs="Times New Roman"/>
          <w:sz w:val="12"/>
          <w:szCs w:val="12"/>
        </w:rPr>
        <w:t xml:space="preserve">                 Н.Ю.Саломасова</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Глава сельского поселения Серноводск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муниципального района Сергиевский </w:t>
      </w:r>
    </w:p>
    <w:p w:rsid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Самарской области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           В.В.Тулгаев                </w:t>
      </w:r>
    </w:p>
    <w:p w:rsidR="00B67F33" w:rsidRPr="00B67F33" w:rsidRDefault="00B67F33" w:rsidP="00B67F33">
      <w:pPr>
        <w:pStyle w:val="aff2"/>
        <w:rPr>
          <w:rFonts w:ascii="Times New Roman" w:hAnsi="Times New Roman" w:cs="Times New Roman"/>
          <w:sz w:val="12"/>
          <w:szCs w:val="12"/>
        </w:rPr>
      </w:pP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Приложение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к решению Собрания представителей</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сельского поселения Серноводск</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муниципального района Сергиевский</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Самарской области</w:t>
      </w:r>
    </w:p>
    <w:p w:rsidR="00B67F33" w:rsidRPr="00B67F33" w:rsidRDefault="00B67F33" w:rsidP="00B67F33">
      <w:pPr>
        <w:pStyle w:val="aff2"/>
        <w:ind w:firstLine="284"/>
        <w:jc w:val="right"/>
        <w:rPr>
          <w:rFonts w:ascii="Times New Roman" w:hAnsi="Times New Roman" w:cs="Times New Roman"/>
          <w:sz w:val="12"/>
          <w:szCs w:val="12"/>
        </w:rPr>
      </w:pPr>
      <w:r>
        <w:rPr>
          <w:rFonts w:ascii="Times New Roman" w:hAnsi="Times New Roman" w:cs="Times New Roman"/>
          <w:sz w:val="12"/>
          <w:szCs w:val="12"/>
        </w:rPr>
        <w:t>№11 от 16.05.2023г.</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Приложение № 1</w:t>
      </w:r>
    </w:p>
    <w:p w:rsidR="00B67F33" w:rsidRPr="00B67F33" w:rsidRDefault="00B67F33" w:rsidP="00B67F3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B67F33" w:rsidRPr="00B67F33" w:rsidRDefault="00B67F33" w:rsidP="00B67F33">
      <w:pPr>
        <w:pStyle w:val="aff2"/>
        <w:ind w:firstLine="284"/>
        <w:jc w:val="center"/>
        <w:rPr>
          <w:rFonts w:ascii="Times New Roman" w:hAnsi="Times New Roman" w:cs="Times New Roman"/>
          <w:sz w:val="12"/>
          <w:szCs w:val="12"/>
        </w:rPr>
      </w:pPr>
      <w:r w:rsidRPr="00B67F33">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B67F33">
        <w:rPr>
          <w:rFonts w:ascii="Times New Roman" w:hAnsi="Times New Roman" w:cs="Times New Roman"/>
          <w:sz w:val="12"/>
          <w:szCs w:val="12"/>
        </w:rPr>
        <w:t>проверок при осуществлении администрацией сельского поселения Серноводск муниципального район</w:t>
      </w:r>
      <w:r>
        <w:rPr>
          <w:rFonts w:ascii="Times New Roman" w:hAnsi="Times New Roman" w:cs="Times New Roman"/>
          <w:sz w:val="12"/>
          <w:szCs w:val="12"/>
        </w:rPr>
        <w:t xml:space="preserve">а Сергиевский Самарской области </w:t>
      </w:r>
      <w:r w:rsidRPr="00B67F33">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w:t>
      </w:r>
    </w:p>
    <w:p w:rsidR="00B67F33" w:rsidRPr="00B67F33" w:rsidRDefault="00B67F33" w:rsidP="00B67F33">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B67F33">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 и (или) на одной и той же дороге местного значения. </w:t>
      </w:r>
    </w:p>
    <w:p w:rsidR="00B67F33" w:rsidRPr="00B67F33" w:rsidRDefault="00B67F33" w:rsidP="00B67F33">
      <w:pPr>
        <w:pStyle w:val="aff2"/>
        <w:ind w:firstLine="284"/>
        <w:jc w:val="both"/>
        <w:rPr>
          <w:rFonts w:ascii="Times New Roman" w:hAnsi="Times New Roman" w:cs="Times New Roman"/>
          <w:sz w:val="12"/>
          <w:szCs w:val="12"/>
        </w:rPr>
      </w:pPr>
    </w:p>
    <w:p w:rsidR="00B67F33" w:rsidRPr="00B67F33" w:rsidRDefault="00B67F33" w:rsidP="00B67F33">
      <w:pPr>
        <w:pStyle w:val="aff2"/>
        <w:ind w:firstLine="284"/>
        <w:jc w:val="both"/>
        <w:rPr>
          <w:rFonts w:ascii="Times New Roman" w:hAnsi="Times New Roman" w:cs="Times New Roman"/>
          <w:sz w:val="12"/>
          <w:szCs w:val="12"/>
        </w:rPr>
      </w:pPr>
    </w:p>
    <w:p w:rsidR="00B67F33" w:rsidRDefault="00B67F33" w:rsidP="00B67F33">
      <w:pPr>
        <w:pStyle w:val="aff2"/>
        <w:ind w:firstLine="284"/>
        <w:jc w:val="both"/>
        <w:rPr>
          <w:rFonts w:ascii="Times New Roman" w:hAnsi="Times New Roman" w:cs="Times New Roman"/>
          <w:sz w:val="12"/>
          <w:szCs w:val="12"/>
        </w:rPr>
      </w:pPr>
    </w:p>
    <w:p w:rsidR="00C6403C" w:rsidRPr="00C82FF3" w:rsidRDefault="00C6403C" w:rsidP="009E3E78">
      <w:pPr>
        <w:pStyle w:val="aff2"/>
        <w:ind w:firstLine="284"/>
        <w:jc w:val="center"/>
        <w:rPr>
          <w:rFonts w:ascii="Times New Roman" w:hAnsi="Times New Roman" w:cs="Times New Roman"/>
          <w:sz w:val="12"/>
          <w:szCs w:val="12"/>
        </w:rPr>
      </w:pPr>
    </w:p>
    <w:p w:rsidR="00C82FF3" w:rsidRPr="00D748FE" w:rsidRDefault="00C82FF3" w:rsidP="00C82FF3">
      <w:pPr>
        <w:pStyle w:val="aff2"/>
        <w:ind w:firstLine="284"/>
        <w:jc w:val="center"/>
        <w:rPr>
          <w:rFonts w:ascii="Times New Roman" w:hAnsi="Times New Roman" w:cs="Times New Roman"/>
          <w:sz w:val="12"/>
          <w:szCs w:val="12"/>
        </w:rPr>
      </w:pPr>
    </w:p>
    <w:p w:rsidR="00D748FE" w:rsidRPr="00D748FE" w:rsidRDefault="00D748FE" w:rsidP="00D748FE">
      <w:pPr>
        <w:pStyle w:val="aff2"/>
        <w:ind w:firstLine="284"/>
        <w:jc w:val="both"/>
        <w:rPr>
          <w:rFonts w:ascii="Times New Roman" w:hAnsi="Times New Roman" w:cs="Times New Roman"/>
          <w:sz w:val="12"/>
          <w:szCs w:val="12"/>
        </w:rPr>
      </w:pPr>
    </w:p>
    <w:p w:rsidR="00D748FE" w:rsidRPr="002B63AF" w:rsidRDefault="00D748FE" w:rsidP="002B63AF">
      <w:pPr>
        <w:pStyle w:val="aff2"/>
        <w:ind w:firstLine="284"/>
        <w:jc w:val="both"/>
        <w:rPr>
          <w:rFonts w:ascii="Times New Roman" w:hAnsi="Times New Roman" w:cs="Times New Roman"/>
          <w:sz w:val="12"/>
          <w:szCs w:val="12"/>
        </w:rPr>
      </w:pPr>
    </w:p>
    <w:p w:rsidR="002B63AF" w:rsidRPr="002B63AF" w:rsidRDefault="002B63AF" w:rsidP="002B63AF">
      <w:pPr>
        <w:pStyle w:val="aff2"/>
        <w:ind w:firstLine="284"/>
        <w:jc w:val="both"/>
        <w:rPr>
          <w:rFonts w:ascii="Times New Roman" w:hAnsi="Times New Roman" w:cs="Times New Roman"/>
          <w:sz w:val="12"/>
          <w:szCs w:val="12"/>
        </w:rPr>
      </w:pPr>
    </w:p>
    <w:p w:rsidR="002B63AF" w:rsidRPr="002B63AF" w:rsidRDefault="002B63AF" w:rsidP="002B63AF">
      <w:pPr>
        <w:pStyle w:val="aff2"/>
        <w:ind w:firstLine="284"/>
        <w:jc w:val="both"/>
        <w:rPr>
          <w:rFonts w:ascii="Times New Roman" w:hAnsi="Times New Roman" w:cs="Times New Roman"/>
          <w:sz w:val="12"/>
          <w:szCs w:val="12"/>
        </w:rPr>
      </w:pPr>
    </w:p>
    <w:p w:rsidR="002B63AF" w:rsidRPr="002B63AF" w:rsidRDefault="002B63AF" w:rsidP="002B63AF">
      <w:pPr>
        <w:pStyle w:val="aff2"/>
        <w:ind w:firstLine="284"/>
        <w:jc w:val="both"/>
        <w:rPr>
          <w:rFonts w:ascii="Times New Roman" w:hAnsi="Times New Roman" w:cs="Times New Roman"/>
          <w:sz w:val="12"/>
          <w:szCs w:val="12"/>
        </w:rPr>
      </w:pPr>
    </w:p>
    <w:p w:rsidR="002B63AF" w:rsidRPr="00A72A87" w:rsidRDefault="002B63AF" w:rsidP="00A72A87">
      <w:pPr>
        <w:pStyle w:val="aff2"/>
        <w:ind w:firstLine="284"/>
        <w:jc w:val="both"/>
        <w:rPr>
          <w:rFonts w:ascii="Times New Roman" w:hAnsi="Times New Roman" w:cs="Times New Roman"/>
          <w:sz w:val="12"/>
          <w:szCs w:val="12"/>
        </w:rPr>
      </w:pPr>
    </w:p>
    <w:p w:rsidR="00A72A87" w:rsidRPr="00A72A87" w:rsidRDefault="00A72A87" w:rsidP="00A72A87">
      <w:pPr>
        <w:pStyle w:val="aff2"/>
        <w:ind w:firstLine="284"/>
        <w:jc w:val="both"/>
        <w:rPr>
          <w:rFonts w:ascii="Times New Roman" w:hAnsi="Times New Roman" w:cs="Times New Roman"/>
          <w:sz w:val="12"/>
          <w:szCs w:val="12"/>
        </w:rPr>
      </w:pPr>
    </w:p>
    <w:p w:rsidR="00A72A87" w:rsidRPr="00A72A87" w:rsidRDefault="00A72A87" w:rsidP="00A72A87">
      <w:pPr>
        <w:pStyle w:val="aff2"/>
        <w:ind w:firstLine="284"/>
        <w:jc w:val="both"/>
        <w:rPr>
          <w:rFonts w:ascii="Times New Roman" w:hAnsi="Times New Roman" w:cs="Times New Roman"/>
          <w:sz w:val="12"/>
          <w:szCs w:val="12"/>
        </w:rPr>
      </w:pPr>
    </w:p>
    <w:p w:rsidR="00A72A87" w:rsidRPr="00BB67A1" w:rsidRDefault="00A72A87" w:rsidP="00BB67A1">
      <w:pPr>
        <w:pStyle w:val="aff2"/>
        <w:ind w:firstLine="284"/>
        <w:jc w:val="both"/>
        <w:rPr>
          <w:rFonts w:ascii="Times New Roman" w:hAnsi="Times New Roman" w:cs="Times New Roman"/>
          <w:sz w:val="12"/>
          <w:szCs w:val="12"/>
        </w:rPr>
      </w:pPr>
    </w:p>
    <w:p w:rsidR="00BB67A1" w:rsidRPr="00BB67A1" w:rsidRDefault="00BB67A1" w:rsidP="00BB67A1">
      <w:pPr>
        <w:pStyle w:val="aff2"/>
        <w:ind w:firstLine="284"/>
        <w:jc w:val="both"/>
        <w:rPr>
          <w:rFonts w:ascii="Times New Roman" w:hAnsi="Times New Roman" w:cs="Times New Roman"/>
          <w:sz w:val="12"/>
          <w:szCs w:val="12"/>
        </w:rPr>
      </w:pPr>
    </w:p>
    <w:p w:rsidR="00BB67A1" w:rsidRPr="00BB67A1" w:rsidRDefault="00BB67A1" w:rsidP="00BB67A1">
      <w:pPr>
        <w:pStyle w:val="aff2"/>
        <w:ind w:firstLine="284"/>
        <w:jc w:val="both"/>
        <w:rPr>
          <w:rFonts w:ascii="Times New Roman" w:hAnsi="Times New Roman" w:cs="Times New Roman"/>
          <w:sz w:val="12"/>
          <w:szCs w:val="12"/>
        </w:rPr>
      </w:pPr>
    </w:p>
    <w:p w:rsidR="00BB67A1" w:rsidRPr="00BB67A1" w:rsidRDefault="00BB67A1" w:rsidP="00BB67A1">
      <w:pPr>
        <w:pStyle w:val="aff2"/>
        <w:ind w:firstLine="284"/>
        <w:jc w:val="both"/>
        <w:rPr>
          <w:rFonts w:ascii="Times New Roman" w:hAnsi="Times New Roman" w:cs="Times New Roman"/>
          <w:sz w:val="12"/>
          <w:szCs w:val="12"/>
        </w:rPr>
      </w:pPr>
    </w:p>
    <w:p w:rsidR="00BB67A1" w:rsidRPr="00BB67A1" w:rsidRDefault="00BB67A1" w:rsidP="00BB67A1">
      <w:pPr>
        <w:pStyle w:val="aff2"/>
        <w:ind w:firstLine="284"/>
        <w:jc w:val="both"/>
        <w:rPr>
          <w:rFonts w:ascii="Times New Roman" w:hAnsi="Times New Roman" w:cs="Times New Roman"/>
          <w:sz w:val="12"/>
          <w:szCs w:val="12"/>
        </w:rPr>
      </w:pPr>
    </w:p>
    <w:p w:rsidR="00BB67A1" w:rsidRPr="00BB67A1" w:rsidRDefault="00BB67A1" w:rsidP="00BB67A1">
      <w:pPr>
        <w:pStyle w:val="aff2"/>
        <w:ind w:firstLine="284"/>
        <w:jc w:val="both"/>
        <w:rPr>
          <w:rFonts w:ascii="Times New Roman" w:hAnsi="Times New Roman" w:cs="Times New Roman"/>
          <w:sz w:val="12"/>
          <w:szCs w:val="12"/>
        </w:rPr>
      </w:pPr>
    </w:p>
    <w:p w:rsidR="00BB67A1" w:rsidRPr="00BB67A1" w:rsidRDefault="00BB67A1" w:rsidP="00BB67A1">
      <w:pPr>
        <w:pStyle w:val="aff2"/>
        <w:ind w:firstLine="284"/>
        <w:jc w:val="both"/>
        <w:rPr>
          <w:rFonts w:ascii="Times New Roman" w:hAnsi="Times New Roman" w:cs="Times New Roman"/>
          <w:sz w:val="12"/>
          <w:szCs w:val="12"/>
        </w:rPr>
      </w:pPr>
    </w:p>
    <w:p w:rsidR="00BB67A1" w:rsidRPr="00BB67A1" w:rsidRDefault="00BB67A1" w:rsidP="00BB67A1">
      <w:pPr>
        <w:pStyle w:val="aff2"/>
        <w:ind w:firstLine="284"/>
        <w:jc w:val="both"/>
        <w:rPr>
          <w:rFonts w:ascii="Times New Roman" w:hAnsi="Times New Roman" w:cs="Times New Roman"/>
          <w:sz w:val="12"/>
          <w:szCs w:val="12"/>
        </w:rPr>
      </w:pPr>
    </w:p>
    <w:p w:rsidR="00BB67A1" w:rsidRPr="00BB67A1" w:rsidRDefault="00BB67A1" w:rsidP="00BB67A1">
      <w:pPr>
        <w:pStyle w:val="aff2"/>
        <w:ind w:firstLine="284"/>
        <w:jc w:val="both"/>
        <w:rPr>
          <w:rFonts w:ascii="Times New Roman" w:hAnsi="Times New Roman" w:cs="Times New Roman"/>
          <w:sz w:val="12"/>
          <w:szCs w:val="12"/>
        </w:rPr>
      </w:pPr>
    </w:p>
    <w:p w:rsidR="00972A7F" w:rsidRDefault="00972A7F" w:rsidP="00972A7F">
      <w:pPr>
        <w:pStyle w:val="aff2"/>
        <w:ind w:firstLine="284"/>
        <w:jc w:val="center"/>
        <w:rPr>
          <w:rFonts w:ascii="Times New Roman" w:hAnsi="Times New Roman" w:cs="Times New Roman"/>
          <w:sz w:val="12"/>
          <w:szCs w:val="12"/>
        </w:rPr>
      </w:pPr>
    </w:p>
    <w:p w:rsidR="00B7291F" w:rsidRDefault="00B7291F" w:rsidP="00B7291F">
      <w:pPr>
        <w:pStyle w:val="aff2"/>
        <w:ind w:firstLine="284"/>
        <w:jc w:val="center"/>
        <w:rPr>
          <w:rFonts w:ascii="Times New Roman" w:hAnsi="Times New Roman" w:cs="Times New Roman"/>
          <w:sz w:val="12"/>
          <w:szCs w:val="12"/>
        </w:rPr>
      </w:pPr>
    </w:p>
    <w:p w:rsidR="00D91563" w:rsidRDefault="00D91563" w:rsidP="00D91563">
      <w:pPr>
        <w:pStyle w:val="aff2"/>
        <w:ind w:firstLine="284"/>
        <w:jc w:val="both"/>
        <w:rPr>
          <w:rFonts w:ascii="Times New Roman" w:hAnsi="Times New Roman" w:cs="Times New Roman"/>
          <w:sz w:val="12"/>
          <w:szCs w:val="12"/>
        </w:rPr>
      </w:pPr>
    </w:p>
    <w:p w:rsidR="00813427" w:rsidRDefault="00813427" w:rsidP="00813427">
      <w:pPr>
        <w:pStyle w:val="aff2"/>
        <w:ind w:firstLine="284"/>
        <w:jc w:val="both"/>
        <w:rPr>
          <w:rFonts w:ascii="Times New Roman" w:hAnsi="Times New Roman" w:cs="Times New Roman"/>
          <w:sz w:val="12"/>
          <w:szCs w:val="12"/>
        </w:rPr>
      </w:pPr>
    </w:p>
    <w:p w:rsidR="00813427" w:rsidRDefault="00813427" w:rsidP="00813427">
      <w:pPr>
        <w:pStyle w:val="aff2"/>
        <w:ind w:firstLine="284"/>
        <w:jc w:val="both"/>
        <w:rPr>
          <w:rFonts w:ascii="Times New Roman" w:hAnsi="Times New Roman" w:cs="Times New Roman"/>
          <w:sz w:val="12"/>
          <w:szCs w:val="12"/>
        </w:rPr>
      </w:pPr>
    </w:p>
    <w:p w:rsidR="00813427" w:rsidRDefault="00813427" w:rsidP="00D658F8">
      <w:pPr>
        <w:pStyle w:val="aff2"/>
        <w:ind w:firstLine="284"/>
        <w:jc w:val="both"/>
        <w:rPr>
          <w:rFonts w:ascii="Times New Roman" w:hAnsi="Times New Roman" w:cs="Times New Roman"/>
          <w:sz w:val="12"/>
          <w:szCs w:val="12"/>
        </w:rPr>
      </w:pPr>
    </w:p>
    <w:p w:rsidR="006F16B9" w:rsidRPr="006F16B9" w:rsidRDefault="006F16B9" w:rsidP="006F16B9">
      <w:pPr>
        <w:spacing w:after="0" w:line="240" w:lineRule="auto"/>
        <w:ind w:firstLine="284"/>
        <w:jc w:val="both"/>
        <w:rPr>
          <w:rFonts w:ascii="Times New Roman" w:hAnsi="Times New Roman" w:cs="Times New Roman"/>
          <w:sz w:val="12"/>
          <w:szCs w:val="12"/>
        </w:rPr>
      </w:pPr>
    </w:p>
    <w:p w:rsidR="006F16B9" w:rsidRPr="006F16B9" w:rsidRDefault="006F16B9" w:rsidP="006F16B9">
      <w:pPr>
        <w:spacing w:after="0" w:line="240" w:lineRule="auto"/>
        <w:ind w:firstLine="284"/>
        <w:jc w:val="both"/>
        <w:rPr>
          <w:rFonts w:ascii="Times New Roman" w:hAnsi="Times New Roman" w:cs="Times New Roman"/>
          <w:sz w:val="12"/>
          <w:szCs w:val="12"/>
        </w:rPr>
      </w:pPr>
    </w:p>
    <w:p w:rsidR="006F16B9" w:rsidRPr="006F16B9" w:rsidRDefault="006F16B9" w:rsidP="006F16B9">
      <w:pPr>
        <w:spacing w:after="0" w:line="240" w:lineRule="auto"/>
        <w:ind w:firstLine="284"/>
        <w:jc w:val="both"/>
        <w:rPr>
          <w:rFonts w:ascii="Times New Roman" w:hAnsi="Times New Roman" w:cs="Times New Roman"/>
          <w:sz w:val="12"/>
          <w:szCs w:val="12"/>
        </w:rPr>
      </w:pPr>
    </w:p>
    <w:p w:rsidR="006F16B9" w:rsidRPr="006F16B9" w:rsidRDefault="006F16B9" w:rsidP="006F16B9">
      <w:pPr>
        <w:spacing w:after="0" w:line="240" w:lineRule="auto"/>
        <w:ind w:firstLine="284"/>
        <w:jc w:val="both"/>
        <w:rPr>
          <w:rFonts w:ascii="Times New Roman" w:hAnsi="Times New Roman" w:cs="Times New Roman"/>
          <w:sz w:val="12"/>
          <w:szCs w:val="12"/>
        </w:rPr>
      </w:pPr>
    </w:p>
    <w:p w:rsidR="006F16B9" w:rsidRPr="006F16B9" w:rsidRDefault="006F16B9" w:rsidP="006F16B9">
      <w:pPr>
        <w:spacing w:after="0" w:line="240" w:lineRule="auto"/>
        <w:ind w:firstLine="284"/>
        <w:jc w:val="both"/>
        <w:rPr>
          <w:rFonts w:ascii="Times New Roman" w:hAnsi="Times New Roman" w:cs="Times New Roman"/>
          <w:sz w:val="12"/>
          <w:szCs w:val="12"/>
        </w:rPr>
      </w:pPr>
    </w:p>
    <w:p w:rsidR="00507231" w:rsidRPr="00507231" w:rsidRDefault="00507231" w:rsidP="00507231">
      <w:pPr>
        <w:spacing w:after="0" w:line="240" w:lineRule="auto"/>
        <w:ind w:firstLine="284"/>
        <w:jc w:val="both"/>
        <w:rPr>
          <w:rFonts w:ascii="Times New Roman" w:hAnsi="Times New Roman" w:cs="Times New Roman"/>
          <w:sz w:val="12"/>
          <w:szCs w:val="12"/>
        </w:rPr>
      </w:pPr>
    </w:p>
    <w:tbl>
      <w:tblPr>
        <w:tblpPr w:leftFromText="180" w:rightFromText="180" w:bottomFromText="200" w:vertAnchor="text" w:horzAnchor="margin" w:tblpXSpec="right" w:tblpY="-5"/>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4A7D28" w:rsidTr="004A7D28">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A7D28" w:rsidRDefault="004A7D28" w:rsidP="004A7D28">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4A7D28" w:rsidRDefault="002B0E0B"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17</w:t>
            </w:r>
            <w:r w:rsidR="000C18CB">
              <w:rPr>
                <w:rFonts w:ascii="Times New Roman" w:eastAsia="Calibri" w:hAnsi="Times New Roman" w:cs="Times New Roman"/>
                <w:sz w:val="12"/>
                <w:szCs w:val="12"/>
              </w:rPr>
              <w:t>.05</w:t>
            </w:r>
            <w:r w:rsidR="004A7D28">
              <w:rPr>
                <w:rFonts w:ascii="Times New Roman" w:eastAsia="Calibri" w:hAnsi="Times New Roman" w:cs="Times New Roman"/>
                <w:sz w:val="12"/>
                <w:szCs w:val="12"/>
              </w:rPr>
              <w:t>.2023г.</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8A4D60" w:rsidRPr="00AC7B54" w:rsidRDefault="008A4D60" w:rsidP="00634312">
      <w:pPr>
        <w:pStyle w:val="ConsPlusNormal"/>
        <w:ind w:firstLine="0"/>
        <w:jc w:val="both"/>
        <w:rPr>
          <w:rFonts w:ascii="Times New Roman" w:hAnsi="Times New Roman" w:cs="Times New Roman"/>
          <w:sz w:val="12"/>
          <w:szCs w:val="12"/>
        </w:rPr>
      </w:pPr>
    </w:p>
    <w:sectPr w:rsidR="008A4D60" w:rsidRPr="00AC7B54" w:rsidSect="0026343F">
      <w:headerReference w:type="default" r:id="rId55"/>
      <w:headerReference w:type="first" r:id="rId56"/>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629" w:rsidRDefault="00CC5629" w:rsidP="000F23DD">
      <w:pPr>
        <w:spacing w:after="0" w:line="240" w:lineRule="auto"/>
      </w:pPr>
      <w:r>
        <w:separator/>
      </w:r>
    </w:p>
  </w:endnote>
  <w:endnote w:type="continuationSeparator" w:id="0">
    <w:p w:rsidR="00CC5629" w:rsidRDefault="00CC562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SFR M 1728">
    <w:altName w:val="SFR M"/>
    <w:panose1 w:val="00000000000000000000"/>
    <w:charset w:val="CC"/>
    <w:family w:val="auto"/>
    <w:notTrueType/>
    <w:pitch w:val="default"/>
    <w:sig w:usb0="00000201" w:usb1="00000000" w:usb2="00000000" w:usb3="00000000" w:csb0="00000004" w:csb1="00000000"/>
  </w:font>
  <w:font w:name="MS Serif">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629" w:rsidRDefault="00CC5629" w:rsidP="000F23DD">
      <w:pPr>
        <w:spacing w:after="0" w:line="240" w:lineRule="auto"/>
      </w:pPr>
      <w:r>
        <w:separator/>
      </w:r>
    </w:p>
  </w:footnote>
  <w:footnote w:type="continuationSeparator" w:id="0">
    <w:p w:rsidR="00CC5629" w:rsidRDefault="00CC562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F33" w:rsidRDefault="00B67F33" w:rsidP="00DA1B49">
    <w:pPr>
      <w:pStyle w:val="afc"/>
      <w:tabs>
        <w:tab w:val="clear" w:pos="4677"/>
        <w:tab w:val="clear" w:pos="9355"/>
        <w:tab w:val="left" w:pos="1190"/>
      </w:tabs>
    </w:pPr>
    <w:sdt>
      <w:sdtPr>
        <w:id w:val="1098989425"/>
        <w:docPartObj>
          <w:docPartGallery w:val="Page Numbers (Top of Page)"/>
          <w:docPartUnique/>
        </w:docPartObj>
      </w:sdtPr>
      <w:sdtContent>
        <w:r>
          <w:fldChar w:fldCharType="begin"/>
        </w:r>
        <w:r>
          <w:instrText>PAGE   \* MERGEFORMAT</w:instrText>
        </w:r>
        <w:r>
          <w:fldChar w:fldCharType="separate"/>
        </w:r>
        <w:r w:rsidR="00962EC1">
          <w:rPr>
            <w:noProof/>
          </w:rPr>
          <w:t>3</w:t>
        </w:r>
        <w:r>
          <w:rPr>
            <w:noProof/>
          </w:rPr>
          <w:fldChar w:fldCharType="end"/>
        </w:r>
      </w:sdtContent>
    </w:sdt>
  </w:p>
  <w:p w:rsidR="00B67F33" w:rsidRPr="00BC242D" w:rsidRDefault="00B67F33" w:rsidP="00DA1B49">
    <w:pPr>
      <w:pStyle w:val="afc"/>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B67F33" w:rsidRPr="00224DD1" w:rsidRDefault="00B67F33" w:rsidP="00224DD1">
    <w:pPr>
      <w:pStyle w:val="afc"/>
      <w:rPr>
        <w:rFonts w:ascii="Times New Roman" w:hAnsi="Times New Roman" w:cs="Times New Roman"/>
        <w:sz w:val="18"/>
        <w:szCs w:val="16"/>
      </w:rPr>
    </w:pPr>
    <w:r>
      <w:rPr>
        <w:rFonts w:ascii="Times New Roman" w:hAnsi="Times New Roman" w:cs="Times New Roman"/>
        <w:sz w:val="18"/>
        <w:szCs w:val="16"/>
      </w:rPr>
      <w:t xml:space="preserve">Среда, 17 мая 2023 года, №53(850)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F33" w:rsidRDefault="00B67F33">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8F37E59"/>
    <w:multiLevelType w:val="hybridMultilevel"/>
    <w:tmpl w:val="D4765568"/>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1">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nsid w:val="0D7B6373"/>
    <w:multiLevelType w:val="hybridMultilevel"/>
    <w:tmpl w:val="10F6146E"/>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110807F6"/>
    <w:multiLevelType w:val="hybridMultilevel"/>
    <w:tmpl w:val="2E4A3D6E"/>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7">
    <w:nsid w:val="12B6739D"/>
    <w:multiLevelType w:val="hybridMultilevel"/>
    <w:tmpl w:val="1DC0B974"/>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9">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42">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1C954308"/>
    <w:multiLevelType w:val="hybridMultilevel"/>
    <w:tmpl w:val="BECAF4E4"/>
    <w:lvl w:ilvl="0" w:tplc="E682A4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6">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nsid w:val="225C5702"/>
    <w:multiLevelType w:val="hybridMultilevel"/>
    <w:tmpl w:val="3B04837A"/>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51">
    <w:nsid w:val="24C02166"/>
    <w:multiLevelType w:val="hybridMultilevel"/>
    <w:tmpl w:val="0C5A18E2"/>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8132952"/>
    <w:multiLevelType w:val="hybridMultilevel"/>
    <w:tmpl w:val="DE028746"/>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54">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55">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6">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7">
    <w:nsid w:val="2B995393"/>
    <w:multiLevelType w:val="hybridMultilevel"/>
    <w:tmpl w:val="070E1F84"/>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1AE136B"/>
    <w:multiLevelType w:val="hybridMultilevel"/>
    <w:tmpl w:val="6CF4270C"/>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63">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64">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65">
    <w:nsid w:val="3F1A18F4"/>
    <w:multiLevelType w:val="hybridMultilevel"/>
    <w:tmpl w:val="E2240CA2"/>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67">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70">
    <w:nsid w:val="457B4204"/>
    <w:multiLevelType w:val="hybridMultilevel"/>
    <w:tmpl w:val="99D4CA78"/>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86C22A8"/>
    <w:multiLevelType w:val="hybridMultilevel"/>
    <w:tmpl w:val="6CC07720"/>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73">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74">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75">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76">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77">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0440CA2"/>
    <w:multiLevelType w:val="singleLevel"/>
    <w:tmpl w:val="2CAC0CE6"/>
    <w:lvl w:ilvl="0">
      <w:start w:val="1"/>
      <w:numFmt w:val="decimal"/>
      <w:pStyle w:val="ae"/>
      <w:lvlText w:val="%1)"/>
      <w:lvlJc w:val="left"/>
      <w:pPr>
        <w:tabs>
          <w:tab w:val="num" w:pos="1071"/>
        </w:tabs>
        <w:ind w:left="0" w:firstLine="709"/>
      </w:pPr>
    </w:lvl>
  </w:abstractNum>
  <w:abstractNum w:abstractNumId="79">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80">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81">
    <w:nsid w:val="564D0B8D"/>
    <w:multiLevelType w:val="hybridMultilevel"/>
    <w:tmpl w:val="A3A8E880"/>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83">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84">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5">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87">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88">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90">
    <w:nsid w:val="64025BB9"/>
    <w:multiLevelType w:val="hybridMultilevel"/>
    <w:tmpl w:val="28943610"/>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48B75AC"/>
    <w:multiLevelType w:val="multilevel"/>
    <w:tmpl w:val="52E81E3E"/>
    <w:styleLink w:val="af4"/>
    <w:lvl w:ilvl="0">
      <w:start w:val="2"/>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nsid w:val="697C085D"/>
    <w:multiLevelType w:val="hybridMultilevel"/>
    <w:tmpl w:val="18363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AE823A4"/>
    <w:multiLevelType w:val="hybridMultilevel"/>
    <w:tmpl w:val="04162A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D2D30FA"/>
    <w:multiLevelType w:val="hybridMultilevel"/>
    <w:tmpl w:val="047A3B4E"/>
    <w:lvl w:ilvl="0" w:tplc="FFFFFFFF">
      <w:start w:val="1"/>
      <w:numFmt w:val="bullet"/>
      <w:pStyle w:val="af5"/>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96">
    <w:nsid w:val="6FBC4D53"/>
    <w:multiLevelType w:val="hybridMultilevel"/>
    <w:tmpl w:val="4CDABD50"/>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8">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100">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10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02">
    <w:nsid w:val="78412665"/>
    <w:multiLevelType w:val="hybridMultilevel"/>
    <w:tmpl w:val="5484AC32"/>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104">
    <w:nsid w:val="7B63481B"/>
    <w:multiLevelType w:val="hybridMultilevel"/>
    <w:tmpl w:val="EEC45738"/>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107">
    <w:nsid w:val="7E810067"/>
    <w:multiLevelType w:val="hybridMultilevel"/>
    <w:tmpl w:val="4A1A39F0"/>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59"/>
  </w:num>
  <w:num w:numId="3">
    <w:abstractNumId w:val="28"/>
  </w:num>
  <w:num w:numId="4">
    <w:abstractNumId w:val="63"/>
  </w:num>
  <w:num w:numId="5">
    <w:abstractNumId w:val="8"/>
  </w:num>
  <w:num w:numId="6">
    <w:abstractNumId w:val="88"/>
  </w:num>
  <w:num w:numId="7">
    <w:abstractNumId w:val="92"/>
  </w:num>
  <w:num w:numId="8">
    <w:abstractNumId w:val="54"/>
  </w:num>
  <w:num w:numId="9">
    <w:abstractNumId w:val="72"/>
  </w:num>
  <w:num w:numId="10">
    <w:abstractNumId w:val="4"/>
  </w:num>
  <w:num w:numId="11">
    <w:abstractNumId w:val="38"/>
  </w:num>
  <w:num w:numId="12">
    <w:abstractNumId w:val="78"/>
  </w:num>
  <w:num w:numId="13">
    <w:abstractNumId w:val="6"/>
  </w:num>
  <w:num w:numId="14">
    <w:abstractNumId w:val="3"/>
  </w:num>
  <w:num w:numId="15">
    <w:abstractNumId w:val="2"/>
  </w:num>
  <w:num w:numId="16">
    <w:abstractNumId w:val="5"/>
  </w:num>
  <w:num w:numId="17">
    <w:abstractNumId w:val="1"/>
  </w:num>
  <w:num w:numId="18">
    <w:abstractNumId w:val="0"/>
  </w:num>
  <w:num w:numId="19">
    <w:abstractNumId w:val="101"/>
  </w:num>
  <w:num w:numId="20">
    <w:abstractNumId w:val="64"/>
  </w:num>
  <w:num w:numId="21">
    <w:abstractNumId w:val="7"/>
  </w:num>
  <w:num w:numId="22">
    <w:abstractNumId w:val="103"/>
  </w:num>
  <w:num w:numId="23">
    <w:abstractNumId w:val="89"/>
  </w:num>
  <w:num w:numId="24">
    <w:abstractNumId w:val="48"/>
  </w:num>
  <w:num w:numId="25">
    <w:abstractNumId w:val="40"/>
  </w:num>
  <w:num w:numId="26">
    <w:abstractNumId w:val="85"/>
  </w:num>
  <w:num w:numId="27">
    <w:abstractNumId w:val="56"/>
  </w:num>
  <w:num w:numId="28">
    <w:abstractNumId w:val="106"/>
  </w:num>
  <w:num w:numId="29">
    <w:abstractNumId w:val="39"/>
  </w:num>
  <w:num w:numId="30">
    <w:abstractNumId w:val="98"/>
  </w:num>
  <w:num w:numId="31">
    <w:abstractNumId w:val="41"/>
  </w:num>
  <w:num w:numId="32">
    <w:abstractNumId w:val="67"/>
  </w:num>
  <w:num w:numId="33">
    <w:abstractNumId w:val="99"/>
  </w:num>
  <w:num w:numId="34">
    <w:abstractNumId w:val="97"/>
  </w:num>
  <w:num w:numId="35">
    <w:abstractNumId w:val="43"/>
  </w:num>
  <w:num w:numId="36">
    <w:abstractNumId w:val="61"/>
  </w:num>
  <w:num w:numId="37">
    <w:abstractNumId w:val="69"/>
  </w:num>
  <w:num w:numId="38">
    <w:abstractNumId w:val="30"/>
  </w:num>
  <w:num w:numId="39">
    <w:abstractNumId w:val="62"/>
  </w:num>
  <w:num w:numId="40">
    <w:abstractNumId w:val="46"/>
  </w:num>
  <w:num w:numId="41">
    <w:abstractNumId w:val="84"/>
  </w:num>
  <w:num w:numId="42">
    <w:abstractNumId w:val="100"/>
  </w:num>
  <w:num w:numId="43">
    <w:abstractNumId w:val="34"/>
  </w:num>
  <w:num w:numId="44">
    <w:abstractNumId w:val="87"/>
  </w:num>
  <w:num w:numId="45">
    <w:abstractNumId w:val="82"/>
  </w:num>
  <w:num w:numId="46">
    <w:abstractNumId w:val="66"/>
  </w:num>
  <w:num w:numId="47">
    <w:abstractNumId w:val="68"/>
  </w:num>
  <w:num w:numId="48">
    <w:abstractNumId w:val="47"/>
  </w:num>
  <w:num w:numId="49">
    <w:abstractNumId w:val="60"/>
  </w:num>
  <w:num w:numId="50">
    <w:abstractNumId w:val="36"/>
  </w:num>
  <w:num w:numId="51">
    <w:abstractNumId w:val="31"/>
  </w:num>
  <w:num w:numId="52">
    <w:abstractNumId w:val="79"/>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95"/>
  </w:num>
  <w:num w:numId="5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5"/>
  </w:num>
  <w:num w:numId="57">
    <w:abstractNumId w:val="45"/>
  </w:num>
  <w:num w:numId="58">
    <w:abstractNumId w:val="42"/>
  </w:num>
  <w:num w:numId="59">
    <w:abstractNumId w:val="83"/>
  </w:num>
  <w:num w:numId="60">
    <w:abstractNumId w:val="77"/>
  </w:num>
  <w:num w:numId="61">
    <w:abstractNumId w:val="53"/>
  </w:num>
  <w:num w:numId="62">
    <w:abstractNumId w:val="86"/>
  </w:num>
  <w:num w:numId="63">
    <w:abstractNumId w:val="50"/>
  </w:num>
  <w:num w:numId="64">
    <w:abstractNumId w:val="33"/>
  </w:num>
  <w:num w:numId="65">
    <w:abstractNumId w:val="55"/>
  </w:num>
  <w:num w:numId="66">
    <w:abstractNumId w:val="91"/>
  </w:num>
  <w:num w:numId="67">
    <w:abstractNumId w:val="44"/>
  </w:num>
  <w:num w:numId="68">
    <w:abstractNumId w:val="93"/>
  </w:num>
  <w:num w:numId="69">
    <w:abstractNumId w:val="94"/>
  </w:num>
  <w:num w:numId="70">
    <w:abstractNumId w:val="90"/>
  </w:num>
  <w:num w:numId="71">
    <w:abstractNumId w:val="49"/>
  </w:num>
  <w:num w:numId="72">
    <w:abstractNumId w:val="37"/>
  </w:num>
  <w:num w:numId="73">
    <w:abstractNumId w:val="32"/>
  </w:num>
  <w:num w:numId="74">
    <w:abstractNumId w:val="65"/>
  </w:num>
  <w:num w:numId="75">
    <w:abstractNumId w:val="58"/>
  </w:num>
  <w:num w:numId="76">
    <w:abstractNumId w:val="57"/>
  </w:num>
  <w:num w:numId="77">
    <w:abstractNumId w:val="107"/>
  </w:num>
  <w:num w:numId="78">
    <w:abstractNumId w:val="71"/>
  </w:num>
  <w:num w:numId="79">
    <w:abstractNumId w:val="81"/>
  </w:num>
  <w:num w:numId="80">
    <w:abstractNumId w:val="70"/>
  </w:num>
  <w:num w:numId="81">
    <w:abstractNumId w:val="96"/>
  </w:num>
  <w:num w:numId="82">
    <w:abstractNumId w:val="35"/>
  </w:num>
  <w:num w:numId="83">
    <w:abstractNumId w:val="104"/>
  </w:num>
  <w:num w:numId="84">
    <w:abstractNumId w:val="51"/>
  </w:num>
  <w:num w:numId="85">
    <w:abstractNumId w:val="52"/>
  </w:num>
  <w:num w:numId="86">
    <w:abstractNumId w:val="29"/>
  </w:num>
  <w:num w:numId="87">
    <w:abstractNumId w:val="10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3F8"/>
    <w:rsid w:val="00005940"/>
    <w:rsid w:val="00005988"/>
    <w:rsid w:val="00005AE9"/>
    <w:rsid w:val="00005D7C"/>
    <w:rsid w:val="0000600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67"/>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6A8"/>
    <w:rsid w:val="0002179F"/>
    <w:rsid w:val="000217B2"/>
    <w:rsid w:val="000217E6"/>
    <w:rsid w:val="0002185B"/>
    <w:rsid w:val="00021A99"/>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69"/>
    <w:rsid w:val="00023A72"/>
    <w:rsid w:val="00023AE5"/>
    <w:rsid w:val="00023E15"/>
    <w:rsid w:val="000241B6"/>
    <w:rsid w:val="00024427"/>
    <w:rsid w:val="000244AE"/>
    <w:rsid w:val="000246D0"/>
    <w:rsid w:val="00024AD8"/>
    <w:rsid w:val="00024D97"/>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2D"/>
    <w:rsid w:val="00027264"/>
    <w:rsid w:val="0002730B"/>
    <w:rsid w:val="00027358"/>
    <w:rsid w:val="00027402"/>
    <w:rsid w:val="00027418"/>
    <w:rsid w:val="00027586"/>
    <w:rsid w:val="000276DB"/>
    <w:rsid w:val="00027891"/>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81B"/>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81E"/>
    <w:rsid w:val="00041920"/>
    <w:rsid w:val="000419F1"/>
    <w:rsid w:val="00041C1F"/>
    <w:rsid w:val="00041C77"/>
    <w:rsid w:val="00041D82"/>
    <w:rsid w:val="00041E9F"/>
    <w:rsid w:val="00041EA5"/>
    <w:rsid w:val="00041ED8"/>
    <w:rsid w:val="0004202E"/>
    <w:rsid w:val="00042335"/>
    <w:rsid w:val="0004247F"/>
    <w:rsid w:val="000424B9"/>
    <w:rsid w:val="000425A6"/>
    <w:rsid w:val="00042718"/>
    <w:rsid w:val="00042ADC"/>
    <w:rsid w:val="00042B4B"/>
    <w:rsid w:val="00042C23"/>
    <w:rsid w:val="00042C54"/>
    <w:rsid w:val="00042D82"/>
    <w:rsid w:val="00042EA2"/>
    <w:rsid w:val="0004344A"/>
    <w:rsid w:val="00043549"/>
    <w:rsid w:val="000435AB"/>
    <w:rsid w:val="000436C2"/>
    <w:rsid w:val="000436E0"/>
    <w:rsid w:val="000437BB"/>
    <w:rsid w:val="000437D3"/>
    <w:rsid w:val="00043913"/>
    <w:rsid w:val="00043C32"/>
    <w:rsid w:val="00043E94"/>
    <w:rsid w:val="00043F60"/>
    <w:rsid w:val="00044026"/>
    <w:rsid w:val="000440A8"/>
    <w:rsid w:val="000440D5"/>
    <w:rsid w:val="000443FC"/>
    <w:rsid w:val="00044550"/>
    <w:rsid w:val="000447D3"/>
    <w:rsid w:val="000447EB"/>
    <w:rsid w:val="00044894"/>
    <w:rsid w:val="00044EE5"/>
    <w:rsid w:val="00044FD2"/>
    <w:rsid w:val="000450FB"/>
    <w:rsid w:val="000456E8"/>
    <w:rsid w:val="00045704"/>
    <w:rsid w:val="00045763"/>
    <w:rsid w:val="000457E3"/>
    <w:rsid w:val="0004583E"/>
    <w:rsid w:val="000458DD"/>
    <w:rsid w:val="0004593B"/>
    <w:rsid w:val="000459DE"/>
    <w:rsid w:val="00045BAB"/>
    <w:rsid w:val="00045C70"/>
    <w:rsid w:val="00045E6C"/>
    <w:rsid w:val="00045EEA"/>
    <w:rsid w:val="00045FC0"/>
    <w:rsid w:val="00046067"/>
    <w:rsid w:val="00046074"/>
    <w:rsid w:val="0004616C"/>
    <w:rsid w:val="00046170"/>
    <w:rsid w:val="0004638D"/>
    <w:rsid w:val="000463BF"/>
    <w:rsid w:val="0004649A"/>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BF"/>
    <w:rsid w:val="000509EE"/>
    <w:rsid w:val="00050A88"/>
    <w:rsid w:val="00050BDE"/>
    <w:rsid w:val="00050F62"/>
    <w:rsid w:val="000510D9"/>
    <w:rsid w:val="000511C3"/>
    <w:rsid w:val="000512BB"/>
    <w:rsid w:val="00051334"/>
    <w:rsid w:val="0005148E"/>
    <w:rsid w:val="00051624"/>
    <w:rsid w:val="00051648"/>
    <w:rsid w:val="0005182F"/>
    <w:rsid w:val="0005184D"/>
    <w:rsid w:val="0005197F"/>
    <w:rsid w:val="00051A27"/>
    <w:rsid w:val="00051C9C"/>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B1F"/>
    <w:rsid w:val="00053EC0"/>
    <w:rsid w:val="00054031"/>
    <w:rsid w:val="0005405A"/>
    <w:rsid w:val="000540F6"/>
    <w:rsid w:val="00054465"/>
    <w:rsid w:val="000544EC"/>
    <w:rsid w:val="000544F8"/>
    <w:rsid w:val="0005451C"/>
    <w:rsid w:val="00054574"/>
    <w:rsid w:val="0005495C"/>
    <w:rsid w:val="00054A88"/>
    <w:rsid w:val="00054B47"/>
    <w:rsid w:val="00054B82"/>
    <w:rsid w:val="00054BD5"/>
    <w:rsid w:val="00054D58"/>
    <w:rsid w:val="00054DC1"/>
    <w:rsid w:val="00054E2B"/>
    <w:rsid w:val="00054FA6"/>
    <w:rsid w:val="00054FAA"/>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BB"/>
    <w:rsid w:val="000601F4"/>
    <w:rsid w:val="00060241"/>
    <w:rsid w:val="00060258"/>
    <w:rsid w:val="0006043D"/>
    <w:rsid w:val="00060492"/>
    <w:rsid w:val="00060542"/>
    <w:rsid w:val="000606CF"/>
    <w:rsid w:val="00060797"/>
    <w:rsid w:val="000608A7"/>
    <w:rsid w:val="00060973"/>
    <w:rsid w:val="00060A43"/>
    <w:rsid w:val="00060C3F"/>
    <w:rsid w:val="00060CBE"/>
    <w:rsid w:val="00060D82"/>
    <w:rsid w:val="00060DC5"/>
    <w:rsid w:val="00060E67"/>
    <w:rsid w:val="00061060"/>
    <w:rsid w:val="0006109C"/>
    <w:rsid w:val="0006114A"/>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B22"/>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D5"/>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122"/>
    <w:rsid w:val="000703FF"/>
    <w:rsid w:val="0007048E"/>
    <w:rsid w:val="0007066F"/>
    <w:rsid w:val="000709E6"/>
    <w:rsid w:val="00070A0C"/>
    <w:rsid w:val="00070A37"/>
    <w:rsid w:val="00070A69"/>
    <w:rsid w:val="00070DAF"/>
    <w:rsid w:val="00070E1D"/>
    <w:rsid w:val="00070ECF"/>
    <w:rsid w:val="000710FA"/>
    <w:rsid w:val="0007133E"/>
    <w:rsid w:val="0007142C"/>
    <w:rsid w:val="00071609"/>
    <w:rsid w:val="000718D3"/>
    <w:rsid w:val="00071967"/>
    <w:rsid w:val="00071A19"/>
    <w:rsid w:val="00071AFE"/>
    <w:rsid w:val="00071CBB"/>
    <w:rsid w:val="00071F94"/>
    <w:rsid w:val="000720AD"/>
    <w:rsid w:val="00072177"/>
    <w:rsid w:val="00072265"/>
    <w:rsid w:val="00072276"/>
    <w:rsid w:val="000722B3"/>
    <w:rsid w:val="0007233D"/>
    <w:rsid w:val="0007240B"/>
    <w:rsid w:val="000725C7"/>
    <w:rsid w:val="000727AE"/>
    <w:rsid w:val="000727B8"/>
    <w:rsid w:val="0007286D"/>
    <w:rsid w:val="0007294A"/>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A34"/>
    <w:rsid w:val="00073BBA"/>
    <w:rsid w:val="00073CCA"/>
    <w:rsid w:val="00073E04"/>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398"/>
    <w:rsid w:val="000774AE"/>
    <w:rsid w:val="00077655"/>
    <w:rsid w:val="000776C8"/>
    <w:rsid w:val="000777E2"/>
    <w:rsid w:val="00077E12"/>
    <w:rsid w:val="00077E2A"/>
    <w:rsid w:val="00077E5C"/>
    <w:rsid w:val="00080283"/>
    <w:rsid w:val="000802BA"/>
    <w:rsid w:val="000802E1"/>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32"/>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C30"/>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87E01"/>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9CA"/>
    <w:rsid w:val="00095A64"/>
    <w:rsid w:val="0009641D"/>
    <w:rsid w:val="0009673F"/>
    <w:rsid w:val="000967B9"/>
    <w:rsid w:val="00096AC3"/>
    <w:rsid w:val="00096BA4"/>
    <w:rsid w:val="00096E60"/>
    <w:rsid w:val="00096EED"/>
    <w:rsid w:val="00096F00"/>
    <w:rsid w:val="00097202"/>
    <w:rsid w:val="000974CB"/>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70"/>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6D"/>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CE2"/>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0C"/>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A2C"/>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A73"/>
    <w:rsid w:val="000B4B35"/>
    <w:rsid w:val="000B4B72"/>
    <w:rsid w:val="000B4D7C"/>
    <w:rsid w:val="000B4D8D"/>
    <w:rsid w:val="000B4E7B"/>
    <w:rsid w:val="000B4FA1"/>
    <w:rsid w:val="000B5155"/>
    <w:rsid w:val="000B51C3"/>
    <w:rsid w:val="000B524B"/>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8CB"/>
    <w:rsid w:val="000C1B8D"/>
    <w:rsid w:val="000C1EAB"/>
    <w:rsid w:val="000C20FE"/>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7AC"/>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67E"/>
    <w:rsid w:val="000D076D"/>
    <w:rsid w:val="000D079D"/>
    <w:rsid w:val="000D0961"/>
    <w:rsid w:val="000D09AF"/>
    <w:rsid w:val="000D0AD9"/>
    <w:rsid w:val="000D0B74"/>
    <w:rsid w:val="000D0B9B"/>
    <w:rsid w:val="000D0BB5"/>
    <w:rsid w:val="000D0BBC"/>
    <w:rsid w:val="000D0E4F"/>
    <w:rsid w:val="000D0E5A"/>
    <w:rsid w:val="000D101A"/>
    <w:rsid w:val="000D10D2"/>
    <w:rsid w:val="000D12D3"/>
    <w:rsid w:val="000D12F7"/>
    <w:rsid w:val="000D1376"/>
    <w:rsid w:val="000D1407"/>
    <w:rsid w:val="000D14E0"/>
    <w:rsid w:val="000D16CE"/>
    <w:rsid w:val="000D173F"/>
    <w:rsid w:val="000D17B2"/>
    <w:rsid w:val="000D1870"/>
    <w:rsid w:val="000D1954"/>
    <w:rsid w:val="000D19EB"/>
    <w:rsid w:val="000D1B1C"/>
    <w:rsid w:val="000D1B53"/>
    <w:rsid w:val="000D262B"/>
    <w:rsid w:val="000D2A3D"/>
    <w:rsid w:val="000D2A58"/>
    <w:rsid w:val="000D2B6A"/>
    <w:rsid w:val="000D2CB8"/>
    <w:rsid w:val="000D2DA7"/>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BCA"/>
    <w:rsid w:val="000E0C8A"/>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2AD"/>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06E"/>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037"/>
    <w:rsid w:val="000F4382"/>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0DE"/>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663"/>
    <w:rsid w:val="0010274F"/>
    <w:rsid w:val="00102981"/>
    <w:rsid w:val="001029DC"/>
    <w:rsid w:val="00102B52"/>
    <w:rsid w:val="00102C06"/>
    <w:rsid w:val="00102C80"/>
    <w:rsid w:val="00102E58"/>
    <w:rsid w:val="00102F83"/>
    <w:rsid w:val="0010307E"/>
    <w:rsid w:val="00103306"/>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B17"/>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DED"/>
    <w:rsid w:val="00117E6E"/>
    <w:rsid w:val="00117ECF"/>
    <w:rsid w:val="00120125"/>
    <w:rsid w:val="001202F4"/>
    <w:rsid w:val="0012037B"/>
    <w:rsid w:val="00120443"/>
    <w:rsid w:val="00120587"/>
    <w:rsid w:val="001205BD"/>
    <w:rsid w:val="00120809"/>
    <w:rsid w:val="00120990"/>
    <w:rsid w:val="00120B29"/>
    <w:rsid w:val="00120B31"/>
    <w:rsid w:val="00120E16"/>
    <w:rsid w:val="00121009"/>
    <w:rsid w:val="0012102A"/>
    <w:rsid w:val="001212E3"/>
    <w:rsid w:val="00121805"/>
    <w:rsid w:val="00121923"/>
    <w:rsid w:val="00121B81"/>
    <w:rsid w:val="00121BE4"/>
    <w:rsid w:val="00121CC0"/>
    <w:rsid w:val="00122181"/>
    <w:rsid w:val="0012220C"/>
    <w:rsid w:val="0012260A"/>
    <w:rsid w:val="001227D6"/>
    <w:rsid w:val="00122862"/>
    <w:rsid w:val="001229D8"/>
    <w:rsid w:val="00122A84"/>
    <w:rsid w:val="00122C48"/>
    <w:rsid w:val="00122C77"/>
    <w:rsid w:val="00122C98"/>
    <w:rsid w:val="00122D1C"/>
    <w:rsid w:val="00122E23"/>
    <w:rsid w:val="00123485"/>
    <w:rsid w:val="00123495"/>
    <w:rsid w:val="001237AA"/>
    <w:rsid w:val="001238E0"/>
    <w:rsid w:val="00123984"/>
    <w:rsid w:val="001239CD"/>
    <w:rsid w:val="00123C8E"/>
    <w:rsid w:val="00123E2B"/>
    <w:rsid w:val="00123EC9"/>
    <w:rsid w:val="00123F36"/>
    <w:rsid w:val="0012440C"/>
    <w:rsid w:val="0012448A"/>
    <w:rsid w:val="001245B1"/>
    <w:rsid w:val="001245B7"/>
    <w:rsid w:val="001245C4"/>
    <w:rsid w:val="0012483D"/>
    <w:rsid w:val="0012497A"/>
    <w:rsid w:val="00124A6B"/>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4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6DA"/>
    <w:rsid w:val="001348AA"/>
    <w:rsid w:val="00134AC2"/>
    <w:rsid w:val="00134CD3"/>
    <w:rsid w:val="00134EFE"/>
    <w:rsid w:val="00135148"/>
    <w:rsid w:val="001352BD"/>
    <w:rsid w:val="001355C2"/>
    <w:rsid w:val="0013572D"/>
    <w:rsid w:val="001359DE"/>
    <w:rsid w:val="001359E6"/>
    <w:rsid w:val="00135C50"/>
    <w:rsid w:val="00135DA7"/>
    <w:rsid w:val="00135E59"/>
    <w:rsid w:val="00135EBD"/>
    <w:rsid w:val="00135F4A"/>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53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215E"/>
    <w:rsid w:val="001424A5"/>
    <w:rsid w:val="00142622"/>
    <w:rsid w:val="001427CD"/>
    <w:rsid w:val="001429A5"/>
    <w:rsid w:val="00142F6B"/>
    <w:rsid w:val="00143269"/>
    <w:rsid w:val="001434E3"/>
    <w:rsid w:val="00143572"/>
    <w:rsid w:val="00143580"/>
    <w:rsid w:val="00143810"/>
    <w:rsid w:val="00143856"/>
    <w:rsid w:val="00143909"/>
    <w:rsid w:val="00143C45"/>
    <w:rsid w:val="00143F41"/>
    <w:rsid w:val="001441F3"/>
    <w:rsid w:val="00144420"/>
    <w:rsid w:val="0014463D"/>
    <w:rsid w:val="001447F1"/>
    <w:rsid w:val="001448A2"/>
    <w:rsid w:val="00144A19"/>
    <w:rsid w:val="00144CB8"/>
    <w:rsid w:val="00144DF9"/>
    <w:rsid w:val="00144E88"/>
    <w:rsid w:val="0014504B"/>
    <w:rsid w:val="00145375"/>
    <w:rsid w:val="0014553A"/>
    <w:rsid w:val="00145A51"/>
    <w:rsid w:val="00145BBF"/>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03"/>
    <w:rsid w:val="00146D61"/>
    <w:rsid w:val="00146DAF"/>
    <w:rsid w:val="00146EC4"/>
    <w:rsid w:val="00146F6A"/>
    <w:rsid w:val="0014716B"/>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1F"/>
    <w:rsid w:val="001522EF"/>
    <w:rsid w:val="0015236A"/>
    <w:rsid w:val="00152632"/>
    <w:rsid w:val="001528C6"/>
    <w:rsid w:val="001528EC"/>
    <w:rsid w:val="00152942"/>
    <w:rsid w:val="001529A6"/>
    <w:rsid w:val="00152B1B"/>
    <w:rsid w:val="00152DF8"/>
    <w:rsid w:val="00152EF6"/>
    <w:rsid w:val="0015302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AA9"/>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73A"/>
    <w:rsid w:val="001607CD"/>
    <w:rsid w:val="001609C8"/>
    <w:rsid w:val="00160B12"/>
    <w:rsid w:val="00160C46"/>
    <w:rsid w:val="00160CA7"/>
    <w:rsid w:val="001610F9"/>
    <w:rsid w:val="001612B6"/>
    <w:rsid w:val="00161362"/>
    <w:rsid w:val="001619CC"/>
    <w:rsid w:val="001619E7"/>
    <w:rsid w:val="00161B63"/>
    <w:rsid w:val="00161B6A"/>
    <w:rsid w:val="00162027"/>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477"/>
    <w:rsid w:val="00165507"/>
    <w:rsid w:val="00165588"/>
    <w:rsid w:val="00165AFD"/>
    <w:rsid w:val="00165B25"/>
    <w:rsid w:val="00165BED"/>
    <w:rsid w:val="00165BF3"/>
    <w:rsid w:val="00165E1E"/>
    <w:rsid w:val="00165FE9"/>
    <w:rsid w:val="0016640F"/>
    <w:rsid w:val="00166753"/>
    <w:rsid w:val="00166939"/>
    <w:rsid w:val="00166974"/>
    <w:rsid w:val="001669F0"/>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1F67"/>
    <w:rsid w:val="0017201B"/>
    <w:rsid w:val="001721FF"/>
    <w:rsid w:val="00172239"/>
    <w:rsid w:val="001725D3"/>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5FF"/>
    <w:rsid w:val="0017385E"/>
    <w:rsid w:val="00173ECA"/>
    <w:rsid w:val="00173F70"/>
    <w:rsid w:val="00174063"/>
    <w:rsid w:val="00174332"/>
    <w:rsid w:val="001744D0"/>
    <w:rsid w:val="00174847"/>
    <w:rsid w:val="0017485B"/>
    <w:rsid w:val="00174883"/>
    <w:rsid w:val="00174C14"/>
    <w:rsid w:val="00174C60"/>
    <w:rsid w:val="00174DE9"/>
    <w:rsid w:val="00174F03"/>
    <w:rsid w:val="00174F24"/>
    <w:rsid w:val="00175383"/>
    <w:rsid w:val="00175485"/>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08"/>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66"/>
    <w:rsid w:val="00180BD8"/>
    <w:rsid w:val="00180E61"/>
    <w:rsid w:val="00180EC0"/>
    <w:rsid w:val="00180F7B"/>
    <w:rsid w:val="00180FAF"/>
    <w:rsid w:val="001810E6"/>
    <w:rsid w:val="0018143F"/>
    <w:rsid w:val="001814DC"/>
    <w:rsid w:val="00181C42"/>
    <w:rsid w:val="00181CFE"/>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A21"/>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4E7"/>
    <w:rsid w:val="0018754F"/>
    <w:rsid w:val="001875DE"/>
    <w:rsid w:val="00187788"/>
    <w:rsid w:val="00187952"/>
    <w:rsid w:val="00187DA5"/>
    <w:rsid w:val="00187FD7"/>
    <w:rsid w:val="00187FFA"/>
    <w:rsid w:val="001901ED"/>
    <w:rsid w:val="0019047A"/>
    <w:rsid w:val="001904E8"/>
    <w:rsid w:val="0019060E"/>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5EE"/>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02"/>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A04"/>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4EEE"/>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E0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2B"/>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048"/>
    <w:rsid w:val="001C31AD"/>
    <w:rsid w:val="001C31F8"/>
    <w:rsid w:val="001C3233"/>
    <w:rsid w:val="001C32DC"/>
    <w:rsid w:val="001C347C"/>
    <w:rsid w:val="001C36B2"/>
    <w:rsid w:val="001C39B4"/>
    <w:rsid w:val="001C3BB9"/>
    <w:rsid w:val="001C3F53"/>
    <w:rsid w:val="001C3F9E"/>
    <w:rsid w:val="001C40CF"/>
    <w:rsid w:val="001C438E"/>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5E9"/>
    <w:rsid w:val="001C56A3"/>
    <w:rsid w:val="001C5710"/>
    <w:rsid w:val="001C5981"/>
    <w:rsid w:val="001C5AA5"/>
    <w:rsid w:val="001C5C4B"/>
    <w:rsid w:val="001C5D00"/>
    <w:rsid w:val="001C5DF0"/>
    <w:rsid w:val="001C614F"/>
    <w:rsid w:val="001C6179"/>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05"/>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1F"/>
    <w:rsid w:val="001D4950"/>
    <w:rsid w:val="001D4A40"/>
    <w:rsid w:val="001D4ADD"/>
    <w:rsid w:val="001D4B88"/>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39D"/>
    <w:rsid w:val="001D64C4"/>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A92"/>
    <w:rsid w:val="001D7B2C"/>
    <w:rsid w:val="001D7DD2"/>
    <w:rsid w:val="001D7F93"/>
    <w:rsid w:val="001E0122"/>
    <w:rsid w:val="001E0144"/>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1DE8"/>
    <w:rsid w:val="001E1DFC"/>
    <w:rsid w:val="001E2033"/>
    <w:rsid w:val="001E227C"/>
    <w:rsid w:val="001E22AF"/>
    <w:rsid w:val="001E246B"/>
    <w:rsid w:val="001E2532"/>
    <w:rsid w:val="001E29DC"/>
    <w:rsid w:val="001E2CD1"/>
    <w:rsid w:val="001E3045"/>
    <w:rsid w:val="001E3099"/>
    <w:rsid w:val="001E3658"/>
    <w:rsid w:val="001E367E"/>
    <w:rsid w:val="001E3773"/>
    <w:rsid w:val="001E37A1"/>
    <w:rsid w:val="001E3861"/>
    <w:rsid w:val="001E395D"/>
    <w:rsid w:val="001E3B67"/>
    <w:rsid w:val="001E3C04"/>
    <w:rsid w:val="001E3C5E"/>
    <w:rsid w:val="001E3DE3"/>
    <w:rsid w:val="001E3DF3"/>
    <w:rsid w:val="001E3F51"/>
    <w:rsid w:val="001E4029"/>
    <w:rsid w:val="001E403C"/>
    <w:rsid w:val="001E40A6"/>
    <w:rsid w:val="001E40E5"/>
    <w:rsid w:val="001E40F1"/>
    <w:rsid w:val="001E419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AC"/>
    <w:rsid w:val="001E60DB"/>
    <w:rsid w:val="001E6117"/>
    <w:rsid w:val="001E615F"/>
    <w:rsid w:val="001E632E"/>
    <w:rsid w:val="001E650B"/>
    <w:rsid w:val="001E6599"/>
    <w:rsid w:val="001E66AA"/>
    <w:rsid w:val="001E699B"/>
    <w:rsid w:val="001E69E8"/>
    <w:rsid w:val="001E6A1F"/>
    <w:rsid w:val="001E6B94"/>
    <w:rsid w:val="001E6C53"/>
    <w:rsid w:val="001E6D27"/>
    <w:rsid w:val="001E6D85"/>
    <w:rsid w:val="001E6DDA"/>
    <w:rsid w:val="001E72B3"/>
    <w:rsid w:val="001E73B4"/>
    <w:rsid w:val="001E74B7"/>
    <w:rsid w:val="001E75C7"/>
    <w:rsid w:val="001E7614"/>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0FD2"/>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AD7"/>
    <w:rsid w:val="001F2C47"/>
    <w:rsid w:val="001F2CE7"/>
    <w:rsid w:val="001F2EC8"/>
    <w:rsid w:val="001F3156"/>
    <w:rsid w:val="001F3333"/>
    <w:rsid w:val="001F33E3"/>
    <w:rsid w:val="001F33F4"/>
    <w:rsid w:val="001F3653"/>
    <w:rsid w:val="001F377B"/>
    <w:rsid w:val="001F39FD"/>
    <w:rsid w:val="001F3CDA"/>
    <w:rsid w:val="001F3D6A"/>
    <w:rsid w:val="001F3D8A"/>
    <w:rsid w:val="001F3EEA"/>
    <w:rsid w:val="001F3F3F"/>
    <w:rsid w:val="001F3F91"/>
    <w:rsid w:val="001F4027"/>
    <w:rsid w:val="001F41B9"/>
    <w:rsid w:val="001F41E5"/>
    <w:rsid w:val="001F48F0"/>
    <w:rsid w:val="001F49FC"/>
    <w:rsid w:val="001F4B36"/>
    <w:rsid w:val="001F4CA3"/>
    <w:rsid w:val="001F4E3C"/>
    <w:rsid w:val="001F4E70"/>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5CE"/>
    <w:rsid w:val="001F77D9"/>
    <w:rsid w:val="001F77EB"/>
    <w:rsid w:val="001F78EC"/>
    <w:rsid w:val="001F7D7F"/>
    <w:rsid w:val="001F7E20"/>
    <w:rsid w:val="001F7EC7"/>
    <w:rsid w:val="001F7FB2"/>
    <w:rsid w:val="001F7FC1"/>
    <w:rsid w:val="0020009F"/>
    <w:rsid w:val="002001AE"/>
    <w:rsid w:val="00200233"/>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792"/>
    <w:rsid w:val="002048F1"/>
    <w:rsid w:val="00204A5F"/>
    <w:rsid w:val="00204AB8"/>
    <w:rsid w:val="00204BE8"/>
    <w:rsid w:val="00204C5E"/>
    <w:rsid w:val="00204DBD"/>
    <w:rsid w:val="00205038"/>
    <w:rsid w:val="00205393"/>
    <w:rsid w:val="00205509"/>
    <w:rsid w:val="00205844"/>
    <w:rsid w:val="00205A0D"/>
    <w:rsid w:val="0020639C"/>
    <w:rsid w:val="0020639E"/>
    <w:rsid w:val="002066A0"/>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9E"/>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3C5"/>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BF6"/>
    <w:rsid w:val="00216CBD"/>
    <w:rsid w:val="00216CCD"/>
    <w:rsid w:val="00216CD1"/>
    <w:rsid w:val="00217101"/>
    <w:rsid w:val="00217247"/>
    <w:rsid w:val="00217263"/>
    <w:rsid w:val="002172EA"/>
    <w:rsid w:val="002176B7"/>
    <w:rsid w:val="0021788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B2"/>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DD1"/>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2B4"/>
    <w:rsid w:val="0023041F"/>
    <w:rsid w:val="00230427"/>
    <w:rsid w:val="0023047A"/>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099"/>
    <w:rsid w:val="002332A0"/>
    <w:rsid w:val="00233554"/>
    <w:rsid w:val="00233685"/>
    <w:rsid w:val="002337BC"/>
    <w:rsid w:val="00233944"/>
    <w:rsid w:val="00233A74"/>
    <w:rsid w:val="00233B46"/>
    <w:rsid w:val="00233BCC"/>
    <w:rsid w:val="00233C81"/>
    <w:rsid w:val="002340AF"/>
    <w:rsid w:val="00234737"/>
    <w:rsid w:val="00234951"/>
    <w:rsid w:val="00234ADA"/>
    <w:rsid w:val="00234D51"/>
    <w:rsid w:val="00234D5D"/>
    <w:rsid w:val="00234E0F"/>
    <w:rsid w:val="00234F66"/>
    <w:rsid w:val="00234FB9"/>
    <w:rsid w:val="002350A2"/>
    <w:rsid w:val="0023519D"/>
    <w:rsid w:val="002351E3"/>
    <w:rsid w:val="00235232"/>
    <w:rsid w:val="00235291"/>
    <w:rsid w:val="00235298"/>
    <w:rsid w:val="002352B0"/>
    <w:rsid w:val="00235360"/>
    <w:rsid w:val="002353FD"/>
    <w:rsid w:val="002355F8"/>
    <w:rsid w:val="00235666"/>
    <w:rsid w:val="002356B8"/>
    <w:rsid w:val="00235A62"/>
    <w:rsid w:val="00235ADA"/>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B4"/>
    <w:rsid w:val="002406DC"/>
    <w:rsid w:val="0024081E"/>
    <w:rsid w:val="002409E9"/>
    <w:rsid w:val="00240A1B"/>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657"/>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42"/>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16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0B2"/>
    <w:rsid w:val="00253111"/>
    <w:rsid w:val="00253186"/>
    <w:rsid w:val="00253737"/>
    <w:rsid w:val="002538A4"/>
    <w:rsid w:val="002539A3"/>
    <w:rsid w:val="00253A7E"/>
    <w:rsid w:val="00253A9A"/>
    <w:rsid w:val="00253B29"/>
    <w:rsid w:val="00253B44"/>
    <w:rsid w:val="00253E40"/>
    <w:rsid w:val="00253E89"/>
    <w:rsid w:val="00253EDA"/>
    <w:rsid w:val="0025414F"/>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83D"/>
    <w:rsid w:val="002579B8"/>
    <w:rsid w:val="00257A45"/>
    <w:rsid w:val="00257A82"/>
    <w:rsid w:val="00257AA6"/>
    <w:rsid w:val="00257B76"/>
    <w:rsid w:val="00257B86"/>
    <w:rsid w:val="00257B97"/>
    <w:rsid w:val="00257BD0"/>
    <w:rsid w:val="00257C95"/>
    <w:rsid w:val="00257D5A"/>
    <w:rsid w:val="00257EA1"/>
    <w:rsid w:val="002600A2"/>
    <w:rsid w:val="00260249"/>
    <w:rsid w:val="00260453"/>
    <w:rsid w:val="00260649"/>
    <w:rsid w:val="002607F1"/>
    <w:rsid w:val="00260870"/>
    <w:rsid w:val="00260935"/>
    <w:rsid w:val="002609E0"/>
    <w:rsid w:val="00260BDD"/>
    <w:rsid w:val="00260C4F"/>
    <w:rsid w:val="00260D8F"/>
    <w:rsid w:val="00260DCC"/>
    <w:rsid w:val="00260E8C"/>
    <w:rsid w:val="00260EAE"/>
    <w:rsid w:val="00260F61"/>
    <w:rsid w:val="00260F8B"/>
    <w:rsid w:val="002612EE"/>
    <w:rsid w:val="00261308"/>
    <w:rsid w:val="002615B9"/>
    <w:rsid w:val="0026170B"/>
    <w:rsid w:val="0026194A"/>
    <w:rsid w:val="00261A67"/>
    <w:rsid w:val="00261CFE"/>
    <w:rsid w:val="00261D8B"/>
    <w:rsid w:val="00261E34"/>
    <w:rsid w:val="00261FEE"/>
    <w:rsid w:val="0026209A"/>
    <w:rsid w:val="002620BD"/>
    <w:rsid w:val="00262115"/>
    <w:rsid w:val="002621EB"/>
    <w:rsid w:val="0026223B"/>
    <w:rsid w:val="0026235F"/>
    <w:rsid w:val="0026248A"/>
    <w:rsid w:val="0026262D"/>
    <w:rsid w:val="00262643"/>
    <w:rsid w:val="00262658"/>
    <w:rsid w:val="0026269E"/>
    <w:rsid w:val="00262714"/>
    <w:rsid w:val="00262A7E"/>
    <w:rsid w:val="00262C5D"/>
    <w:rsid w:val="00262C9C"/>
    <w:rsid w:val="00262CF7"/>
    <w:rsid w:val="00262D4A"/>
    <w:rsid w:val="00262DCF"/>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5F38"/>
    <w:rsid w:val="0026609E"/>
    <w:rsid w:val="002661DB"/>
    <w:rsid w:val="0026624F"/>
    <w:rsid w:val="002662C0"/>
    <w:rsid w:val="0026650C"/>
    <w:rsid w:val="002665C0"/>
    <w:rsid w:val="002665F6"/>
    <w:rsid w:val="00266D5C"/>
    <w:rsid w:val="00266E5D"/>
    <w:rsid w:val="00267190"/>
    <w:rsid w:val="002671CB"/>
    <w:rsid w:val="002676A2"/>
    <w:rsid w:val="0026798D"/>
    <w:rsid w:val="002679E0"/>
    <w:rsid w:val="00267B1F"/>
    <w:rsid w:val="00267C10"/>
    <w:rsid w:val="00267CA4"/>
    <w:rsid w:val="00267D93"/>
    <w:rsid w:val="00267DAD"/>
    <w:rsid w:val="00267E0D"/>
    <w:rsid w:val="00267EF1"/>
    <w:rsid w:val="00267F7A"/>
    <w:rsid w:val="0027000B"/>
    <w:rsid w:val="0027015C"/>
    <w:rsid w:val="0027017C"/>
    <w:rsid w:val="00270196"/>
    <w:rsid w:val="00270232"/>
    <w:rsid w:val="002703FD"/>
    <w:rsid w:val="002709B1"/>
    <w:rsid w:val="00270CD2"/>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8CE"/>
    <w:rsid w:val="00273A6C"/>
    <w:rsid w:val="00273E98"/>
    <w:rsid w:val="00273F19"/>
    <w:rsid w:val="00273F62"/>
    <w:rsid w:val="00274062"/>
    <w:rsid w:val="00274064"/>
    <w:rsid w:val="002741E1"/>
    <w:rsid w:val="0027460C"/>
    <w:rsid w:val="002746F1"/>
    <w:rsid w:val="00274C9C"/>
    <w:rsid w:val="00274D52"/>
    <w:rsid w:val="00274E6D"/>
    <w:rsid w:val="00274F2E"/>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7"/>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77F8C"/>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DD"/>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1FA"/>
    <w:rsid w:val="00284325"/>
    <w:rsid w:val="002843C7"/>
    <w:rsid w:val="002845AD"/>
    <w:rsid w:val="00284604"/>
    <w:rsid w:val="002846D8"/>
    <w:rsid w:val="00284BAC"/>
    <w:rsid w:val="00284BCC"/>
    <w:rsid w:val="00284F03"/>
    <w:rsid w:val="00285074"/>
    <w:rsid w:val="00285139"/>
    <w:rsid w:val="002851A6"/>
    <w:rsid w:val="002853CD"/>
    <w:rsid w:val="00285525"/>
    <w:rsid w:val="0028574C"/>
    <w:rsid w:val="00285776"/>
    <w:rsid w:val="00285B9F"/>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268"/>
    <w:rsid w:val="002874CB"/>
    <w:rsid w:val="00287531"/>
    <w:rsid w:val="002876C5"/>
    <w:rsid w:val="002877E6"/>
    <w:rsid w:val="002878DE"/>
    <w:rsid w:val="00287936"/>
    <w:rsid w:val="00287EDB"/>
    <w:rsid w:val="00287F69"/>
    <w:rsid w:val="0029010A"/>
    <w:rsid w:val="00290385"/>
    <w:rsid w:val="0029066D"/>
    <w:rsid w:val="002906BB"/>
    <w:rsid w:val="00290712"/>
    <w:rsid w:val="0029074F"/>
    <w:rsid w:val="0029077D"/>
    <w:rsid w:val="002909A8"/>
    <w:rsid w:val="00290E46"/>
    <w:rsid w:val="00290EC1"/>
    <w:rsid w:val="00290F6B"/>
    <w:rsid w:val="00290FCA"/>
    <w:rsid w:val="00291006"/>
    <w:rsid w:val="00291093"/>
    <w:rsid w:val="00291369"/>
    <w:rsid w:val="00291623"/>
    <w:rsid w:val="00291709"/>
    <w:rsid w:val="00291770"/>
    <w:rsid w:val="00291855"/>
    <w:rsid w:val="00291969"/>
    <w:rsid w:val="00291B3A"/>
    <w:rsid w:val="00291B56"/>
    <w:rsid w:val="00291CD6"/>
    <w:rsid w:val="00291F66"/>
    <w:rsid w:val="00292555"/>
    <w:rsid w:val="002928B6"/>
    <w:rsid w:val="002928E7"/>
    <w:rsid w:val="00292993"/>
    <w:rsid w:val="00292A89"/>
    <w:rsid w:val="00292B5A"/>
    <w:rsid w:val="00292DC3"/>
    <w:rsid w:val="00292EEA"/>
    <w:rsid w:val="00292F3E"/>
    <w:rsid w:val="00292FD0"/>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8BB"/>
    <w:rsid w:val="00294B35"/>
    <w:rsid w:val="00294BF9"/>
    <w:rsid w:val="00294CD5"/>
    <w:rsid w:val="00294F34"/>
    <w:rsid w:val="00295066"/>
    <w:rsid w:val="0029512E"/>
    <w:rsid w:val="0029519A"/>
    <w:rsid w:val="002952F7"/>
    <w:rsid w:val="0029548F"/>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6B3"/>
    <w:rsid w:val="002A17ED"/>
    <w:rsid w:val="002A1864"/>
    <w:rsid w:val="002A1927"/>
    <w:rsid w:val="002A19C7"/>
    <w:rsid w:val="002A1A16"/>
    <w:rsid w:val="002A1B73"/>
    <w:rsid w:val="002A1C7F"/>
    <w:rsid w:val="002A1DA2"/>
    <w:rsid w:val="002A202E"/>
    <w:rsid w:val="002A20D8"/>
    <w:rsid w:val="002A2255"/>
    <w:rsid w:val="002A261B"/>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D5E"/>
    <w:rsid w:val="002A7E3E"/>
    <w:rsid w:val="002A7F56"/>
    <w:rsid w:val="002B001B"/>
    <w:rsid w:val="002B013A"/>
    <w:rsid w:val="002B0491"/>
    <w:rsid w:val="002B070E"/>
    <w:rsid w:val="002B07BB"/>
    <w:rsid w:val="002B085B"/>
    <w:rsid w:val="002B08C7"/>
    <w:rsid w:val="002B0A69"/>
    <w:rsid w:val="002B0B27"/>
    <w:rsid w:val="002B0E0B"/>
    <w:rsid w:val="002B0E4A"/>
    <w:rsid w:val="002B119F"/>
    <w:rsid w:val="002B158B"/>
    <w:rsid w:val="002B16BF"/>
    <w:rsid w:val="002B1B17"/>
    <w:rsid w:val="002B1E5C"/>
    <w:rsid w:val="002B1ED0"/>
    <w:rsid w:val="002B20DC"/>
    <w:rsid w:val="002B22B3"/>
    <w:rsid w:val="002B23E7"/>
    <w:rsid w:val="002B25DA"/>
    <w:rsid w:val="002B2A4B"/>
    <w:rsid w:val="002B2AB7"/>
    <w:rsid w:val="002B2BC5"/>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3AF"/>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B4"/>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5EEE"/>
    <w:rsid w:val="002D5F68"/>
    <w:rsid w:val="002D6086"/>
    <w:rsid w:val="002D6184"/>
    <w:rsid w:val="002D61DC"/>
    <w:rsid w:val="002D62FE"/>
    <w:rsid w:val="002D64A0"/>
    <w:rsid w:val="002D6737"/>
    <w:rsid w:val="002D674D"/>
    <w:rsid w:val="002D6931"/>
    <w:rsid w:val="002D69D9"/>
    <w:rsid w:val="002D69F1"/>
    <w:rsid w:val="002D6D2B"/>
    <w:rsid w:val="002D6EB9"/>
    <w:rsid w:val="002D6F92"/>
    <w:rsid w:val="002D70CE"/>
    <w:rsid w:val="002D75EC"/>
    <w:rsid w:val="002D77A1"/>
    <w:rsid w:val="002D77CA"/>
    <w:rsid w:val="002D7958"/>
    <w:rsid w:val="002D7980"/>
    <w:rsid w:val="002D7A17"/>
    <w:rsid w:val="002D7DCA"/>
    <w:rsid w:val="002D7E35"/>
    <w:rsid w:val="002D7F4B"/>
    <w:rsid w:val="002D7F95"/>
    <w:rsid w:val="002E0820"/>
    <w:rsid w:val="002E0854"/>
    <w:rsid w:val="002E0952"/>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1FF"/>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7BC"/>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E1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1C0"/>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2F5F"/>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1E8"/>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19"/>
    <w:rsid w:val="002F7337"/>
    <w:rsid w:val="002F73B1"/>
    <w:rsid w:val="002F75BA"/>
    <w:rsid w:val="002F7688"/>
    <w:rsid w:val="002F76A9"/>
    <w:rsid w:val="002F776E"/>
    <w:rsid w:val="002F7815"/>
    <w:rsid w:val="002F794B"/>
    <w:rsid w:val="002F7A90"/>
    <w:rsid w:val="003000A8"/>
    <w:rsid w:val="003000BC"/>
    <w:rsid w:val="003000DB"/>
    <w:rsid w:val="003003C1"/>
    <w:rsid w:val="00300401"/>
    <w:rsid w:val="00300455"/>
    <w:rsid w:val="0030054E"/>
    <w:rsid w:val="003007BE"/>
    <w:rsid w:val="003007F3"/>
    <w:rsid w:val="0030089E"/>
    <w:rsid w:val="00300A24"/>
    <w:rsid w:val="00301015"/>
    <w:rsid w:val="003010D2"/>
    <w:rsid w:val="003013BF"/>
    <w:rsid w:val="00301405"/>
    <w:rsid w:val="003015B7"/>
    <w:rsid w:val="0030174E"/>
    <w:rsid w:val="003017A0"/>
    <w:rsid w:val="003017C3"/>
    <w:rsid w:val="00301C1C"/>
    <w:rsid w:val="00301CBF"/>
    <w:rsid w:val="00301D12"/>
    <w:rsid w:val="00301E6E"/>
    <w:rsid w:val="00301FEE"/>
    <w:rsid w:val="003021AC"/>
    <w:rsid w:val="003021BB"/>
    <w:rsid w:val="00302230"/>
    <w:rsid w:val="003027E4"/>
    <w:rsid w:val="00302963"/>
    <w:rsid w:val="00302C04"/>
    <w:rsid w:val="00302C07"/>
    <w:rsid w:val="00302C9F"/>
    <w:rsid w:val="00303186"/>
    <w:rsid w:val="003031B5"/>
    <w:rsid w:val="003031D1"/>
    <w:rsid w:val="00303293"/>
    <w:rsid w:val="003032D1"/>
    <w:rsid w:val="003034F8"/>
    <w:rsid w:val="00303521"/>
    <w:rsid w:val="0030392D"/>
    <w:rsid w:val="003039BA"/>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5E79"/>
    <w:rsid w:val="00306210"/>
    <w:rsid w:val="003064CA"/>
    <w:rsid w:val="00306598"/>
    <w:rsid w:val="003065F7"/>
    <w:rsid w:val="00306709"/>
    <w:rsid w:val="00306AFE"/>
    <w:rsid w:val="00306B70"/>
    <w:rsid w:val="00306CCA"/>
    <w:rsid w:val="00306CD5"/>
    <w:rsid w:val="00306CE1"/>
    <w:rsid w:val="00306D28"/>
    <w:rsid w:val="00306F93"/>
    <w:rsid w:val="003070F0"/>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A47"/>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25"/>
    <w:rsid w:val="00312958"/>
    <w:rsid w:val="003129EF"/>
    <w:rsid w:val="00312EA3"/>
    <w:rsid w:val="00312EC6"/>
    <w:rsid w:val="00312F52"/>
    <w:rsid w:val="00312FB7"/>
    <w:rsid w:val="00312FDF"/>
    <w:rsid w:val="00312FEC"/>
    <w:rsid w:val="0031306C"/>
    <w:rsid w:val="003130F1"/>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E"/>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88"/>
    <w:rsid w:val="00321CBC"/>
    <w:rsid w:val="00321CE3"/>
    <w:rsid w:val="00321D02"/>
    <w:rsid w:val="003220DB"/>
    <w:rsid w:val="00322410"/>
    <w:rsid w:val="0032255D"/>
    <w:rsid w:val="003225F6"/>
    <w:rsid w:val="00322653"/>
    <w:rsid w:val="003226CC"/>
    <w:rsid w:val="003227FB"/>
    <w:rsid w:val="00322857"/>
    <w:rsid w:val="0032294E"/>
    <w:rsid w:val="00322B5D"/>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4F21"/>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3D"/>
    <w:rsid w:val="003272CE"/>
    <w:rsid w:val="0032732E"/>
    <w:rsid w:val="003274D2"/>
    <w:rsid w:val="0032753B"/>
    <w:rsid w:val="003277B1"/>
    <w:rsid w:val="0032795E"/>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0AE"/>
    <w:rsid w:val="003326CB"/>
    <w:rsid w:val="003327B4"/>
    <w:rsid w:val="003327FB"/>
    <w:rsid w:val="00332820"/>
    <w:rsid w:val="00332899"/>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2F2"/>
    <w:rsid w:val="00336389"/>
    <w:rsid w:val="0033649B"/>
    <w:rsid w:val="003365B9"/>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A75"/>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03"/>
    <w:rsid w:val="00343857"/>
    <w:rsid w:val="00343A39"/>
    <w:rsid w:val="00343A4A"/>
    <w:rsid w:val="00343A4E"/>
    <w:rsid w:val="00343B93"/>
    <w:rsid w:val="00344105"/>
    <w:rsid w:val="003443D5"/>
    <w:rsid w:val="00344541"/>
    <w:rsid w:val="00344672"/>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9B5"/>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44"/>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30"/>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E03"/>
    <w:rsid w:val="00357F1F"/>
    <w:rsid w:val="00357F5F"/>
    <w:rsid w:val="00357F76"/>
    <w:rsid w:val="00360027"/>
    <w:rsid w:val="00360054"/>
    <w:rsid w:val="0036027A"/>
    <w:rsid w:val="003602A4"/>
    <w:rsid w:val="00360560"/>
    <w:rsid w:val="0036069B"/>
    <w:rsid w:val="00360AB4"/>
    <w:rsid w:val="00360B10"/>
    <w:rsid w:val="00360BB0"/>
    <w:rsid w:val="00360C37"/>
    <w:rsid w:val="00360C59"/>
    <w:rsid w:val="00360E19"/>
    <w:rsid w:val="00360F82"/>
    <w:rsid w:val="00360FB0"/>
    <w:rsid w:val="0036110E"/>
    <w:rsid w:val="00361163"/>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497"/>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7E"/>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2B4"/>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505"/>
    <w:rsid w:val="00372606"/>
    <w:rsid w:val="00372611"/>
    <w:rsid w:val="003726D6"/>
    <w:rsid w:val="003726EC"/>
    <w:rsid w:val="00372A0E"/>
    <w:rsid w:val="00372B00"/>
    <w:rsid w:val="00372D0B"/>
    <w:rsid w:val="00372FBD"/>
    <w:rsid w:val="0037305B"/>
    <w:rsid w:val="003734CB"/>
    <w:rsid w:val="003735DD"/>
    <w:rsid w:val="003736B0"/>
    <w:rsid w:val="003736C4"/>
    <w:rsid w:val="0037373E"/>
    <w:rsid w:val="00373748"/>
    <w:rsid w:val="0037377F"/>
    <w:rsid w:val="003738AA"/>
    <w:rsid w:val="003739AB"/>
    <w:rsid w:val="00373BD9"/>
    <w:rsid w:val="00373D03"/>
    <w:rsid w:val="00374046"/>
    <w:rsid w:val="003740B7"/>
    <w:rsid w:val="00374540"/>
    <w:rsid w:val="0037463B"/>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751"/>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8D0"/>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3B"/>
    <w:rsid w:val="00386441"/>
    <w:rsid w:val="003864B2"/>
    <w:rsid w:val="00386762"/>
    <w:rsid w:val="003869B7"/>
    <w:rsid w:val="00386A1C"/>
    <w:rsid w:val="00386B18"/>
    <w:rsid w:val="00386B29"/>
    <w:rsid w:val="00386C80"/>
    <w:rsid w:val="00386CC0"/>
    <w:rsid w:val="00386DCF"/>
    <w:rsid w:val="00386E3D"/>
    <w:rsid w:val="00386E81"/>
    <w:rsid w:val="003872A1"/>
    <w:rsid w:val="003872C7"/>
    <w:rsid w:val="0038748B"/>
    <w:rsid w:val="003874D6"/>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2D4E"/>
    <w:rsid w:val="00393012"/>
    <w:rsid w:val="0039310C"/>
    <w:rsid w:val="00393225"/>
    <w:rsid w:val="003933A7"/>
    <w:rsid w:val="00393412"/>
    <w:rsid w:val="00393448"/>
    <w:rsid w:val="003934F3"/>
    <w:rsid w:val="0039391A"/>
    <w:rsid w:val="003939EB"/>
    <w:rsid w:val="00393A57"/>
    <w:rsid w:val="00393A60"/>
    <w:rsid w:val="00393AF8"/>
    <w:rsid w:val="00393DAC"/>
    <w:rsid w:val="00393E14"/>
    <w:rsid w:val="00393E85"/>
    <w:rsid w:val="00393EE6"/>
    <w:rsid w:val="0039422A"/>
    <w:rsid w:val="003943DE"/>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CAD"/>
    <w:rsid w:val="00395DBD"/>
    <w:rsid w:val="00395E54"/>
    <w:rsid w:val="00395F7F"/>
    <w:rsid w:val="00395FF2"/>
    <w:rsid w:val="00396088"/>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030"/>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AAF"/>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58A"/>
    <w:rsid w:val="003A4634"/>
    <w:rsid w:val="003A4644"/>
    <w:rsid w:val="003A46C9"/>
    <w:rsid w:val="003A46E3"/>
    <w:rsid w:val="003A47E0"/>
    <w:rsid w:val="003A4862"/>
    <w:rsid w:val="003A490E"/>
    <w:rsid w:val="003A4A29"/>
    <w:rsid w:val="003A4A78"/>
    <w:rsid w:val="003A4E31"/>
    <w:rsid w:val="003A4EE8"/>
    <w:rsid w:val="003A5055"/>
    <w:rsid w:val="003A5298"/>
    <w:rsid w:val="003A535D"/>
    <w:rsid w:val="003A5473"/>
    <w:rsid w:val="003A574A"/>
    <w:rsid w:val="003A58E7"/>
    <w:rsid w:val="003A5BFF"/>
    <w:rsid w:val="003A5C3C"/>
    <w:rsid w:val="003A5DB9"/>
    <w:rsid w:val="003A5EF5"/>
    <w:rsid w:val="003A5F69"/>
    <w:rsid w:val="003A620B"/>
    <w:rsid w:val="003A6416"/>
    <w:rsid w:val="003A64EE"/>
    <w:rsid w:val="003A6526"/>
    <w:rsid w:val="003A6702"/>
    <w:rsid w:val="003A670C"/>
    <w:rsid w:val="003A6753"/>
    <w:rsid w:val="003A6789"/>
    <w:rsid w:val="003A680D"/>
    <w:rsid w:val="003A69D1"/>
    <w:rsid w:val="003A6AE5"/>
    <w:rsid w:val="003A6C06"/>
    <w:rsid w:val="003A6D7E"/>
    <w:rsid w:val="003A6E43"/>
    <w:rsid w:val="003A6F35"/>
    <w:rsid w:val="003A704C"/>
    <w:rsid w:val="003A7095"/>
    <w:rsid w:val="003A7126"/>
    <w:rsid w:val="003A72B1"/>
    <w:rsid w:val="003A7484"/>
    <w:rsid w:val="003A754B"/>
    <w:rsid w:val="003A7853"/>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7CB"/>
    <w:rsid w:val="003B1818"/>
    <w:rsid w:val="003B1842"/>
    <w:rsid w:val="003B1D77"/>
    <w:rsid w:val="003B2012"/>
    <w:rsid w:val="003B2078"/>
    <w:rsid w:val="003B224F"/>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6DF6"/>
    <w:rsid w:val="003B703E"/>
    <w:rsid w:val="003B7123"/>
    <w:rsid w:val="003B7189"/>
    <w:rsid w:val="003B741B"/>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CDB"/>
    <w:rsid w:val="003C0D31"/>
    <w:rsid w:val="003C1762"/>
    <w:rsid w:val="003C179E"/>
    <w:rsid w:val="003C1C7E"/>
    <w:rsid w:val="003C1E11"/>
    <w:rsid w:val="003C20EE"/>
    <w:rsid w:val="003C215B"/>
    <w:rsid w:val="003C2223"/>
    <w:rsid w:val="003C2231"/>
    <w:rsid w:val="003C2261"/>
    <w:rsid w:val="003C2592"/>
    <w:rsid w:val="003C2699"/>
    <w:rsid w:val="003C2715"/>
    <w:rsid w:val="003C27FA"/>
    <w:rsid w:val="003C2ACF"/>
    <w:rsid w:val="003C2B8E"/>
    <w:rsid w:val="003C2C37"/>
    <w:rsid w:val="003C2C77"/>
    <w:rsid w:val="003C2D73"/>
    <w:rsid w:val="003C2FE8"/>
    <w:rsid w:val="003C31A5"/>
    <w:rsid w:val="003C321E"/>
    <w:rsid w:val="003C331D"/>
    <w:rsid w:val="003C3485"/>
    <w:rsid w:val="003C3534"/>
    <w:rsid w:val="003C3557"/>
    <w:rsid w:val="003C35B6"/>
    <w:rsid w:val="003C3A95"/>
    <w:rsid w:val="003C3D40"/>
    <w:rsid w:val="003C3DAE"/>
    <w:rsid w:val="003C4078"/>
    <w:rsid w:val="003C4366"/>
    <w:rsid w:val="003C456F"/>
    <w:rsid w:val="003C4744"/>
    <w:rsid w:val="003C4AC4"/>
    <w:rsid w:val="003C4E54"/>
    <w:rsid w:val="003C5164"/>
    <w:rsid w:val="003C526E"/>
    <w:rsid w:val="003C559E"/>
    <w:rsid w:val="003C56B7"/>
    <w:rsid w:val="003C578D"/>
    <w:rsid w:val="003C5C30"/>
    <w:rsid w:val="003C5CC6"/>
    <w:rsid w:val="003C5DCF"/>
    <w:rsid w:val="003C5ED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6D2"/>
    <w:rsid w:val="003D0789"/>
    <w:rsid w:val="003D09F4"/>
    <w:rsid w:val="003D0AF9"/>
    <w:rsid w:val="003D0B0B"/>
    <w:rsid w:val="003D0C1B"/>
    <w:rsid w:val="003D0C28"/>
    <w:rsid w:val="003D0C8F"/>
    <w:rsid w:val="003D0C92"/>
    <w:rsid w:val="003D0D56"/>
    <w:rsid w:val="003D0E70"/>
    <w:rsid w:val="003D0EB0"/>
    <w:rsid w:val="003D0EFA"/>
    <w:rsid w:val="003D1148"/>
    <w:rsid w:val="003D115F"/>
    <w:rsid w:val="003D11E6"/>
    <w:rsid w:val="003D1291"/>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D7FD7"/>
    <w:rsid w:val="003E0038"/>
    <w:rsid w:val="003E011D"/>
    <w:rsid w:val="003E02E1"/>
    <w:rsid w:val="003E0356"/>
    <w:rsid w:val="003E0809"/>
    <w:rsid w:val="003E095E"/>
    <w:rsid w:val="003E0A2E"/>
    <w:rsid w:val="003E0AED"/>
    <w:rsid w:val="003E0DF7"/>
    <w:rsid w:val="003E0EFE"/>
    <w:rsid w:val="003E1064"/>
    <w:rsid w:val="003E10BA"/>
    <w:rsid w:val="003E127A"/>
    <w:rsid w:val="003E1349"/>
    <w:rsid w:val="003E1396"/>
    <w:rsid w:val="003E167C"/>
    <w:rsid w:val="003E1783"/>
    <w:rsid w:val="003E1824"/>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3F"/>
    <w:rsid w:val="003E48D3"/>
    <w:rsid w:val="003E4ADD"/>
    <w:rsid w:val="003E4AF3"/>
    <w:rsid w:val="003E4BDB"/>
    <w:rsid w:val="003E4CC8"/>
    <w:rsid w:val="003E51F3"/>
    <w:rsid w:val="003E52A7"/>
    <w:rsid w:val="003E537F"/>
    <w:rsid w:val="003E547D"/>
    <w:rsid w:val="003E5517"/>
    <w:rsid w:val="003E55A0"/>
    <w:rsid w:val="003E564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059"/>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07"/>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687"/>
    <w:rsid w:val="00400714"/>
    <w:rsid w:val="00400A5A"/>
    <w:rsid w:val="00400B67"/>
    <w:rsid w:val="00400D29"/>
    <w:rsid w:val="00400E42"/>
    <w:rsid w:val="00400E8A"/>
    <w:rsid w:val="00400FA2"/>
    <w:rsid w:val="00400FDD"/>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38E"/>
    <w:rsid w:val="004025A7"/>
    <w:rsid w:val="00402623"/>
    <w:rsid w:val="0040275C"/>
    <w:rsid w:val="004028AF"/>
    <w:rsid w:val="004029FA"/>
    <w:rsid w:val="00402AD8"/>
    <w:rsid w:val="00402B9E"/>
    <w:rsid w:val="00402FBD"/>
    <w:rsid w:val="0040318A"/>
    <w:rsid w:val="0040328B"/>
    <w:rsid w:val="004033EB"/>
    <w:rsid w:val="0040373E"/>
    <w:rsid w:val="00403796"/>
    <w:rsid w:val="004038FA"/>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AA"/>
    <w:rsid w:val="004048B2"/>
    <w:rsid w:val="00404975"/>
    <w:rsid w:val="00404B91"/>
    <w:rsid w:val="00404BBE"/>
    <w:rsid w:val="00404D12"/>
    <w:rsid w:val="00404DFB"/>
    <w:rsid w:val="00405087"/>
    <w:rsid w:val="004055EB"/>
    <w:rsid w:val="00405604"/>
    <w:rsid w:val="00405795"/>
    <w:rsid w:val="00405832"/>
    <w:rsid w:val="00405887"/>
    <w:rsid w:val="00405A86"/>
    <w:rsid w:val="00405AD5"/>
    <w:rsid w:val="00405B66"/>
    <w:rsid w:val="00405C1E"/>
    <w:rsid w:val="00405CFD"/>
    <w:rsid w:val="00405D5F"/>
    <w:rsid w:val="00405DA4"/>
    <w:rsid w:val="00405E1E"/>
    <w:rsid w:val="00405E8A"/>
    <w:rsid w:val="004060AA"/>
    <w:rsid w:val="004061BF"/>
    <w:rsid w:val="00406201"/>
    <w:rsid w:val="00406465"/>
    <w:rsid w:val="00406477"/>
    <w:rsid w:val="0040656D"/>
    <w:rsid w:val="004066FB"/>
    <w:rsid w:val="00406E3F"/>
    <w:rsid w:val="00406EAF"/>
    <w:rsid w:val="00406F34"/>
    <w:rsid w:val="00406F5F"/>
    <w:rsid w:val="00406FD9"/>
    <w:rsid w:val="004071E4"/>
    <w:rsid w:val="0040725D"/>
    <w:rsid w:val="004072ED"/>
    <w:rsid w:val="004073BA"/>
    <w:rsid w:val="00407414"/>
    <w:rsid w:val="004075F4"/>
    <w:rsid w:val="0040761A"/>
    <w:rsid w:val="004077A4"/>
    <w:rsid w:val="004077FE"/>
    <w:rsid w:val="004079ED"/>
    <w:rsid w:val="00407CFA"/>
    <w:rsid w:val="00407D4D"/>
    <w:rsid w:val="00407FF4"/>
    <w:rsid w:val="00410232"/>
    <w:rsid w:val="0041027E"/>
    <w:rsid w:val="004102B1"/>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980"/>
    <w:rsid w:val="00413C01"/>
    <w:rsid w:val="00413C31"/>
    <w:rsid w:val="00414027"/>
    <w:rsid w:val="004140F9"/>
    <w:rsid w:val="004143D9"/>
    <w:rsid w:val="0041456E"/>
    <w:rsid w:val="0041473C"/>
    <w:rsid w:val="0041482F"/>
    <w:rsid w:val="00414902"/>
    <w:rsid w:val="00414925"/>
    <w:rsid w:val="004149C8"/>
    <w:rsid w:val="00414B12"/>
    <w:rsid w:val="00414D96"/>
    <w:rsid w:val="00414DC8"/>
    <w:rsid w:val="00414E83"/>
    <w:rsid w:val="00414EF7"/>
    <w:rsid w:val="00415002"/>
    <w:rsid w:val="0041523F"/>
    <w:rsid w:val="004152C5"/>
    <w:rsid w:val="004153B4"/>
    <w:rsid w:val="004156AA"/>
    <w:rsid w:val="00415746"/>
    <w:rsid w:val="00415A08"/>
    <w:rsid w:val="00415AB6"/>
    <w:rsid w:val="00415BC3"/>
    <w:rsid w:val="00415E2D"/>
    <w:rsid w:val="00416217"/>
    <w:rsid w:val="00416226"/>
    <w:rsid w:val="004165A7"/>
    <w:rsid w:val="00416790"/>
    <w:rsid w:val="004167EE"/>
    <w:rsid w:val="004168D8"/>
    <w:rsid w:val="00416A10"/>
    <w:rsid w:val="00416B5B"/>
    <w:rsid w:val="00416C25"/>
    <w:rsid w:val="00416CF0"/>
    <w:rsid w:val="004170B1"/>
    <w:rsid w:val="004172C1"/>
    <w:rsid w:val="004174ED"/>
    <w:rsid w:val="00417667"/>
    <w:rsid w:val="0041772A"/>
    <w:rsid w:val="00417739"/>
    <w:rsid w:val="0041778C"/>
    <w:rsid w:val="004178B8"/>
    <w:rsid w:val="004178BD"/>
    <w:rsid w:val="0041793B"/>
    <w:rsid w:val="00417A0D"/>
    <w:rsid w:val="00417B72"/>
    <w:rsid w:val="00417C51"/>
    <w:rsid w:val="00417E4A"/>
    <w:rsid w:val="00420233"/>
    <w:rsid w:val="004202CF"/>
    <w:rsid w:val="004203D6"/>
    <w:rsid w:val="0042048A"/>
    <w:rsid w:val="00420510"/>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568"/>
    <w:rsid w:val="00422780"/>
    <w:rsid w:val="0042284D"/>
    <w:rsid w:val="00422AC2"/>
    <w:rsid w:val="00422B60"/>
    <w:rsid w:val="00422B6A"/>
    <w:rsid w:val="00422BDD"/>
    <w:rsid w:val="00422C5A"/>
    <w:rsid w:val="00422F50"/>
    <w:rsid w:val="00423004"/>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8C3"/>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99E"/>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770"/>
    <w:rsid w:val="00433858"/>
    <w:rsid w:val="004338F1"/>
    <w:rsid w:val="00433C79"/>
    <w:rsid w:val="00433D41"/>
    <w:rsid w:val="00433D65"/>
    <w:rsid w:val="00433E97"/>
    <w:rsid w:val="00434236"/>
    <w:rsid w:val="00434578"/>
    <w:rsid w:val="004345B8"/>
    <w:rsid w:val="004345E4"/>
    <w:rsid w:val="00434767"/>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2F"/>
    <w:rsid w:val="004403B7"/>
    <w:rsid w:val="00440415"/>
    <w:rsid w:val="00440452"/>
    <w:rsid w:val="004406A7"/>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DE1"/>
    <w:rsid w:val="00441EE8"/>
    <w:rsid w:val="00441F1E"/>
    <w:rsid w:val="004421AD"/>
    <w:rsid w:val="00442351"/>
    <w:rsid w:val="00442535"/>
    <w:rsid w:val="0044264F"/>
    <w:rsid w:val="0044292B"/>
    <w:rsid w:val="00442BDD"/>
    <w:rsid w:val="00442E39"/>
    <w:rsid w:val="0044309E"/>
    <w:rsid w:val="004431C9"/>
    <w:rsid w:val="0044347C"/>
    <w:rsid w:val="00443583"/>
    <w:rsid w:val="004438E2"/>
    <w:rsid w:val="00443910"/>
    <w:rsid w:val="00443A34"/>
    <w:rsid w:val="00444369"/>
    <w:rsid w:val="00444449"/>
    <w:rsid w:val="00444484"/>
    <w:rsid w:val="0044456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CD8"/>
    <w:rsid w:val="00445E9D"/>
    <w:rsid w:val="00446122"/>
    <w:rsid w:val="00446183"/>
    <w:rsid w:val="0044647A"/>
    <w:rsid w:val="0044657B"/>
    <w:rsid w:val="004469BA"/>
    <w:rsid w:val="00446A96"/>
    <w:rsid w:val="00446AF6"/>
    <w:rsid w:val="00446C26"/>
    <w:rsid w:val="00446D4A"/>
    <w:rsid w:val="00446FB4"/>
    <w:rsid w:val="004470C6"/>
    <w:rsid w:val="004472E1"/>
    <w:rsid w:val="00447434"/>
    <w:rsid w:val="004474B7"/>
    <w:rsid w:val="00447742"/>
    <w:rsid w:val="004477FB"/>
    <w:rsid w:val="00447847"/>
    <w:rsid w:val="00447AD6"/>
    <w:rsid w:val="00447B49"/>
    <w:rsid w:val="00447B75"/>
    <w:rsid w:val="00447EA7"/>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67"/>
    <w:rsid w:val="00451CEA"/>
    <w:rsid w:val="00451F29"/>
    <w:rsid w:val="00451F4F"/>
    <w:rsid w:val="004521E9"/>
    <w:rsid w:val="00452323"/>
    <w:rsid w:val="0045242E"/>
    <w:rsid w:val="00452471"/>
    <w:rsid w:val="00452637"/>
    <w:rsid w:val="00452766"/>
    <w:rsid w:val="004529ED"/>
    <w:rsid w:val="00452A66"/>
    <w:rsid w:val="00452AC3"/>
    <w:rsid w:val="00452EC5"/>
    <w:rsid w:val="004531BE"/>
    <w:rsid w:val="0045330B"/>
    <w:rsid w:val="0045342F"/>
    <w:rsid w:val="004535E3"/>
    <w:rsid w:val="004535FE"/>
    <w:rsid w:val="00453696"/>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AEC"/>
    <w:rsid w:val="00455B07"/>
    <w:rsid w:val="00455B9E"/>
    <w:rsid w:val="00455C59"/>
    <w:rsid w:val="00455CB0"/>
    <w:rsid w:val="004560F4"/>
    <w:rsid w:val="00456146"/>
    <w:rsid w:val="00456191"/>
    <w:rsid w:val="00456360"/>
    <w:rsid w:val="0045690C"/>
    <w:rsid w:val="00456BB3"/>
    <w:rsid w:val="00456F80"/>
    <w:rsid w:val="0045718D"/>
    <w:rsid w:val="00457314"/>
    <w:rsid w:val="00457459"/>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371"/>
    <w:rsid w:val="004616A5"/>
    <w:rsid w:val="004616CB"/>
    <w:rsid w:val="0046199E"/>
    <w:rsid w:val="00461BAC"/>
    <w:rsid w:val="00461E6C"/>
    <w:rsid w:val="004621DD"/>
    <w:rsid w:val="00462402"/>
    <w:rsid w:val="00462412"/>
    <w:rsid w:val="0046248B"/>
    <w:rsid w:val="004624DE"/>
    <w:rsid w:val="00462743"/>
    <w:rsid w:val="00462784"/>
    <w:rsid w:val="00462790"/>
    <w:rsid w:val="004627C1"/>
    <w:rsid w:val="00462AD8"/>
    <w:rsid w:val="00462B7D"/>
    <w:rsid w:val="00462BBF"/>
    <w:rsid w:val="00462D12"/>
    <w:rsid w:val="00462D20"/>
    <w:rsid w:val="00462E9B"/>
    <w:rsid w:val="0046300D"/>
    <w:rsid w:val="00463039"/>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5B4"/>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45"/>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BA3"/>
    <w:rsid w:val="00470CC2"/>
    <w:rsid w:val="00470CD6"/>
    <w:rsid w:val="00470CE6"/>
    <w:rsid w:val="00470D9F"/>
    <w:rsid w:val="00470F54"/>
    <w:rsid w:val="0047104A"/>
    <w:rsid w:val="00471356"/>
    <w:rsid w:val="00471397"/>
    <w:rsid w:val="004714F8"/>
    <w:rsid w:val="00471504"/>
    <w:rsid w:val="00471531"/>
    <w:rsid w:val="004717F8"/>
    <w:rsid w:val="004718A4"/>
    <w:rsid w:val="00471913"/>
    <w:rsid w:val="0047194E"/>
    <w:rsid w:val="00471B24"/>
    <w:rsid w:val="00471FB0"/>
    <w:rsid w:val="004722ED"/>
    <w:rsid w:val="0047237C"/>
    <w:rsid w:val="00472417"/>
    <w:rsid w:val="004724B3"/>
    <w:rsid w:val="00472833"/>
    <w:rsid w:val="00472A59"/>
    <w:rsid w:val="00472AD6"/>
    <w:rsid w:val="00472B14"/>
    <w:rsid w:val="00472D65"/>
    <w:rsid w:val="00472E05"/>
    <w:rsid w:val="00472E07"/>
    <w:rsid w:val="00472E0B"/>
    <w:rsid w:val="00473171"/>
    <w:rsid w:val="00473277"/>
    <w:rsid w:val="004733C5"/>
    <w:rsid w:val="004735C7"/>
    <w:rsid w:val="00473B3F"/>
    <w:rsid w:val="00473BF1"/>
    <w:rsid w:val="00473CBF"/>
    <w:rsid w:val="00473CD5"/>
    <w:rsid w:val="00473D56"/>
    <w:rsid w:val="00473D70"/>
    <w:rsid w:val="00473F0C"/>
    <w:rsid w:val="00473FD6"/>
    <w:rsid w:val="00474161"/>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DC1"/>
    <w:rsid w:val="00477F6B"/>
    <w:rsid w:val="00480106"/>
    <w:rsid w:val="004801C2"/>
    <w:rsid w:val="004805C3"/>
    <w:rsid w:val="00480998"/>
    <w:rsid w:val="00480B07"/>
    <w:rsid w:val="004811D2"/>
    <w:rsid w:val="004812A4"/>
    <w:rsid w:val="00481847"/>
    <w:rsid w:val="00481893"/>
    <w:rsid w:val="00481989"/>
    <w:rsid w:val="00481A42"/>
    <w:rsid w:val="00481D58"/>
    <w:rsid w:val="0048204C"/>
    <w:rsid w:val="00482418"/>
    <w:rsid w:val="0048242A"/>
    <w:rsid w:val="00482439"/>
    <w:rsid w:val="004825DA"/>
    <w:rsid w:val="00482909"/>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C1"/>
    <w:rsid w:val="004843FB"/>
    <w:rsid w:val="004845F6"/>
    <w:rsid w:val="00484754"/>
    <w:rsid w:val="004847F5"/>
    <w:rsid w:val="004848A6"/>
    <w:rsid w:val="0048496A"/>
    <w:rsid w:val="00484AE1"/>
    <w:rsid w:val="00484C1A"/>
    <w:rsid w:val="00484DDE"/>
    <w:rsid w:val="00485258"/>
    <w:rsid w:val="00485270"/>
    <w:rsid w:val="004853C1"/>
    <w:rsid w:val="00485409"/>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7C8"/>
    <w:rsid w:val="00487942"/>
    <w:rsid w:val="004879A1"/>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EA2"/>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C33"/>
    <w:rsid w:val="00496DC9"/>
    <w:rsid w:val="00496E3C"/>
    <w:rsid w:val="00496E93"/>
    <w:rsid w:val="0049752B"/>
    <w:rsid w:val="0049763E"/>
    <w:rsid w:val="00497812"/>
    <w:rsid w:val="00497856"/>
    <w:rsid w:val="00497859"/>
    <w:rsid w:val="00497893"/>
    <w:rsid w:val="004978A6"/>
    <w:rsid w:val="004978DD"/>
    <w:rsid w:val="00497A61"/>
    <w:rsid w:val="00497A9E"/>
    <w:rsid w:val="00497B0A"/>
    <w:rsid w:val="00497E22"/>
    <w:rsid w:val="00497FAF"/>
    <w:rsid w:val="004A042B"/>
    <w:rsid w:val="004A0430"/>
    <w:rsid w:val="004A0479"/>
    <w:rsid w:val="004A0497"/>
    <w:rsid w:val="004A0548"/>
    <w:rsid w:val="004A0604"/>
    <w:rsid w:val="004A0615"/>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8F8"/>
    <w:rsid w:val="004A697F"/>
    <w:rsid w:val="004A6A22"/>
    <w:rsid w:val="004A6EA6"/>
    <w:rsid w:val="004A6EFD"/>
    <w:rsid w:val="004A6F8B"/>
    <w:rsid w:val="004A6FD2"/>
    <w:rsid w:val="004A700B"/>
    <w:rsid w:val="004A718F"/>
    <w:rsid w:val="004A724B"/>
    <w:rsid w:val="004A72D3"/>
    <w:rsid w:val="004A7346"/>
    <w:rsid w:val="004A74D1"/>
    <w:rsid w:val="004A74F4"/>
    <w:rsid w:val="004A7517"/>
    <w:rsid w:val="004A783E"/>
    <w:rsid w:val="004A7D28"/>
    <w:rsid w:val="004A7E01"/>
    <w:rsid w:val="004A7FAF"/>
    <w:rsid w:val="004B021A"/>
    <w:rsid w:val="004B024D"/>
    <w:rsid w:val="004B0282"/>
    <w:rsid w:val="004B03E3"/>
    <w:rsid w:val="004B0458"/>
    <w:rsid w:val="004B0746"/>
    <w:rsid w:val="004B08C1"/>
    <w:rsid w:val="004B08F9"/>
    <w:rsid w:val="004B0903"/>
    <w:rsid w:val="004B0BAE"/>
    <w:rsid w:val="004B0C12"/>
    <w:rsid w:val="004B0DF0"/>
    <w:rsid w:val="004B0DF2"/>
    <w:rsid w:val="004B0E04"/>
    <w:rsid w:val="004B0EE2"/>
    <w:rsid w:val="004B0F69"/>
    <w:rsid w:val="004B0FA5"/>
    <w:rsid w:val="004B136E"/>
    <w:rsid w:val="004B1399"/>
    <w:rsid w:val="004B1490"/>
    <w:rsid w:val="004B1626"/>
    <w:rsid w:val="004B168C"/>
    <w:rsid w:val="004B199F"/>
    <w:rsid w:val="004B19E6"/>
    <w:rsid w:val="004B1A9F"/>
    <w:rsid w:val="004B1B0E"/>
    <w:rsid w:val="004B1B24"/>
    <w:rsid w:val="004B1EF2"/>
    <w:rsid w:val="004B218E"/>
    <w:rsid w:val="004B221F"/>
    <w:rsid w:val="004B24D4"/>
    <w:rsid w:val="004B2520"/>
    <w:rsid w:val="004B268E"/>
    <w:rsid w:val="004B2803"/>
    <w:rsid w:val="004B2B5F"/>
    <w:rsid w:val="004B2CF6"/>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5E4A"/>
    <w:rsid w:val="004B605D"/>
    <w:rsid w:val="004B60B1"/>
    <w:rsid w:val="004B60D2"/>
    <w:rsid w:val="004B62FE"/>
    <w:rsid w:val="004B6311"/>
    <w:rsid w:val="004B6335"/>
    <w:rsid w:val="004B635E"/>
    <w:rsid w:val="004B6518"/>
    <w:rsid w:val="004B663D"/>
    <w:rsid w:val="004B6A64"/>
    <w:rsid w:val="004B6A68"/>
    <w:rsid w:val="004B6B6D"/>
    <w:rsid w:val="004B6BB9"/>
    <w:rsid w:val="004B6C50"/>
    <w:rsid w:val="004B6C7F"/>
    <w:rsid w:val="004B6F05"/>
    <w:rsid w:val="004B6F15"/>
    <w:rsid w:val="004B7459"/>
    <w:rsid w:val="004B75F0"/>
    <w:rsid w:val="004B789C"/>
    <w:rsid w:val="004B7D26"/>
    <w:rsid w:val="004B7EB1"/>
    <w:rsid w:val="004B7EB6"/>
    <w:rsid w:val="004C0069"/>
    <w:rsid w:val="004C008D"/>
    <w:rsid w:val="004C01A6"/>
    <w:rsid w:val="004C03BA"/>
    <w:rsid w:val="004C03F7"/>
    <w:rsid w:val="004C083E"/>
    <w:rsid w:val="004C0DE3"/>
    <w:rsid w:val="004C0EC6"/>
    <w:rsid w:val="004C1022"/>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D6"/>
    <w:rsid w:val="004C33FC"/>
    <w:rsid w:val="004C361A"/>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625"/>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3F0"/>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0BC"/>
    <w:rsid w:val="004E1184"/>
    <w:rsid w:val="004E11E7"/>
    <w:rsid w:val="004E1411"/>
    <w:rsid w:val="004E1438"/>
    <w:rsid w:val="004E173C"/>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43C"/>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3F"/>
    <w:rsid w:val="004F0275"/>
    <w:rsid w:val="004F07E8"/>
    <w:rsid w:val="004F0A02"/>
    <w:rsid w:val="004F0DDD"/>
    <w:rsid w:val="004F0E12"/>
    <w:rsid w:val="004F108B"/>
    <w:rsid w:val="004F11A1"/>
    <w:rsid w:val="004F11A2"/>
    <w:rsid w:val="004F11FD"/>
    <w:rsid w:val="004F12B4"/>
    <w:rsid w:val="004F149E"/>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8A"/>
    <w:rsid w:val="004F3899"/>
    <w:rsid w:val="004F38A6"/>
    <w:rsid w:val="004F39D4"/>
    <w:rsid w:val="004F3CCC"/>
    <w:rsid w:val="004F3D4E"/>
    <w:rsid w:val="004F3DCF"/>
    <w:rsid w:val="004F3F13"/>
    <w:rsid w:val="004F3F75"/>
    <w:rsid w:val="004F400D"/>
    <w:rsid w:val="004F42F4"/>
    <w:rsid w:val="004F4473"/>
    <w:rsid w:val="004F447A"/>
    <w:rsid w:val="004F4CEB"/>
    <w:rsid w:val="004F4E13"/>
    <w:rsid w:val="004F54FB"/>
    <w:rsid w:val="004F567D"/>
    <w:rsid w:val="004F5706"/>
    <w:rsid w:val="004F5750"/>
    <w:rsid w:val="004F591A"/>
    <w:rsid w:val="004F5932"/>
    <w:rsid w:val="004F5ECE"/>
    <w:rsid w:val="004F5FAA"/>
    <w:rsid w:val="004F6050"/>
    <w:rsid w:val="004F6083"/>
    <w:rsid w:val="004F6113"/>
    <w:rsid w:val="004F61AB"/>
    <w:rsid w:val="004F655D"/>
    <w:rsid w:val="004F66E4"/>
    <w:rsid w:val="004F6A4B"/>
    <w:rsid w:val="004F6B95"/>
    <w:rsid w:val="004F6C3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B5"/>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E6B"/>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1"/>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6EA"/>
    <w:rsid w:val="00512704"/>
    <w:rsid w:val="00512889"/>
    <w:rsid w:val="00512A26"/>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C77"/>
    <w:rsid w:val="00516FCD"/>
    <w:rsid w:val="00517013"/>
    <w:rsid w:val="0051703B"/>
    <w:rsid w:val="005171AA"/>
    <w:rsid w:val="005171EF"/>
    <w:rsid w:val="00517276"/>
    <w:rsid w:val="00517364"/>
    <w:rsid w:val="00517428"/>
    <w:rsid w:val="005174D0"/>
    <w:rsid w:val="0051757E"/>
    <w:rsid w:val="00517651"/>
    <w:rsid w:val="005176CA"/>
    <w:rsid w:val="00517869"/>
    <w:rsid w:val="00517C72"/>
    <w:rsid w:val="00517CD3"/>
    <w:rsid w:val="00517EF0"/>
    <w:rsid w:val="00517EF3"/>
    <w:rsid w:val="00517F35"/>
    <w:rsid w:val="00517F36"/>
    <w:rsid w:val="00520082"/>
    <w:rsid w:val="005200F9"/>
    <w:rsid w:val="005201E7"/>
    <w:rsid w:val="0052029D"/>
    <w:rsid w:val="005202B6"/>
    <w:rsid w:val="00520399"/>
    <w:rsid w:val="0052045F"/>
    <w:rsid w:val="005205DE"/>
    <w:rsid w:val="005207F5"/>
    <w:rsid w:val="0052084B"/>
    <w:rsid w:val="0052087E"/>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E5C"/>
    <w:rsid w:val="00521FC1"/>
    <w:rsid w:val="00521FE4"/>
    <w:rsid w:val="00522162"/>
    <w:rsid w:val="00522214"/>
    <w:rsid w:val="00522253"/>
    <w:rsid w:val="005222D2"/>
    <w:rsid w:val="005222EE"/>
    <w:rsid w:val="00522430"/>
    <w:rsid w:val="005224E9"/>
    <w:rsid w:val="005225F7"/>
    <w:rsid w:val="00522A6F"/>
    <w:rsid w:val="00522C55"/>
    <w:rsid w:val="00522D7F"/>
    <w:rsid w:val="00522E58"/>
    <w:rsid w:val="00523022"/>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5FD6"/>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31"/>
    <w:rsid w:val="005323AB"/>
    <w:rsid w:val="0053256C"/>
    <w:rsid w:val="005325BF"/>
    <w:rsid w:val="005325DB"/>
    <w:rsid w:val="0053264F"/>
    <w:rsid w:val="0053265B"/>
    <w:rsid w:val="00532860"/>
    <w:rsid w:val="00532A66"/>
    <w:rsid w:val="00532F4A"/>
    <w:rsid w:val="00532F70"/>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BF7"/>
    <w:rsid w:val="00535EB7"/>
    <w:rsid w:val="00535EC1"/>
    <w:rsid w:val="005361D3"/>
    <w:rsid w:val="00536423"/>
    <w:rsid w:val="0053644C"/>
    <w:rsid w:val="005364A5"/>
    <w:rsid w:val="0053657A"/>
    <w:rsid w:val="00536637"/>
    <w:rsid w:val="00536937"/>
    <w:rsid w:val="00536C6C"/>
    <w:rsid w:val="00536D91"/>
    <w:rsid w:val="00536E42"/>
    <w:rsid w:val="00536EB8"/>
    <w:rsid w:val="00536ED5"/>
    <w:rsid w:val="005370AB"/>
    <w:rsid w:val="0053734D"/>
    <w:rsid w:val="005374F8"/>
    <w:rsid w:val="00537571"/>
    <w:rsid w:val="005375E2"/>
    <w:rsid w:val="0053776F"/>
    <w:rsid w:val="00537872"/>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1F8"/>
    <w:rsid w:val="00543291"/>
    <w:rsid w:val="005435F5"/>
    <w:rsid w:val="0054375A"/>
    <w:rsid w:val="00543779"/>
    <w:rsid w:val="00543841"/>
    <w:rsid w:val="00543C5A"/>
    <w:rsid w:val="00543CD3"/>
    <w:rsid w:val="00543F85"/>
    <w:rsid w:val="00543FFC"/>
    <w:rsid w:val="00544133"/>
    <w:rsid w:val="005441A4"/>
    <w:rsid w:val="005442D4"/>
    <w:rsid w:val="005443E7"/>
    <w:rsid w:val="00544701"/>
    <w:rsid w:val="005447CD"/>
    <w:rsid w:val="00544913"/>
    <w:rsid w:val="00544953"/>
    <w:rsid w:val="00544B89"/>
    <w:rsid w:val="00544CBB"/>
    <w:rsid w:val="00544D3C"/>
    <w:rsid w:val="00544DC7"/>
    <w:rsid w:val="00544EFF"/>
    <w:rsid w:val="005450D5"/>
    <w:rsid w:val="00545111"/>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8D"/>
    <w:rsid w:val="00545EF5"/>
    <w:rsid w:val="00545EFD"/>
    <w:rsid w:val="00546036"/>
    <w:rsid w:val="00546081"/>
    <w:rsid w:val="005462C2"/>
    <w:rsid w:val="00546387"/>
    <w:rsid w:val="005464F2"/>
    <w:rsid w:val="005465F1"/>
    <w:rsid w:val="005467AB"/>
    <w:rsid w:val="00546817"/>
    <w:rsid w:val="005468EA"/>
    <w:rsid w:val="0054690C"/>
    <w:rsid w:val="00546A68"/>
    <w:rsid w:val="00546AC1"/>
    <w:rsid w:val="00546B75"/>
    <w:rsid w:val="00546D1F"/>
    <w:rsid w:val="00546D32"/>
    <w:rsid w:val="00546D56"/>
    <w:rsid w:val="00546DD4"/>
    <w:rsid w:val="00547053"/>
    <w:rsid w:val="0054732F"/>
    <w:rsid w:val="005476AA"/>
    <w:rsid w:val="005476FA"/>
    <w:rsid w:val="00547932"/>
    <w:rsid w:val="005479B5"/>
    <w:rsid w:val="00547E32"/>
    <w:rsid w:val="0055034E"/>
    <w:rsid w:val="005503ED"/>
    <w:rsid w:val="0055040E"/>
    <w:rsid w:val="0055041E"/>
    <w:rsid w:val="00550601"/>
    <w:rsid w:val="00550833"/>
    <w:rsid w:val="005508E3"/>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2E5D"/>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97B"/>
    <w:rsid w:val="00554DBA"/>
    <w:rsid w:val="00554E04"/>
    <w:rsid w:val="00555000"/>
    <w:rsid w:val="005550B4"/>
    <w:rsid w:val="0055514F"/>
    <w:rsid w:val="00555152"/>
    <w:rsid w:val="00555172"/>
    <w:rsid w:val="005555A1"/>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2D2"/>
    <w:rsid w:val="0055649E"/>
    <w:rsid w:val="005564CE"/>
    <w:rsid w:val="005565A0"/>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E08"/>
    <w:rsid w:val="00560F42"/>
    <w:rsid w:val="00560F7C"/>
    <w:rsid w:val="00561032"/>
    <w:rsid w:val="0056139E"/>
    <w:rsid w:val="005615B8"/>
    <w:rsid w:val="005616BA"/>
    <w:rsid w:val="005616CE"/>
    <w:rsid w:val="00561933"/>
    <w:rsid w:val="00561B53"/>
    <w:rsid w:val="00561D9F"/>
    <w:rsid w:val="00562141"/>
    <w:rsid w:val="0056246F"/>
    <w:rsid w:val="005624B8"/>
    <w:rsid w:val="0056260B"/>
    <w:rsid w:val="0056266C"/>
    <w:rsid w:val="005628EA"/>
    <w:rsid w:val="00562A6E"/>
    <w:rsid w:val="00563110"/>
    <w:rsid w:val="0056329D"/>
    <w:rsid w:val="0056349E"/>
    <w:rsid w:val="005635AF"/>
    <w:rsid w:val="00563706"/>
    <w:rsid w:val="00563939"/>
    <w:rsid w:val="00563967"/>
    <w:rsid w:val="00563B71"/>
    <w:rsid w:val="00563D3D"/>
    <w:rsid w:val="00563DA6"/>
    <w:rsid w:val="00563ECE"/>
    <w:rsid w:val="00563EDF"/>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E87"/>
    <w:rsid w:val="00565EC4"/>
    <w:rsid w:val="005660C7"/>
    <w:rsid w:val="005665C1"/>
    <w:rsid w:val="00566707"/>
    <w:rsid w:val="00566A9E"/>
    <w:rsid w:val="00566C01"/>
    <w:rsid w:val="00566DFC"/>
    <w:rsid w:val="00566E4F"/>
    <w:rsid w:val="005670DE"/>
    <w:rsid w:val="0056744B"/>
    <w:rsid w:val="00567475"/>
    <w:rsid w:val="0056758C"/>
    <w:rsid w:val="00567733"/>
    <w:rsid w:val="0056776E"/>
    <w:rsid w:val="00567781"/>
    <w:rsid w:val="005678EA"/>
    <w:rsid w:val="00567948"/>
    <w:rsid w:val="00567D88"/>
    <w:rsid w:val="00567DCE"/>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2"/>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D0E"/>
    <w:rsid w:val="00574EE6"/>
    <w:rsid w:val="00574EF1"/>
    <w:rsid w:val="005751D1"/>
    <w:rsid w:val="00575201"/>
    <w:rsid w:val="0057532B"/>
    <w:rsid w:val="00575339"/>
    <w:rsid w:val="005753A3"/>
    <w:rsid w:val="005753C5"/>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77FB4"/>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CE8"/>
    <w:rsid w:val="00582F5E"/>
    <w:rsid w:val="005831C7"/>
    <w:rsid w:val="005832A5"/>
    <w:rsid w:val="005834E3"/>
    <w:rsid w:val="005835E3"/>
    <w:rsid w:val="00583615"/>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C48"/>
    <w:rsid w:val="00584E04"/>
    <w:rsid w:val="00584ED4"/>
    <w:rsid w:val="00584F73"/>
    <w:rsid w:val="00584FE2"/>
    <w:rsid w:val="0058500B"/>
    <w:rsid w:val="005850EA"/>
    <w:rsid w:val="00585202"/>
    <w:rsid w:val="0058552E"/>
    <w:rsid w:val="0058562C"/>
    <w:rsid w:val="005856F7"/>
    <w:rsid w:val="005856FE"/>
    <w:rsid w:val="0058581C"/>
    <w:rsid w:val="00585987"/>
    <w:rsid w:val="00585ACE"/>
    <w:rsid w:val="00585E3E"/>
    <w:rsid w:val="00585E40"/>
    <w:rsid w:val="00585E76"/>
    <w:rsid w:val="00585FB7"/>
    <w:rsid w:val="0058609D"/>
    <w:rsid w:val="005861CB"/>
    <w:rsid w:val="0058627F"/>
    <w:rsid w:val="0058653F"/>
    <w:rsid w:val="00586587"/>
    <w:rsid w:val="005865F4"/>
    <w:rsid w:val="00586651"/>
    <w:rsid w:val="00586727"/>
    <w:rsid w:val="00586851"/>
    <w:rsid w:val="0058695C"/>
    <w:rsid w:val="0058698C"/>
    <w:rsid w:val="0058698E"/>
    <w:rsid w:val="005869F6"/>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867"/>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0EF"/>
    <w:rsid w:val="00595279"/>
    <w:rsid w:val="00595574"/>
    <w:rsid w:val="005958D0"/>
    <w:rsid w:val="00595925"/>
    <w:rsid w:val="00595954"/>
    <w:rsid w:val="00595BFA"/>
    <w:rsid w:val="00595BFF"/>
    <w:rsid w:val="00595DBF"/>
    <w:rsid w:val="00595DEE"/>
    <w:rsid w:val="00595F87"/>
    <w:rsid w:val="00596073"/>
    <w:rsid w:val="0059609D"/>
    <w:rsid w:val="0059611E"/>
    <w:rsid w:val="00596192"/>
    <w:rsid w:val="005964A8"/>
    <w:rsid w:val="0059686F"/>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47"/>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54A"/>
    <w:rsid w:val="005A4628"/>
    <w:rsid w:val="005A4968"/>
    <w:rsid w:val="005A4A38"/>
    <w:rsid w:val="005A4F0B"/>
    <w:rsid w:val="005A4FCD"/>
    <w:rsid w:val="005A4FD4"/>
    <w:rsid w:val="005A5023"/>
    <w:rsid w:val="005A50D3"/>
    <w:rsid w:val="005A5393"/>
    <w:rsid w:val="005A53FA"/>
    <w:rsid w:val="005A574A"/>
    <w:rsid w:val="005A5868"/>
    <w:rsid w:val="005A5956"/>
    <w:rsid w:val="005A5A9F"/>
    <w:rsid w:val="005A5CC1"/>
    <w:rsid w:val="005A5E40"/>
    <w:rsid w:val="005A6343"/>
    <w:rsid w:val="005A6406"/>
    <w:rsid w:val="005A64BB"/>
    <w:rsid w:val="005A64CE"/>
    <w:rsid w:val="005A650C"/>
    <w:rsid w:val="005A6968"/>
    <w:rsid w:val="005A6E68"/>
    <w:rsid w:val="005A6EBD"/>
    <w:rsid w:val="005A6F1A"/>
    <w:rsid w:val="005A7010"/>
    <w:rsid w:val="005A721F"/>
    <w:rsid w:val="005A739D"/>
    <w:rsid w:val="005A74AD"/>
    <w:rsid w:val="005A7563"/>
    <w:rsid w:val="005A7759"/>
    <w:rsid w:val="005A78B5"/>
    <w:rsid w:val="005A7A47"/>
    <w:rsid w:val="005A7B5C"/>
    <w:rsid w:val="005B001E"/>
    <w:rsid w:val="005B00E6"/>
    <w:rsid w:val="005B02AC"/>
    <w:rsid w:val="005B02BE"/>
    <w:rsid w:val="005B070D"/>
    <w:rsid w:val="005B087A"/>
    <w:rsid w:val="005B0AA4"/>
    <w:rsid w:val="005B0E03"/>
    <w:rsid w:val="005B0E37"/>
    <w:rsid w:val="005B0E68"/>
    <w:rsid w:val="005B0EE5"/>
    <w:rsid w:val="005B0FC7"/>
    <w:rsid w:val="005B111E"/>
    <w:rsid w:val="005B12FD"/>
    <w:rsid w:val="005B13DE"/>
    <w:rsid w:val="005B156C"/>
    <w:rsid w:val="005B157B"/>
    <w:rsid w:val="005B15A0"/>
    <w:rsid w:val="005B17E1"/>
    <w:rsid w:val="005B1963"/>
    <w:rsid w:val="005B19AD"/>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06"/>
    <w:rsid w:val="005B3A72"/>
    <w:rsid w:val="005B3A8E"/>
    <w:rsid w:val="005B3CBA"/>
    <w:rsid w:val="005B3D42"/>
    <w:rsid w:val="005B3E01"/>
    <w:rsid w:val="005B40A5"/>
    <w:rsid w:val="005B4274"/>
    <w:rsid w:val="005B4337"/>
    <w:rsid w:val="005B44D0"/>
    <w:rsid w:val="005B453D"/>
    <w:rsid w:val="005B461F"/>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5EE9"/>
    <w:rsid w:val="005B620A"/>
    <w:rsid w:val="005B6216"/>
    <w:rsid w:val="005B6469"/>
    <w:rsid w:val="005B64BA"/>
    <w:rsid w:val="005B64CE"/>
    <w:rsid w:val="005B64F0"/>
    <w:rsid w:val="005B6525"/>
    <w:rsid w:val="005B67A7"/>
    <w:rsid w:val="005B69D1"/>
    <w:rsid w:val="005B6A5D"/>
    <w:rsid w:val="005B6B95"/>
    <w:rsid w:val="005B6BD4"/>
    <w:rsid w:val="005B6C6A"/>
    <w:rsid w:val="005B700D"/>
    <w:rsid w:val="005B7114"/>
    <w:rsid w:val="005B72D0"/>
    <w:rsid w:val="005B72E5"/>
    <w:rsid w:val="005B72EC"/>
    <w:rsid w:val="005B7304"/>
    <w:rsid w:val="005B746A"/>
    <w:rsid w:val="005B74E0"/>
    <w:rsid w:val="005B763C"/>
    <w:rsid w:val="005B77C0"/>
    <w:rsid w:val="005B789D"/>
    <w:rsid w:val="005B7AA8"/>
    <w:rsid w:val="005B7C2C"/>
    <w:rsid w:val="005B7C33"/>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2B"/>
    <w:rsid w:val="005C0975"/>
    <w:rsid w:val="005C0ACD"/>
    <w:rsid w:val="005C0D19"/>
    <w:rsid w:val="005C0D54"/>
    <w:rsid w:val="005C0DFF"/>
    <w:rsid w:val="005C0FC5"/>
    <w:rsid w:val="005C10CF"/>
    <w:rsid w:val="005C13A2"/>
    <w:rsid w:val="005C144C"/>
    <w:rsid w:val="005C14F1"/>
    <w:rsid w:val="005C1741"/>
    <w:rsid w:val="005C1D35"/>
    <w:rsid w:val="005C1D61"/>
    <w:rsid w:val="005C1D8D"/>
    <w:rsid w:val="005C1EC5"/>
    <w:rsid w:val="005C1F5E"/>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445"/>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4A0"/>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9BA"/>
    <w:rsid w:val="005C7A0B"/>
    <w:rsid w:val="005C7B10"/>
    <w:rsid w:val="005C7C39"/>
    <w:rsid w:val="005C7D9C"/>
    <w:rsid w:val="005C7E80"/>
    <w:rsid w:val="005C7F7B"/>
    <w:rsid w:val="005D01C0"/>
    <w:rsid w:val="005D01F5"/>
    <w:rsid w:val="005D02EA"/>
    <w:rsid w:val="005D043D"/>
    <w:rsid w:val="005D04AC"/>
    <w:rsid w:val="005D05D8"/>
    <w:rsid w:val="005D0807"/>
    <w:rsid w:val="005D0974"/>
    <w:rsid w:val="005D0B1E"/>
    <w:rsid w:val="005D0B4C"/>
    <w:rsid w:val="005D0C3F"/>
    <w:rsid w:val="005D0C73"/>
    <w:rsid w:val="005D0C85"/>
    <w:rsid w:val="005D0C9A"/>
    <w:rsid w:val="005D0CDE"/>
    <w:rsid w:val="005D0D81"/>
    <w:rsid w:val="005D0F9E"/>
    <w:rsid w:val="005D10AA"/>
    <w:rsid w:val="005D1221"/>
    <w:rsid w:val="005D13BD"/>
    <w:rsid w:val="005D1780"/>
    <w:rsid w:val="005D17ED"/>
    <w:rsid w:val="005D197E"/>
    <w:rsid w:val="005D1A52"/>
    <w:rsid w:val="005D1C51"/>
    <w:rsid w:val="005D1C9B"/>
    <w:rsid w:val="005D1D2E"/>
    <w:rsid w:val="005D1D8F"/>
    <w:rsid w:val="005D1DD3"/>
    <w:rsid w:val="005D1E30"/>
    <w:rsid w:val="005D219F"/>
    <w:rsid w:val="005D224A"/>
    <w:rsid w:val="005D23DD"/>
    <w:rsid w:val="005D24E6"/>
    <w:rsid w:val="005D2542"/>
    <w:rsid w:val="005D2585"/>
    <w:rsid w:val="005D25BD"/>
    <w:rsid w:val="005D2715"/>
    <w:rsid w:val="005D28FB"/>
    <w:rsid w:val="005D2B89"/>
    <w:rsid w:val="005D2C93"/>
    <w:rsid w:val="005D2E72"/>
    <w:rsid w:val="005D2F60"/>
    <w:rsid w:val="005D2F7A"/>
    <w:rsid w:val="005D3000"/>
    <w:rsid w:val="005D3109"/>
    <w:rsid w:val="005D32B4"/>
    <w:rsid w:val="005D3491"/>
    <w:rsid w:val="005D3554"/>
    <w:rsid w:val="005D367C"/>
    <w:rsid w:val="005D3779"/>
    <w:rsid w:val="005D3A70"/>
    <w:rsid w:val="005D3A9C"/>
    <w:rsid w:val="005D3CE3"/>
    <w:rsid w:val="005D427C"/>
    <w:rsid w:val="005D43DD"/>
    <w:rsid w:val="005D44C3"/>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40B"/>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245"/>
    <w:rsid w:val="005E4569"/>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7B"/>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64F"/>
    <w:rsid w:val="005F3729"/>
    <w:rsid w:val="005F3894"/>
    <w:rsid w:val="005F3A13"/>
    <w:rsid w:val="005F3C2D"/>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DA9"/>
    <w:rsid w:val="005F7E9D"/>
    <w:rsid w:val="006000E5"/>
    <w:rsid w:val="00600154"/>
    <w:rsid w:val="0060025B"/>
    <w:rsid w:val="006002C9"/>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73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2DB"/>
    <w:rsid w:val="00604336"/>
    <w:rsid w:val="00604498"/>
    <w:rsid w:val="006045A0"/>
    <w:rsid w:val="00604628"/>
    <w:rsid w:val="00604770"/>
    <w:rsid w:val="006047E2"/>
    <w:rsid w:val="006048E6"/>
    <w:rsid w:val="006048F3"/>
    <w:rsid w:val="006048F6"/>
    <w:rsid w:val="0060494F"/>
    <w:rsid w:val="00604AD8"/>
    <w:rsid w:val="00604B73"/>
    <w:rsid w:val="00604CA8"/>
    <w:rsid w:val="00604E51"/>
    <w:rsid w:val="00604E79"/>
    <w:rsid w:val="00604ED1"/>
    <w:rsid w:val="00604F66"/>
    <w:rsid w:val="00605171"/>
    <w:rsid w:val="00605234"/>
    <w:rsid w:val="006053F3"/>
    <w:rsid w:val="0060572B"/>
    <w:rsid w:val="006057FC"/>
    <w:rsid w:val="00605817"/>
    <w:rsid w:val="00605A4A"/>
    <w:rsid w:val="00605C23"/>
    <w:rsid w:val="00605DAC"/>
    <w:rsid w:val="00605F9A"/>
    <w:rsid w:val="00606059"/>
    <w:rsid w:val="006060CD"/>
    <w:rsid w:val="00606119"/>
    <w:rsid w:val="006061B7"/>
    <w:rsid w:val="00606238"/>
    <w:rsid w:val="00606246"/>
    <w:rsid w:val="006063F4"/>
    <w:rsid w:val="00606589"/>
    <w:rsid w:val="0060664B"/>
    <w:rsid w:val="00606823"/>
    <w:rsid w:val="006068C8"/>
    <w:rsid w:val="00606983"/>
    <w:rsid w:val="00606A4A"/>
    <w:rsid w:val="00606AE0"/>
    <w:rsid w:val="00606BB9"/>
    <w:rsid w:val="0060700D"/>
    <w:rsid w:val="00607249"/>
    <w:rsid w:val="006074F9"/>
    <w:rsid w:val="00607821"/>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52"/>
    <w:rsid w:val="00611A7A"/>
    <w:rsid w:val="00611B0A"/>
    <w:rsid w:val="00611B82"/>
    <w:rsid w:val="00611BC6"/>
    <w:rsid w:val="00611BFE"/>
    <w:rsid w:val="00611E2E"/>
    <w:rsid w:val="006120F3"/>
    <w:rsid w:val="00612317"/>
    <w:rsid w:val="0061241E"/>
    <w:rsid w:val="0061248F"/>
    <w:rsid w:val="006124B3"/>
    <w:rsid w:val="006125B8"/>
    <w:rsid w:val="006126A9"/>
    <w:rsid w:val="00612721"/>
    <w:rsid w:val="00612811"/>
    <w:rsid w:val="00612970"/>
    <w:rsid w:val="00612983"/>
    <w:rsid w:val="00612989"/>
    <w:rsid w:val="006129AE"/>
    <w:rsid w:val="00612A96"/>
    <w:rsid w:val="00612B60"/>
    <w:rsid w:val="00612B6A"/>
    <w:rsid w:val="00612C26"/>
    <w:rsid w:val="00612CE6"/>
    <w:rsid w:val="00612D1D"/>
    <w:rsid w:val="00612E19"/>
    <w:rsid w:val="00612E54"/>
    <w:rsid w:val="006130ED"/>
    <w:rsid w:val="00613272"/>
    <w:rsid w:val="0061376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6B1"/>
    <w:rsid w:val="006157FA"/>
    <w:rsid w:val="006158C1"/>
    <w:rsid w:val="006159C2"/>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CFD"/>
    <w:rsid w:val="00616D48"/>
    <w:rsid w:val="00616D64"/>
    <w:rsid w:val="00616ECD"/>
    <w:rsid w:val="00616F06"/>
    <w:rsid w:val="006171AC"/>
    <w:rsid w:val="00617200"/>
    <w:rsid w:val="006173E2"/>
    <w:rsid w:val="00617417"/>
    <w:rsid w:val="00617428"/>
    <w:rsid w:val="00617590"/>
    <w:rsid w:val="00617610"/>
    <w:rsid w:val="006177BB"/>
    <w:rsid w:val="00617E3F"/>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18"/>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30"/>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985"/>
    <w:rsid w:val="00632B94"/>
    <w:rsid w:val="00632D87"/>
    <w:rsid w:val="00632E14"/>
    <w:rsid w:val="00633086"/>
    <w:rsid w:val="0063328C"/>
    <w:rsid w:val="0063330A"/>
    <w:rsid w:val="0063330B"/>
    <w:rsid w:val="006333C2"/>
    <w:rsid w:val="006334D0"/>
    <w:rsid w:val="006334E4"/>
    <w:rsid w:val="006338AA"/>
    <w:rsid w:val="006338DA"/>
    <w:rsid w:val="006339E9"/>
    <w:rsid w:val="00633A72"/>
    <w:rsid w:val="00633ABB"/>
    <w:rsid w:val="00633CC7"/>
    <w:rsid w:val="00633CE3"/>
    <w:rsid w:val="00633F0F"/>
    <w:rsid w:val="00634257"/>
    <w:rsid w:val="00634312"/>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34"/>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297"/>
    <w:rsid w:val="00643362"/>
    <w:rsid w:val="006437FD"/>
    <w:rsid w:val="0064384B"/>
    <w:rsid w:val="00643A50"/>
    <w:rsid w:val="00643B77"/>
    <w:rsid w:val="00643EDB"/>
    <w:rsid w:val="006440B5"/>
    <w:rsid w:val="006441E6"/>
    <w:rsid w:val="0064424D"/>
    <w:rsid w:val="00644273"/>
    <w:rsid w:val="00644448"/>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85D"/>
    <w:rsid w:val="0065092E"/>
    <w:rsid w:val="00650940"/>
    <w:rsid w:val="00650CC8"/>
    <w:rsid w:val="00650D85"/>
    <w:rsid w:val="00650D93"/>
    <w:rsid w:val="00650DB5"/>
    <w:rsid w:val="00650E33"/>
    <w:rsid w:val="00651165"/>
    <w:rsid w:val="006512A3"/>
    <w:rsid w:val="00651354"/>
    <w:rsid w:val="00651442"/>
    <w:rsid w:val="00651910"/>
    <w:rsid w:val="006519CF"/>
    <w:rsid w:val="00651A14"/>
    <w:rsid w:val="00651AC7"/>
    <w:rsid w:val="00651CFD"/>
    <w:rsid w:val="00651E29"/>
    <w:rsid w:val="00652031"/>
    <w:rsid w:val="00652041"/>
    <w:rsid w:val="00652061"/>
    <w:rsid w:val="0065215F"/>
    <w:rsid w:val="00652218"/>
    <w:rsid w:val="006524C0"/>
    <w:rsid w:val="0065279E"/>
    <w:rsid w:val="00652868"/>
    <w:rsid w:val="00652ACD"/>
    <w:rsid w:val="00652B63"/>
    <w:rsid w:val="00652B94"/>
    <w:rsid w:val="00652D4F"/>
    <w:rsid w:val="00652FED"/>
    <w:rsid w:val="006533F8"/>
    <w:rsid w:val="006534B1"/>
    <w:rsid w:val="00653547"/>
    <w:rsid w:val="00653678"/>
    <w:rsid w:val="00653699"/>
    <w:rsid w:val="0065383B"/>
    <w:rsid w:val="00653959"/>
    <w:rsid w:val="00653C90"/>
    <w:rsid w:val="00654001"/>
    <w:rsid w:val="00654021"/>
    <w:rsid w:val="006541DC"/>
    <w:rsid w:val="00654252"/>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0FBE"/>
    <w:rsid w:val="006612A8"/>
    <w:rsid w:val="006612D0"/>
    <w:rsid w:val="006613FB"/>
    <w:rsid w:val="006615B8"/>
    <w:rsid w:val="0066162A"/>
    <w:rsid w:val="0066185D"/>
    <w:rsid w:val="00661D31"/>
    <w:rsid w:val="00661E64"/>
    <w:rsid w:val="00662251"/>
    <w:rsid w:val="0066235B"/>
    <w:rsid w:val="006624AF"/>
    <w:rsid w:val="0066288E"/>
    <w:rsid w:val="00662B06"/>
    <w:rsid w:val="00662C6C"/>
    <w:rsid w:val="00662F7E"/>
    <w:rsid w:val="00663039"/>
    <w:rsid w:val="006635DF"/>
    <w:rsid w:val="006635EA"/>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24"/>
    <w:rsid w:val="006659AD"/>
    <w:rsid w:val="006659DF"/>
    <w:rsid w:val="00665A61"/>
    <w:rsid w:val="00665B6F"/>
    <w:rsid w:val="00665D56"/>
    <w:rsid w:val="00665E1C"/>
    <w:rsid w:val="00665E96"/>
    <w:rsid w:val="00665EF1"/>
    <w:rsid w:val="00666086"/>
    <w:rsid w:val="00666118"/>
    <w:rsid w:val="006661BF"/>
    <w:rsid w:val="0066629E"/>
    <w:rsid w:val="00666333"/>
    <w:rsid w:val="006664D7"/>
    <w:rsid w:val="0066664A"/>
    <w:rsid w:val="006666F1"/>
    <w:rsid w:val="00666782"/>
    <w:rsid w:val="006667BF"/>
    <w:rsid w:val="00666844"/>
    <w:rsid w:val="00666A61"/>
    <w:rsid w:val="00666B40"/>
    <w:rsid w:val="00666B94"/>
    <w:rsid w:val="00666BF9"/>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840"/>
    <w:rsid w:val="00671C46"/>
    <w:rsid w:val="00671CDA"/>
    <w:rsid w:val="00671E51"/>
    <w:rsid w:val="00672135"/>
    <w:rsid w:val="00672248"/>
    <w:rsid w:val="006724B9"/>
    <w:rsid w:val="00672525"/>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39"/>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5F04"/>
    <w:rsid w:val="00676019"/>
    <w:rsid w:val="006760A3"/>
    <w:rsid w:val="006761D3"/>
    <w:rsid w:val="006763EE"/>
    <w:rsid w:val="00676563"/>
    <w:rsid w:val="006765CF"/>
    <w:rsid w:val="006765D6"/>
    <w:rsid w:val="006765E8"/>
    <w:rsid w:val="00676622"/>
    <w:rsid w:val="006766A6"/>
    <w:rsid w:val="006767E9"/>
    <w:rsid w:val="006767F2"/>
    <w:rsid w:val="0067688E"/>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AC"/>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0F"/>
    <w:rsid w:val="006819A7"/>
    <w:rsid w:val="006819E7"/>
    <w:rsid w:val="00681AF5"/>
    <w:rsid w:val="00681B1E"/>
    <w:rsid w:val="00681B40"/>
    <w:rsid w:val="00681B6D"/>
    <w:rsid w:val="00681E63"/>
    <w:rsid w:val="00681FCA"/>
    <w:rsid w:val="006821EA"/>
    <w:rsid w:val="00682330"/>
    <w:rsid w:val="006823EE"/>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36C"/>
    <w:rsid w:val="0068390F"/>
    <w:rsid w:val="0068397C"/>
    <w:rsid w:val="006839EA"/>
    <w:rsid w:val="00683A80"/>
    <w:rsid w:val="00683BF0"/>
    <w:rsid w:val="00683DE2"/>
    <w:rsid w:val="00683FDA"/>
    <w:rsid w:val="00684149"/>
    <w:rsid w:val="0068420F"/>
    <w:rsid w:val="006842A3"/>
    <w:rsid w:val="006844A3"/>
    <w:rsid w:val="006844DC"/>
    <w:rsid w:val="00684548"/>
    <w:rsid w:val="0068459D"/>
    <w:rsid w:val="00684624"/>
    <w:rsid w:val="00684748"/>
    <w:rsid w:val="00684761"/>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63C"/>
    <w:rsid w:val="006877C3"/>
    <w:rsid w:val="006877E6"/>
    <w:rsid w:val="006878EB"/>
    <w:rsid w:val="0068793B"/>
    <w:rsid w:val="00687C07"/>
    <w:rsid w:val="00687C1F"/>
    <w:rsid w:val="00687C8C"/>
    <w:rsid w:val="00687D95"/>
    <w:rsid w:val="00687E24"/>
    <w:rsid w:val="00687E85"/>
    <w:rsid w:val="00687FDA"/>
    <w:rsid w:val="0069003A"/>
    <w:rsid w:val="006900E7"/>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0F8B"/>
    <w:rsid w:val="006910AE"/>
    <w:rsid w:val="006913BA"/>
    <w:rsid w:val="00691536"/>
    <w:rsid w:val="00691B49"/>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29"/>
    <w:rsid w:val="00694557"/>
    <w:rsid w:val="00694589"/>
    <w:rsid w:val="00694612"/>
    <w:rsid w:val="00694647"/>
    <w:rsid w:val="00694665"/>
    <w:rsid w:val="00694826"/>
    <w:rsid w:val="006948D7"/>
    <w:rsid w:val="006949C1"/>
    <w:rsid w:val="00694A87"/>
    <w:rsid w:val="00694D4F"/>
    <w:rsid w:val="00694E4B"/>
    <w:rsid w:val="00694F18"/>
    <w:rsid w:val="00694F30"/>
    <w:rsid w:val="00694F85"/>
    <w:rsid w:val="00694FDA"/>
    <w:rsid w:val="006950A1"/>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CA2"/>
    <w:rsid w:val="00696EDA"/>
    <w:rsid w:val="006970AC"/>
    <w:rsid w:val="00697120"/>
    <w:rsid w:val="006974B5"/>
    <w:rsid w:val="00697576"/>
    <w:rsid w:val="0069761F"/>
    <w:rsid w:val="0069765E"/>
    <w:rsid w:val="006976AA"/>
    <w:rsid w:val="00697F11"/>
    <w:rsid w:val="006A0142"/>
    <w:rsid w:val="006A0150"/>
    <w:rsid w:val="006A01F5"/>
    <w:rsid w:val="006A07A2"/>
    <w:rsid w:val="006A0803"/>
    <w:rsid w:val="006A0A12"/>
    <w:rsid w:val="006A0BBD"/>
    <w:rsid w:val="006A0E8C"/>
    <w:rsid w:val="006A109C"/>
    <w:rsid w:val="006A10A7"/>
    <w:rsid w:val="006A10F7"/>
    <w:rsid w:val="006A124C"/>
    <w:rsid w:val="006A147F"/>
    <w:rsid w:val="006A179E"/>
    <w:rsid w:val="006A1807"/>
    <w:rsid w:val="006A18A0"/>
    <w:rsid w:val="006A1946"/>
    <w:rsid w:val="006A19A2"/>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291"/>
    <w:rsid w:val="006A4367"/>
    <w:rsid w:val="006A43D9"/>
    <w:rsid w:val="006A4475"/>
    <w:rsid w:val="006A458E"/>
    <w:rsid w:val="006A484F"/>
    <w:rsid w:val="006A4967"/>
    <w:rsid w:val="006A4CA7"/>
    <w:rsid w:val="006A4D6E"/>
    <w:rsid w:val="006A4F33"/>
    <w:rsid w:val="006A5718"/>
    <w:rsid w:val="006A5B35"/>
    <w:rsid w:val="006A5DAA"/>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DEE"/>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24B"/>
    <w:rsid w:val="006B3386"/>
    <w:rsid w:val="006B3491"/>
    <w:rsid w:val="006B35D9"/>
    <w:rsid w:val="006B3871"/>
    <w:rsid w:val="006B39A2"/>
    <w:rsid w:val="006B3CA5"/>
    <w:rsid w:val="006B3D97"/>
    <w:rsid w:val="006B3E9A"/>
    <w:rsid w:val="006B3FA6"/>
    <w:rsid w:val="006B403B"/>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7EE"/>
    <w:rsid w:val="006B5B33"/>
    <w:rsid w:val="006B5B6D"/>
    <w:rsid w:val="006B5C76"/>
    <w:rsid w:val="006B5D76"/>
    <w:rsid w:val="006B6215"/>
    <w:rsid w:val="006B6507"/>
    <w:rsid w:val="006B65BC"/>
    <w:rsid w:val="006B6644"/>
    <w:rsid w:val="006B679E"/>
    <w:rsid w:val="006B6A7A"/>
    <w:rsid w:val="006B6B03"/>
    <w:rsid w:val="006B6C46"/>
    <w:rsid w:val="006B6CC4"/>
    <w:rsid w:val="006B6DFD"/>
    <w:rsid w:val="006B6EFD"/>
    <w:rsid w:val="006B6FCD"/>
    <w:rsid w:val="006B7022"/>
    <w:rsid w:val="006B704E"/>
    <w:rsid w:val="006B70F6"/>
    <w:rsid w:val="006B7166"/>
    <w:rsid w:val="006B7248"/>
    <w:rsid w:val="006B74ED"/>
    <w:rsid w:val="006B75B8"/>
    <w:rsid w:val="006B7738"/>
    <w:rsid w:val="006B7AD1"/>
    <w:rsid w:val="006B7AFC"/>
    <w:rsid w:val="006B7B8C"/>
    <w:rsid w:val="006B7D12"/>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81B"/>
    <w:rsid w:val="006C1BBA"/>
    <w:rsid w:val="006C1CB1"/>
    <w:rsid w:val="006C1DFC"/>
    <w:rsid w:val="006C1E46"/>
    <w:rsid w:val="006C1FE3"/>
    <w:rsid w:val="006C2197"/>
    <w:rsid w:val="006C230F"/>
    <w:rsid w:val="006C244F"/>
    <w:rsid w:val="006C24C2"/>
    <w:rsid w:val="006C25AC"/>
    <w:rsid w:val="006C2694"/>
    <w:rsid w:val="006C288C"/>
    <w:rsid w:val="006C292B"/>
    <w:rsid w:val="006C293E"/>
    <w:rsid w:val="006C2BDC"/>
    <w:rsid w:val="006C2C4E"/>
    <w:rsid w:val="006C2DD8"/>
    <w:rsid w:val="006C2DF5"/>
    <w:rsid w:val="006C2EC1"/>
    <w:rsid w:val="006C2FBA"/>
    <w:rsid w:val="006C30C0"/>
    <w:rsid w:val="006C313A"/>
    <w:rsid w:val="006C31B2"/>
    <w:rsid w:val="006C32C7"/>
    <w:rsid w:val="006C32FE"/>
    <w:rsid w:val="006C3332"/>
    <w:rsid w:val="006C3505"/>
    <w:rsid w:val="006C358F"/>
    <w:rsid w:val="006C3684"/>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C88"/>
    <w:rsid w:val="006C6DD0"/>
    <w:rsid w:val="006C6F51"/>
    <w:rsid w:val="006C6F7A"/>
    <w:rsid w:val="006C7631"/>
    <w:rsid w:val="006C7722"/>
    <w:rsid w:val="006C7881"/>
    <w:rsid w:val="006C7885"/>
    <w:rsid w:val="006C78D2"/>
    <w:rsid w:val="006C7A4E"/>
    <w:rsid w:val="006C7B6E"/>
    <w:rsid w:val="006C7BDF"/>
    <w:rsid w:val="006C7CBB"/>
    <w:rsid w:val="006C7D7E"/>
    <w:rsid w:val="006C7DF8"/>
    <w:rsid w:val="006C7F94"/>
    <w:rsid w:val="006D0616"/>
    <w:rsid w:val="006D06B3"/>
    <w:rsid w:val="006D0818"/>
    <w:rsid w:val="006D0C24"/>
    <w:rsid w:val="006D0CB7"/>
    <w:rsid w:val="006D0D7A"/>
    <w:rsid w:val="006D0F28"/>
    <w:rsid w:val="006D10B9"/>
    <w:rsid w:val="006D12B9"/>
    <w:rsid w:val="006D134B"/>
    <w:rsid w:val="006D1495"/>
    <w:rsid w:val="006D153F"/>
    <w:rsid w:val="006D1878"/>
    <w:rsid w:val="006D1BB3"/>
    <w:rsid w:val="006D232E"/>
    <w:rsid w:val="006D24ED"/>
    <w:rsid w:val="006D27D6"/>
    <w:rsid w:val="006D284B"/>
    <w:rsid w:val="006D2893"/>
    <w:rsid w:val="006D2A3A"/>
    <w:rsid w:val="006D2A5E"/>
    <w:rsid w:val="006D2DB3"/>
    <w:rsid w:val="006D30D9"/>
    <w:rsid w:val="006D3130"/>
    <w:rsid w:val="006D31D7"/>
    <w:rsid w:val="006D32BE"/>
    <w:rsid w:val="006D32BF"/>
    <w:rsid w:val="006D33A7"/>
    <w:rsid w:val="006D34F1"/>
    <w:rsid w:val="006D3763"/>
    <w:rsid w:val="006D3984"/>
    <w:rsid w:val="006D3CC8"/>
    <w:rsid w:val="006D3EFD"/>
    <w:rsid w:val="006D4489"/>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358"/>
    <w:rsid w:val="006D75FC"/>
    <w:rsid w:val="006D7683"/>
    <w:rsid w:val="006D77A2"/>
    <w:rsid w:val="006D7809"/>
    <w:rsid w:val="006D7871"/>
    <w:rsid w:val="006D796B"/>
    <w:rsid w:val="006D79C3"/>
    <w:rsid w:val="006D7A5A"/>
    <w:rsid w:val="006D7DBA"/>
    <w:rsid w:val="006D7EC6"/>
    <w:rsid w:val="006D7EDF"/>
    <w:rsid w:val="006D7F04"/>
    <w:rsid w:val="006D7F9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C6B"/>
    <w:rsid w:val="006E2E08"/>
    <w:rsid w:val="006E2E26"/>
    <w:rsid w:val="006E3504"/>
    <w:rsid w:val="006E3740"/>
    <w:rsid w:val="006E37FB"/>
    <w:rsid w:val="006E3B15"/>
    <w:rsid w:val="006E3BC0"/>
    <w:rsid w:val="006E3F84"/>
    <w:rsid w:val="006E3FC8"/>
    <w:rsid w:val="006E40FC"/>
    <w:rsid w:val="006E41DF"/>
    <w:rsid w:val="006E4430"/>
    <w:rsid w:val="006E46E7"/>
    <w:rsid w:val="006E498B"/>
    <w:rsid w:val="006E4ADA"/>
    <w:rsid w:val="006E4AE3"/>
    <w:rsid w:val="006E4BDA"/>
    <w:rsid w:val="006E4D40"/>
    <w:rsid w:val="006E4FA2"/>
    <w:rsid w:val="006E512D"/>
    <w:rsid w:val="006E546E"/>
    <w:rsid w:val="006E57B4"/>
    <w:rsid w:val="006E57EC"/>
    <w:rsid w:val="006E5807"/>
    <w:rsid w:val="006E59F5"/>
    <w:rsid w:val="006E5C27"/>
    <w:rsid w:val="006E5C49"/>
    <w:rsid w:val="006E5C72"/>
    <w:rsid w:val="006E5D28"/>
    <w:rsid w:val="006E5E12"/>
    <w:rsid w:val="006E5F16"/>
    <w:rsid w:val="006E5F88"/>
    <w:rsid w:val="006E621E"/>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E14"/>
    <w:rsid w:val="006E6E68"/>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0F33"/>
    <w:rsid w:val="006F11C2"/>
    <w:rsid w:val="006F12B5"/>
    <w:rsid w:val="006F16B9"/>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0"/>
    <w:rsid w:val="006F43A1"/>
    <w:rsid w:val="006F462C"/>
    <w:rsid w:val="006F4736"/>
    <w:rsid w:val="006F48AD"/>
    <w:rsid w:val="006F48BA"/>
    <w:rsid w:val="006F4A39"/>
    <w:rsid w:val="006F4BD4"/>
    <w:rsid w:val="006F4C44"/>
    <w:rsid w:val="006F4CD5"/>
    <w:rsid w:val="006F4CF9"/>
    <w:rsid w:val="006F4EE2"/>
    <w:rsid w:val="006F501B"/>
    <w:rsid w:val="006F50C1"/>
    <w:rsid w:val="006F5145"/>
    <w:rsid w:val="006F514D"/>
    <w:rsid w:val="006F528F"/>
    <w:rsid w:val="006F530F"/>
    <w:rsid w:val="006F542B"/>
    <w:rsid w:val="006F574C"/>
    <w:rsid w:val="006F57CB"/>
    <w:rsid w:val="006F5BEE"/>
    <w:rsid w:val="006F5D9C"/>
    <w:rsid w:val="006F5DE5"/>
    <w:rsid w:val="006F5F0D"/>
    <w:rsid w:val="006F5FFC"/>
    <w:rsid w:val="006F6243"/>
    <w:rsid w:val="006F62ED"/>
    <w:rsid w:val="006F66AD"/>
    <w:rsid w:val="006F6A16"/>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CA4"/>
    <w:rsid w:val="006F7F0E"/>
    <w:rsid w:val="006F7FE6"/>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8B7"/>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1BF"/>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07F3E"/>
    <w:rsid w:val="00710341"/>
    <w:rsid w:val="0071034C"/>
    <w:rsid w:val="007108CD"/>
    <w:rsid w:val="00710A06"/>
    <w:rsid w:val="00710BBA"/>
    <w:rsid w:val="00710C86"/>
    <w:rsid w:val="00710D82"/>
    <w:rsid w:val="00710E6A"/>
    <w:rsid w:val="00710F48"/>
    <w:rsid w:val="007113CF"/>
    <w:rsid w:val="0071155C"/>
    <w:rsid w:val="007115E0"/>
    <w:rsid w:val="007116A9"/>
    <w:rsid w:val="00711798"/>
    <w:rsid w:val="0071180C"/>
    <w:rsid w:val="007118E1"/>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5FA"/>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9F0"/>
    <w:rsid w:val="00714A7C"/>
    <w:rsid w:val="00714B05"/>
    <w:rsid w:val="00714B88"/>
    <w:rsid w:val="00714BD8"/>
    <w:rsid w:val="00714F3A"/>
    <w:rsid w:val="00715103"/>
    <w:rsid w:val="00715238"/>
    <w:rsid w:val="00715340"/>
    <w:rsid w:val="00715656"/>
    <w:rsid w:val="0071576A"/>
    <w:rsid w:val="0071586A"/>
    <w:rsid w:val="00715955"/>
    <w:rsid w:val="00715A20"/>
    <w:rsid w:val="00715B38"/>
    <w:rsid w:val="00715C52"/>
    <w:rsid w:val="00715CFF"/>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68B"/>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90"/>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5A7"/>
    <w:rsid w:val="0072680A"/>
    <w:rsid w:val="00726838"/>
    <w:rsid w:val="0072685A"/>
    <w:rsid w:val="0072687B"/>
    <w:rsid w:val="007269B4"/>
    <w:rsid w:val="00726AE7"/>
    <w:rsid w:val="00726D2A"/>
    <w:rsid w:val="00726D94"/>
    <w:rsid w:val="00726DDF"/>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1A"/>
    <w:rsid w:val="007308AA"/>
    <w:rsid w:val="007308F7"/>
    <w:rsid w:val="007309C6"/>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CFC"/>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AC5"/>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AD5"/>
    <w:rsid w:val="00735BB5"/>
    <w:rsid w:val="00735BC9"/>
    <w:rsid w:val="00735C98"/>
    <w:rsid w:val="00735E06"/>
    <w:rsid w:val="00735E15"/>
    <w:rsid w:val="00735EB3"/>
    <w:rsid w:val="0073619D"/>
    <w:rsid w:val="007364AA"/>
    <w:rsid w:val="00736988"/>
    <w:rsid w:val="00736C91"/>
    <w:rsid w:val="007372BE"/>
    <w:rsid w:val="0073779C"/>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2F27"/>
    <w:rsid w:val="0074308C"/>
    <w:rsid w:val="007430B8"/>
    <w:rsid w:val="00743338"/>
    <w:rsid w:val="0074335F"/>
    <w:rsid w:val="00743575"/>
    <w:rsid w:val="007435B7"/>
    <w:rsid w:val="0074361B"/>
    <w:rsid w:val="00743981"/>
    <w:rsid w:val="00743A30"/>
    <w:rsid w:val="00743B33"/>
    <w:rsid w:val="00743C1D"/>
    <w:rsid w:val="00743CF4"/>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917"/>
    <w:rsid w:val="00747B11"/>
    <w:rsid w:val="00747C28"/>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7F4"/>
    <w:rsid w:val="00751921"/>
    <w:rsid w:val="00751AEB"/>
    <w:rsid w:val="00751ED0"/>
    <w:rsid w:val="00751EE0"/>
    <w:rsid w:val="00751F19"/>
    <w:rsid w:val="00751FEE"/>
    <w:rsid w:val="007520E3"/>
    <w:rsid w:val="007523E2"/>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4ED"/>
    <w:rsid w:val="00754612"/>
    <w:rsid w:val="00754633"/>
    <w:rsid w:val="00754786"/>
    <w:rsid w:val="007547A8"/>
    <w:rsid w:val="00754851"/>
    <w:rsid w:val="0075486C"/>
    <w:rsid w:val="0075491E"/>
    <w:rsid w:val="0075494F"/>
    <w:rsid w:val="007549FF"/>
    <w:rsid w:val="00754B11"/>
    <w:rsid w:val="00754D09"/>
    <w:rsid w:val="00754FE1"/>
    <w:rsid w:val="00755420"/>
    <w:rsid w:val="0075594B"/>
    <w:rsid w:val="00755AFD"/>
    <w:rsid w:val="00755B29"/>
    <w:rsid w:val="00755BBF"/>
    <w:rsid w:val="00755BC9"/>
    <w:rsid w:val="00755BE9"/>
    <w:rsid w:val="00755C10"/>
    <w:rsid w:val="00755D8B"/>
    <w:rsid w:val="00755E63"/>
    <w:rsid w:val="00755EBC"/>
    <w:rsid w:val="00755ED6"/>
    <w:rsid w:val="00755FA9"/>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8B"/>
    <w:rsid w:val="007616D3"/>
    <w:rsid w:val="0076184D"/>
    <w:rsid w:val="0076195E"/>
    <w:rsid w:val="00761D29"/>
    <w:rsid w:val="00761EB2"/>
    <w:rsid w:val="007622D4"/>
    <w:rsid w:val="00762368"/>
    <w:rsid w:val="007623F5"/>
    <w:rsid w:val="007625AA"/>
    <w:rsid w:val="007625F0"/>
    <w:rsid w:val="00762604"/>
    <w:rsid w:val="00762668"/>
    <w:rsid w:val="007628D2"/>
    <w:rsid w:val="00762A4C"/>
    <w:rsid w:val="00762CA5"/>
    <w:rsid w:val="00762E82"/>
    <w:rsid w:val="00763077"/>
    <w:rsid w:val="00763680"/>
    <w:rsid w:val="007636C4"/>
    <w:rsid w:val="00763820"/>
    <w:rsid w:val="0076385B"/>
    <w:rsid w:val="007639ED"/>
    <w:rsid w:val="00763CD9"/>
    <w:rsid w:val="00763FEB"/>
    <w:rsid w:val="00764217"/>
    <w:rsid w:val="0076421F"/>
    <w:rsid w:val="0076430B"/>
    <w:rsid w:val="007643CC"/>
    <w:rsid w:val="00764547"/>
    <w:rsid w:val="00764551"/>
    <w:rsid w:val="00764663"/>
    <w:rsid w:val="007646BA"/>
    <w:rsid w:val="007646C4"/>
    <w:rsid w:val="0076496D"/>
    <w:rsid w:val="007649ED"/>
    <w:rsid w:val="00764BD4"/>
    <w:rsid w:val="00764CEC"/>
    <w:rsid w:val="00764EEC"/>
    <w:rsid w:val="0076507E"/>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13B"/>
    <w:rsid w:val="007672CA"/>
    <w:rsid w:val="00767417"/>
    <w:rsid w:val="00767665"/>
    <w:rsid w:val="00767756"/>
    <w:rsid w:val="007678A9"/>
    <w:rsid w:val="0076791C"/>
    <w:rsid w:val="00767EB2"/>
    <w:rsid w:val="007700B4"/>
    <w:rsid w:val="007700F4"/>
    <w:rsid w:val="007702E6"/>
    <w:rsid w:val="007702F1"/>
    <w:rsid w:val="007704C0"/>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110"/>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6EA"/>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18"/>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8FB"/>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5D37"/>
    <w:rsid w:val="00785E36"/>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DCE"/>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CFC"/>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5F68"/>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DC3"/>
    <w:rsid w:val="00797F38"/>
    <w:rsid w:val="007A0523"/>
    <w:rsid w:val="007A05E9"/>
    <w:rsid w:val="007A07AB"/>
    <w:rsid w:val="007A07AF"/>
    <w:rsid w:val="007A0B3E"/>
    <w:rsid w:val="007A0C1F"/>
    <w:rsid w:val="007A0C94"/>
    <w:rsid w:val="007A0C9C"/>
    <w:rsid w:val="007A0CD8"/>
    <w:rsid w:val="007A0D9A"/>
    <w:rsid w:val="007A0DA8"/>
    <w:rsid w:val="007A0F4D"/>
    <w:rsid w:val="007A0F95"/>
    <w:rsid w:val="007A13B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8D6"/>
    <w:rsid w:val="007A3A30"/>
    <w:rsid w:val="007A3C3D"/>
    <w:rsid w:val="007A3C5D"/>
    <w:rsid w:val="007A3EC7"/>
    <w:rsid w:val="007A3ED4"/>
    <w:rsid w:val="007A3EF2"/>
    <w:rsid w:val="007A3F40"/>
    <w:rsid w:val="007A3FBF"/>
    <w:rsid w:val="007A410B"/>
    <w:rsid w:val="007A412B"/>
    <w:rsid w:val="007A4268"/>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6E"/>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77"/>
    <w:rsid w:val="007B38E4"/>
    <w:rsid w:val="007B3ACE"/>
    <w:rsid w:val="007B3BA3"/>
    <w:rsid w:val="007B3D26"/>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11"/>
    <w:rsid w:val="007B7699"/>
    <w:rsid w:val="007B788A"/>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23"/>
    <w:rsid w:val="007C15C5"/>
    <w:rsid w:val="007C1662"/>
    <w:rsid w:val="007C16B7"/>
    <w:rsid w:val="007C19DC"/>
    <w:rsid w:val="007C1ADE"/>
    <w:rsid w:val="007C1B58"/>
    <w:rsid w:val="007C1C17"/>
    <w:rsid w:val="007C1EBB"/>
    <w:rsid w:val="007C1F0F"/>
    <w:rsid w:val="007C254E"/>
    <w:rsid w:val="007C2615"/>
    <w:rsid w:val="007C2659"/>
    <w:rsid w:val="007C28E0"/>
    <w:rsid w:val="007C2904"/>
    <w:rsid w:val="007C2A0F"/>
    <w:rsid w:val="007C2A46"/>
    <w:rsid w:val="007C2B02"/>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3E"/>
    <w:rsid w:val="007C649E"/>
    <w:rsid w:val="007C65B1"/>
    <w:rsid w:val="007C67B4"/>
    <w:rsid w:val="007C69F3"/>
    <w:rsid w:val="007C6A23"/>
    <w:rsid w:val="007C6A95"/>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C12"/>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41B"/>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735"/>
    <w:rsid w:val="007D677F"/>
    <w:rsid w:val="007D684F"/>
    <w:rsid w:val="007D69E9"/>
    <w:rsid w:val="007D6A0C"/>
    <w:rsid w:val="007D6CF9"/>
    <w:rsid w:val="007D6DF6"/>
    <w:rsid w:val="007D6E2A"/>
    <w:rsid w:val="007D6ED0"/>
    <w:rsid w:val="007D6F15"/>
    <w:rsid w:val="007D6F50"/>
    <w:rsid w:val="007D7023"/>
    <w:rsid w:val="007D7036"/>
    <w:rsid w:val="007D71DC"/>
    <w:rsid w:val="007D73A1"/>
    <w:rsid w:val="007D765A"/>
    <w:rsid w:val="007D782D"/>
    <w:rsid w:val="007D7839"/>
    <w:rsid w:val="007D7A5D"/>
    <w:rsid w:val="007D7AE8"/>
    <w:rsid w:val="007D7B73"/>
    <w:rsid w:val="007D7C34"/>
    <w:rsid w:val="007D7CB8"/>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0D97"/>
    <w:rsid w:val="007E11AA"/>
    <w:rsid w:val="007E144D"/>
    <w:rsid w:val="007E149D"/>
    <w:rsid w:val="007E152A"/>
    <w:rsid w:val="007E17D5"/>
    <w:rsid w:val="007E1A26"/>
    <w:rsid w:val="007E1D5A"/>
    <w:rsid w:val="007E20B1"/>
    <w:rsid w:val="007E21F0"/>
    <w:rsid w:val="007E223B"/>
    <w:rsid w:val="007E233E"/>
    <w:rsid w:val="007E2449"/>
    <w:rsid w:val="007E2479"/>
    <w:rsid w:val="007E2787"/>
    <w:rsid w:val="007E28E6"/>
    <w:rsid w:val="007E2B0E"/>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BF"/>
    <w:rsid w:val="007E55CC"/>
    <w:rsid w:val="007E56F6"/>
    <w:rsid w:val="007E570B"/>
    <w:rsid w:val="007E5778"/>
    <w:rsid w:val="007E5788"/>
    <w:rsid w:val="007E5861"/>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2D"/>
    <w:rsid w:val="007F246D"/>
    <w:rsid w:val="007F24F7"/>
    <w:rsid w:val="007F25A9"/>
    <w:rsid w:val="007F2671"/>
    <w:rsid w:val="007F26C2"/>
    <w:rsid w:val="007F2AE4"/>
    <w:rsid w:val="007F316F"/>
    <w:rsid w:val="007F31CC"/>
    <w:rsid w:val="007F324B"/>
    <w:rsid w:val="007F32B0"/>
    <w:rsid w:val="007F32C3"/>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00A"/>
    <w:rsid w:val="007F623F"/>
    <w:rsid w:val="007F6260"/>
    <w:rsid w:val="007F6269"/>
    <w:rsid w:val="007F627D"/>
    <w:rsid w:val="007F6666"/>
    <w:rsid w:val="007F6839"/>
    <w:rsid w:val="007F69D2"/>
    <w:rsid w:val="007F6DCF"/>
    <w:rsid w:val="007F6DF6"/>
    <w:rsid w:val="007F6E09"/>
    <w:rsid w:val="007F6E71"/>
    <w:rsid w:val="007F6E88"/>
    <w:rsid w:val="007F6EB3"/>
    <w:rsid w:val="007F6F1A"/>
    <w:rsid w:val="007F6F83"/>
    <w:rsid w:val="007F6FDA"/>
    <w:rsid w:val="007F70E7"/>
    <w:rsid w:val="007F712A"/>
    <w:rsid w:val="007F71E5"/>
    <w:rsid w:val="007F7211"/>
    <w:rsid w:val="007F7259"/>
    <w:rsid w:val="007F7519"/>
    <w:rsid w:val="007F76A8"/>
    <w:rsid w:val="007F7709"/>
    <w:rsid w:val="007F7752"/>
    <w:rsid w:val="007F792F"/>
    <w:rsid w:val="007F79D2"/>
    <w:rsid w:val="007F79EA"/>
    <w:rsid w:val="007F7A23"/>
    <w:rsid w:val="007F7AC3"/>
    <w:rsid w:val="007F7AF8"/>
    <w:rsid w:val="007F7F36"/>
    <w:rsid w:val="007F7FC6"/>
    <w:rsid w:val="0080001C"/>
    <w:rsid w:val="008002D2"/>
    <w:rsid w:val="00800398"/>
    <w:rsid w:val="008007DF"/>
    <w:rsid w:val="0080086E"/>
    <w:rsid w:val="00800A17"/>
    <w:rsid w:val="00800BC1"/>
    <w:rsid w:val="00800E61"/>
    <w:rsid w:val="00800F3E"/>
    <w:rsid w:val="0080117C"/>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4E"/>
    <w:rsid w:val="0080519D"/>
    <w:rsid w:val="00805216"/>
    <w:rsid w:val="00805272"/>
    <w:rsid w:val="008052BC"/>
    <w:rsid w:val="00805437"/>
    <w:rsid w:val="008054D5"/>
    <w:rsid w:val="00805668"/>
    <w:rsid w:val="0080566F"/>
    <w:rsid w:val="00805B0A"/>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B8"/>
    <w:rsid w:val="00811ED8"/>
    <w:rsid w:val="008121B5"/>
    <w:rsid w:val="00812324"/>
    <w:rsid w:val="0081238F"/>
    <w:rsid w:val="0081247D"/>
    <w:rsid w:val="00812594"/>
    <w:rsid w:val="0081266D"/>
    <w:rsid w:val="0081289B"/>
    <w:rsid w:val="00812A4F"/>
    <w:rsid w:val="00812B23"/>
    <w:rsid w:val="00812E32"/>
    <w:rsid w:val="0081317C"/>
    <w:rsid w:val="008131DA"/>
    <w:rsid w:val="008132AC"/>
    <w:rsid w:val="008132B3"/>
    <w:rsid w:val="008132F4"/>
    <w:rsid w:val="00813427"/>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5CE"/>
    <w:rsid w:val="00814617"/>
    <w:rsid w:val="008147AD"/>
    <w:rsid w:val="00814BEF"/>
    <w:rsid w:val="00814EC1"/>
    <w:rsid w:val="00814F0D"/>
    <w:rsid w:val="00814F30"/>
    <w:rsid w:val="0081514B"/>
    <w:rsid w:val="00815375"/>
    <w:rsid w:val="00815506"/>
    <w:rsid w:val="0081556A"/>
    <w:rsid w:val="00815684"/>
    <w:rsid w:val="008157F1"/>
    <w:rsid w:val="008158CA"/>
    <w:rsid w:val="0081591D"/>
    <w:rsid w:val="00815A4C"/>
    <w:rsid w:val="00815ACF"/>
    <w:rsid w:val="0081685F"/>
    <w:rsid w:val="00816DD2"/>
    <w:rsid w:val="00816F1D"/>
    <w:rsid w:val="00816F90"/>
    <w:rsid w:val="00816FA3"/>
    <w:rsid w:val="00817090"/>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0FEB"/>
    <w:rsid w:val="0082108A"/>
    <w:rsid w:val="008213E0"/>
    <w:rsid w:val="008214DD"/>
    <w:rsid w:val="008217C5"/>
    <w:rsid w:val="0082188A"/>
    <w:rsid w:val="00821AF1"/>
    <w:rsid w:val="00821E30"/>
    <w:rsid w:val="00821F95"/>
    <w:rsid w:val="0082201C"/>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59C"/>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49"/>
    <w:rsid w:val="00827268"/>
    <w:rsid w:val="008272A3"/>
    <w:rsid w:val="0082734E"/>
    <w:rsid w:val="008276B7"/>
    <w:rsid w:val="008279A8"/>
    <w:rsid w:val="008279E8"/>
    <w:rsid w:val="00827B06"/>
    <w:rsid w:val="00827CC5"/>
    <w:rsid w:val="00827CD1"/>
    <w:rsid w:val="00827E3D"/>
    <w:rsid w:val="00827FC5"/>
    <w:rsid w:val="008300BA"/>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1C0"/>
    <w:rsid w:val="0083228E"/>
    <w:rsid w:val="008322F6"/>
    <w:rsid w:val="0083230D"/>
    <w:rsid w:val="0083274C"/>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89E"/>
    <w:rsid w:val="00834C14"/>
    <w:rsid w:val="00834CC1"/>
    <w:rsid w:val="00835270"/>
    <w:rsid w:val="0083537A"/>
    <w:rsid w:val="0083545D"/>
    <w:rsid w:val="0083546F"/>
    <w:rsid w:val="00835658"/>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6F40"/>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AD1"/>
    <w:rsid w:val="00840D21"/>
    <w:rsid w:val="00840D24"/>
    <w:rsid w:val="00840D62"/>
    <w:rsid w:val="00840D64"/>
    <w:rsid w:val="00840EEC"/>
    <w:rsid w:val="00841136"/>
    <w:rsid w:val="008413B9"/>
    <w:rsid w:val="0084161F"/>
    <w:rsid w:val="00841BB9"/>
    <w:rsid w:val="00841C7D"/>
    <w:rsid w:val="00841CBF"/>
    <w:rsid w:val="00841D39"/>
    <w:rsid w:val="008420E6"/>
    <w:rsid w:val="0084217A"/>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25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86E"/>
    <w:rsid w:val="0085392A"/>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601"/>
    <w:rsid w:val="00854747"/>
    <w:rsid w:val="008549A7"/>
    <w:rsid w:val="00854ACD"/>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763"/>
    <w:rsid w:val="0086082C"/>
    <w:rsid w:val="00860888"/>
    <w:rsid w:val="008608B9"/>
    <w:rsid w:val="00860990"/>
    <w:rsid w:val="008609E9"/>
    <w:rsid w:val="00860BB5"/>
    <w:rsid w:val="00860C7B"/>
    <w:rsid w:val="008613DE"/>
    <w:rsid w:val="008614FE"/>
    <w:rsid w:val="0086180C"/>
    <w:rsid w:val="00861910"/>
    <w:rsid w:val="00861926"/>
    <w:rsid w:val="00861953"/>
    <w:rsid w:val="0086197B"/>
    <w:rsid w:val="00861A71"/>
    <w:rsid w:val="00861B63"/>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718"/>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6F"/>
    <w:rsid w:val="00867FCF"/>
    <w:rsid w:val="00867FEE"/>
    <w:rsid w:val="00870012"/>
    <w:rsid w:val="00870131"/>
    <w:rsid w:val="00870306"/>
    <w:rsid w:val="00870420"/>
    <w:rsid w:val="008705F5"/>
    <w:rsid w:val="0087086C"/>
    <w:rsid w:val="00870983"/>
    <w:rsid w:val="00870B0B"/>
    <w:rsid w:val="00870C7F"/>
    <w:rsid w:val="00871299"/>
    <w:rsid w:val="008712DE"/>
    <w:rsid w:val="008714F8"/>
    <w:rsid w:val="0087164D"/>
    <w:rsid w:val="008717F1"/>
    <w:rsid w:val="00871899"/>
    <w:rsid w:val="00871953"/>
    <w:rsid w:val="00871B14"/>
    <w:rsid w:val="00871B6C"/>
    <w:rsid w:val="00871C1C"/>
    <w:rsid w:val="00872255"/>
    <w:rsid w:val="00872277"/>
    <w:rsid w:val="0087236E"/>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CE8"/>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A55"/>
    <w:rsid w:val="00880D70"/>
    <w:rsid w:val="00880DEC"/>
    <w:rsid w:val="00880E14"/>
    <w:rsid w:val="00880ECB"/>
    <w:rsid w:val="008810B9"/>
    <w:rsid w:val="008811D4"/>
    <w:rsid w:val="00881369"/>
    <w:rsid w:val="00881389"/>
    <w:rsid w:val="008813EA"/>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17"/>
    <w:rsid w:val="00884969"/>
    <w:rsid w:val="008849BC"/>
    <w:rsid w:val="00884AC5"/>
    <w:rsid w:val="00884B3D"/>
    <w:rsid w:val="00884C3A"/>
    <w:rsid w:val="00884C80"/>
    <w:rsid w:val="00884D88"/>
    <w:rsid w:val="00884F37"/>
    <w:rsid w:val="008851FF"/>
    <w:rsid w:val="00885351"/>
    <w:rsid w:val="008856C5"/>
    <w:rsid w:val="00885861"/>
    <w:rsid w:val="0088589F"/>
    <w:rsid w:val="00885D42"/>
    <w:rsid w:val="00885EEF"/>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80"/>
    <w:rsid w:val="00887CE1"/>
    <w:rsid w:val="00887F3D"/>
    <w:rsid w:val="00887F85"/>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A31"/>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40"/>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C1"/>
    <w:rsid w:val="008949D4"/>
    <w:rsid w:val="008949D5"/>
    <w:rsid w:val="00894BC4"/>
    <w:rsid w:val="00894DE2"/>
    <w:rsid w:val="0089507B"/>
    <w:rsid w:val="008951AE"/>
    <w:rsid w:val="008951F8"/>
    <w:rsid w:val="008953CB"/>
    <w:rsid w:val="0089555C"/>
    <w:rsid w:val="00895684"/>
    <w:rsid w:val="008956D3"/>
    <w:rsid w:val="00895843"/>
    <w:rsid w:val="008958D9"/>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2"/>
    <w:rsid w:val="008972A8"/>
    <w:rsid w:val="008974FE"/>
    <w:rsid w:val="0089751D"/>
    <w:rsid w:val="00897AC1"/>
    <w:rsid w:val="00897CBF"/>
    <w:rsid w:val="00897E4B"/>
    <w:rsid w:val="00897EC1"/>
    <w:rsid w:val="008A0054"/>
    <w:rsid w:val="008A0099"/>
    <w:rsid w:val="008A023C"/>
    <w:rsid w:val="008A03E5"/>
    <w:rsid w:val="008A04B2"/>
    <w:rsid w:val="008A04CD"/>
    <w:rsid w:val="008A04F5"/>
    <w:rsid w:val="008A0615"/>
    <w:rsid w:val="008A0649"/>
    <w:rsid w:val="008A07B2"/>
    <w:rsid w:val="008A08B5"/>
    <w:rsid w:val="008A0938"/>
    <w:rsid w:val="008A0ACD"/>
    <w:rsid w:val="008A0C80"/>
    <w:rsid w:val="008A0CA1"/>
    <w:rsid w:val="008A1121"/>
    <w:rsid w:val="008A11D0"/>
    <w:rsid w:val="008A18A1"/>
    <w:rsid w:val="008A18D5"/>
    <w:rsid w:val="008A1B15"/>
    <w:rsid w:val="008A1BE0"/>
    <w:rsid w:val="008A221B"/>
    <w:rsid w:val="008A223B"/>
    <w:rsid w:val="008A25C5"/>
    <w:rsid w:val="008A26BA"/>
    <w:rsid w:val="008A2778"/>
    <w:rsid w:val="008A29CE"/>
    <w:rsid w:val="008A29DA"/>
    <w:rsid w:val="008A2A43"/>
    <w:rsid w:val="008A2E8E"/>
    <w:rsid w:val="008A2EE7"/>
    <w:rsid w:val="008A30C0"/>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17"/>
    <w:rsid w:val="008A3D3A"/>
    <w:rsid w:val="008A3EBA"/>
    <w:rsid w:val="008A412B"/>
    <w:rsid w:val="008A4260"/>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779"/>
    <w:rsid w:val="008A68CF"/>
    <w:rsid w:val="008A6A29"/>
    <w:rsid w:val="008A6A3E"/>
    <w:rsid w:val="008A6AFC"/>
    <w:rsid w:val="008A6F48"/>
    <w:rsid w:val="008A6F8B"/>
    <w:rsid w:val="008A70B9"/>
    <w:rsid w:val="008A7259"/>
    <w:rsid w:val="008A72D4"/>
    <w:rsid w:val="008A72E5"/>
    <w:rsid w:val="008A7477"/>
    <w:rsid w:val="008A759A"/>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D94"/>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0A3"/>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2F3"/>
    <w:rsid w:val="008B540F"/>
    <w:rsid w:val="008B55DC"/>
    <w:rsid w:val="008B5673"/>
    <w:rsid w:val="008B56B7"/>
    <w:rsid w:val="008B5751"/>
    <w:rsid w:val="008B5A5F"/>
    <w:rsid w:val="008B5A79"/>
    <w:rsid w:val="008B5CB9"/>
    <w:rsid w:val="008B5F80"/>
    <w:rsid w:val="008B664F"/>
    <w:rsid w:val="008B6782"/>
    <w:rsid w:val="008B6844"/>
    <w:rsid w:val="008B68BC"/>
    <w:rsid w:val="008B6B8C"/>
    <w:rsid w:val="008B6C4C"/>
    <w:rsid w:val="008B6F4F"/>
    <w:rsid w:val="008B714F"/>
    <w:rsid w:val="008B7211"/>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C76"/>
    <w:rsid w:val="008C2D86"/>
    <w:rsid w:val="008C2DA7"/>
    <w:rsid w:val="008C2FA6"/>
    <w:rsid w:val="008C300E"/>
    <w:rsid w:val="008C331E"/>
    <w:rsid w:val="008C3455"/>
    <w:rsid w:val="008C34A3"/>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219"/>
    <w:rsid w:val="008C536F"/>
    <w:rsid w:val="008C54F7"/>
    <w:rsid w:val="008C5655"/>
    <w:rsid w:val="008C5860"/>
    <w:rsid w:val="008C58C9"/>
    <w:rsid w:val="008C5987"/>
    <w:rsid w:val="008C5BB4"/>
    <w:rsid w:val="008C5EA3"/>
    <w:rsid w:val="008C5EB9"/>
    <w:rsid w:val="008C6116"/>
    <w:rsid w:val="008C61D5"/>
    <w:rsid w:val="008C61D8"/>
    <w:rsid w:val="008C6210"/>
    <w:rsid w:val="008C6381"/>
    <w:rsid w:val="008C6488"/>
    <w:rsid w:val="008C6527"/>
    <w:rsid w:val="008C658F"/>
    <w:rsid w:val="008C6815"/>
    <w:rsid w:val="008C686B"/>
    <w:rsid w:val="008C6896"/>
    <w:rsid w:val="008C690D"/>
    <w:rsid w:val="008C708C"/>
    <w:rsid w:val="008C71C4"/>
    <w:rsid w:val="008C7515"/>
    <w:rsid w:val="008C75FC"/>
    <w:rsid w:val="008C79A4"/>
    <w:rsid w:val="008C79DB"/>
    <w:rsid w:val="008C79E9"/>
    <w:rsid w:val="008C7B34"/>
    <w:rsid w:val="008D01BD"/>
    <w:rsid w:val="008D0284"/>
    <w:rsid w:val="008D02A3"/>
    <w:rsid w:val="008D02F3"/>
    <w:rsid w:val="008D03A5"/>
    <w:rsid w:val="008D03FA"/>
    <w:rsid w:val="008D04D5"/>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0AA"/>
    <w:rsid w:val="008D4166"/>
    <w:rsid w:val="008D4264"/>
    <w:rsid w:val="008D431A"/>
    <w:rsid w:val="008D44DC"/>
    <w:rsid w:val="008D453A"/>
    <w:rsid w:val="008D4618"/>
    <w:rsid w:val="008D477D"/>
    <w:rsid w:val="008D47CE"/>
    <w:rsid w:val="008D48B0"/>
    <w:rsid w:val="008D4930"/>
    <w:rsid w:val="008D4948"/>
    <w:rsid w:val="008D4A6B"/>
    <w:rsid w:val="008D4B93"/>
    <w:rsid w:val="008D4C2C"/>
    <w:rsid w:val="008D4D07"/>
    <w:rsid w:val="008D4D95"/>
    <w:rsid w:val="008D4E8E"/>
    <w:rsid w:val="008D4FDF"/>
    <w:rsid w:val="008D5178"/>
    <w:rsid w:val="008D52BD"/>
    <w:rsid w:val="008D553A"/>
    <w:rsid w:val="008D57B8"/>
    <w:rsid w:val="008D57C1"/>
    <w:rsid w:val="008D5B17"/>
    <w:rsid w:val="008D5BEB"/>
    <w:rsid w:val="008D5CE4"/>
    <w:rsid w:val="008D5D57"/>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C4B"/>
    <w:rsid w:val="008D7D4C"/>
    <w:rsid w:val="008D7E94"/>
    <w:rsid w:val="008E003A"/>
    <w:rsid w:val="008E008B"/>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93F"/>
    <w:rsid w:val="008E1A1A"/>
    <w:rsid w:val="008E1AF3"/>
    <w:rsid w:val="008E1F2E"/>
    <w:rsid w:val="008E1F65"/>
    <w:rsid w:val="008E2022"/>
    <w:rsid w:val="008E20AF"/>
    <w:rsid w:val="008E243D"/>
    <w:rsid w:val="008E24F3"/>
    <w:rsid w:val="008E26D9"/>
    <w:rsid w:val="008E277C"/>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515"/>
    <w:rsid w:val="008E4914"/>
    <w:rsid w:val="008E494F"/>
    <w:rsid w:val="008E496B"/>
    <w:rsid w:val="008E4978"/>
    <w:rsid w:val="008E4E3E"/>
    <w:rsid w:val="008E4F6F"/>
    <w:rsid w:val="008E4F93"/>
    <w:rsid w:val="008E50F1"/>
    <w:rsid w:val="008E51C0"/>
    <w:rsid w:val="008E529F"/>
    <w:rsid w:val="008E5392"/>
    <w:rsid w:val="008E56D8"/>
    <w:rsid w:val="008E5B6A"/>
    <w:rsid w:val="008E5C4A"/>
    <w:rsid w:val="008E5E55"/>
    <w:rsid w:val="008E5F5A"/>
    <w:rsid w:val="008E606F"/>
    <w:rsid w:val="008E60D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A3"/>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39A"/>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88"/>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78"/>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8"/>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77E"/>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0A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19"/>
    <w:rsid w:val="00907FB4"/>
    <w:rsid w:val="00910139"/>
    <w:rsid w:val="00910197"/>
    <w:rsid w:val="00910428"/>
    <w:rsid w:val="0091053C"/>
    <w:rsid w:val="00910546"/>
    <w:rsid w:val="0091063A"/>
    <w:rsid w:val="0091094A"/>
    <w:rsid w:val="009109B6"/>
    <w:rsid w:val="00910A5E"/>
    <w:rsid w:val="00910C47"/>
    <w:rsid w:val="00910D4A"/>
    <w:rsid w:val="00911038"/>
    <w:rsid w:val="00911078"/>
    <w:rsid w:val="009110AA"/>
    <w:rsid w:val="009110F8"/>
    <w:rsid w:val="0091114A"/>
    <w:rsid w:val="00911237"/>
    <w:rsid w:val="00911503"/>
    <w:rsid w:val="00911530"/>
    <w:rsid w:val="00911683"/>
    <w:rsid w:val="009117C6"/>
    <w:rsid w:val="00911810"/>
    <w:rsid w:val="00911861"/>
    <w:rsid w:val="009118BA"/>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8A"/>
    <w:rsid w:val="0091539A"/>
    <w:rsid w:val="009154F5"/>
    <w:rsid w:val="009155E9"/>
    <w:rsid w:val="0091562F"/>
    <w:rsid w:val="0091571E"/>
    <w:rsid w:val="00915C5E"/>
    <w:rsid w:val="00915EAE"/>
    <w:rsid w:val="00915EF0"/>
    <w:rsid w:val="00915FE5"/>
    <w:rsid w:val="00915FF2"/>
    <w:rsid w:val="0091608D"/>
    <w:rsid w:val="009161E7"/>
    <w:rsid w:val="009163A4"/>
    <w:rsid w:val="00916DB3"/>
    <w:rsid w:val="00916DB7"/>
    <w:rsid w:val="00916F1B"/>
    <w:rsid w:val="009170BD"/>
    <w:rsid w:val="009170C4"/>
    <w:rsid w:val="009171FB"/>
    <w:rsid w:val="0091727E"/>
    <w:rsid w:val="009178AE"/>
    <w:rsid w:val="009178E6"/>
    <w:rsid w:val="00917C59"/>
    <w:rsid w:val="00917CBA"/>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4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25E"/>
    <w:rsid w:val="00925419"/>
    <w:rsid w:val="00925495"/>
    <w:rsid w:val="0092551E"/>
    <w:rsid w:val="00925617"/>
    <w:rsid w:val="0092592C"/>
    <w:rsid w:val="00925C02"/>
    <w:rsid w:val="00925F43"/>
    <w:rsid w:val="00925FE9"/>
    <w:rsid w:val="009261FD"/>
    <w:rsid w:val="00926267"/>
    <w:rsid w:val="0092675F"/>
    <w:rsid w:val="00926817"/>
    <w:rsid w:val="00926867"/>
    <w:rsid w:val="00926A3A"/>
    <w:rsid w:val="00926B76"/>
    <w:rsid w:val="00926C61"/>
    <w:rsid w:val="00926CDB"/>
    <w:rsid w:val="00926CDF"/>
    <w:rsid w:val="00926F83"/>
    <w:rsid w:val="00927049"/>
    <w:rsid w:val="0092710C"/>
    <w:rsid w:val="00927158"/>
    <w:rsid w:val="0092739C"/>
    <w:rsid w:val="009273E4"/>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AF"/>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2EB"/>
    <w:rsid w:val="00937393"/>
    <w:rsid w:val="00937438"/>
    <w:rsid w:val="00937604"/>
    <w:rsid w:val="0093762D"/>
    <w:rsid w:val="00937791"/>
    <w:rsid w:val="009377B6"/>
    <w:rsid w:val="009378A6"/>
    <w:rsid w:val="00937913"/>
    <w:rsid w:val="00937A99"/>
    <w:rsid w:val="00937D71"/>
    <w:rsid w:val="00937F28"/>
    <w:rsid w:val="00937FC1"/>
    <w:rsid w:val="00940147"/>
    <w:rsid w:val="009405CF"/>
    <w:rsid w:val="00940616"/>
    <w:rsid w:val="00940634"/>
    <w:rsid w:val="0094065B"/>
    <w:rsid w:val="009406CB"/>
    <w:rsid w:val="00940746"/>
    <w:rsid w:val="009409A1"/>
    <w:rsid w:val="00940CC8"/>
    <w:rsid w:val="009410A6"/>
    <w:rsid w:val="0094118C"/>
    <w:rsid w:val="009411A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499"/>
    <w:rsid w:val="0095067F"/>
    <w:rsid w:val="00950789"/>
    <w:rsid w:val="009508AE"/>
    <w:rsid w:val="00950909"/>
    <w:rsid w:val="00950A38"/>
    <w:rsid w:val="00950B38"/>
    <w:rsid w:val="00950B73"/>
    <w:rsid w:val="00950E2B"/>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20A"/>
    <w:rsid w:val="0095234E"/>
    <w:rsid w:val="009524C6"/>
    <w:rsid w:val="00952583"/>
    <w:rsid w:val="009527C0"/>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5D"/>
    <w:rsid w:val="00953EEB"/>
    <w:rsid w:val="00953FE5"/>
    <w:rsid w:val="009540C6"/>
    <w:rsid w:val="00954437"/>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6FDB"/>
    <w:rsid w:val="0095717F"/>
    <w:rsid w:val="00957204"/>
    <w:rsid w:val="009574F1"/>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EC1"/>
    <w:rsid w:val="00962F42"/>
    <w:rsid w:val="0096302A"/>
    <w:rsid w:val="009632D8"/>
    <w:rsid w:val="00963371"/>
    <w:rsid w:val="009635D1"/>
    <w:rsid w:val="0096371E"/>
    <w:rsid w:val="009637E3"/>
    <w:rsid w:val="00963828"/>
    <w:rsid w:val="009639A8"/>
    <w:rsid w:val="00963ABD"/>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00"/>
    <w:rsid w:val="00965C21"/>
    <w:rsid w:val="00965CCF"/>
    <w:rsid w:val="00965E97"/>
    <w:rsid w:val="00965F8E"/>
    <w:rsid w:val="00965FF4"/>
    <w:rsid w:val="009660E8"/>
    <w:rsid w:val="0096630C"/>
    <w:rsid w:val="009663C5"/>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95"/>
    <w:rsid w:val="00971BCE"/>
    <w:rsid w:val="00971DC9"/>
    <w:rsid w:val="00971F1A"/>
    <w:rsid w:val="00972022"/>
    <w:rsid w:val="00972080"/>
    <w:rsid w:val="00972281"/>
    <w:rsid w:val="0097239D"/>
    <w:rsid w:val="009724D5"/>
    <w:rsid w:val="00972515"/>
    <w:rsid w:val="00972545"/>
    <w:rsid w:val="009727EB"/>
    <w:rsid w:val="00972858"/>
    <w:rsid w:val="009729C9"/>
    <w:rsid w:val="00972A7F"/>
    <w:rsid w:val="00972B41"/>
    <w:rsid w:val="00972FBA"/>
    <w:rsid w:val="00973004"/>
    <w:rsid w:val="0097308A"/>
    <w:rsid w:val="009732A6"/>
    <w:rsid w:val="009732F7"/>
    <w:rsid w:val="00973438"/>
    <w:rsid w:val="00973554"/>
    <w:rsid w:val="00973633"/>
    <w:rsid w:val="009737BB"/>
    <w:rsid w:val="00973A08"/>
    <w:rsid w:val="00973B92"/>
    <w:rsid w:val="00973C29"/>
    <w:rsid w:val="00973D66"/>
    <w:rsid w:val="00974101"/>
    <w:rsid w:val="009743C1"/>
    <w:rsid w:val="009744AC"/>
    <w:rsid w:val="0097471E"/>
    <w:rsid w:val="00974A3E"/>
    <w:rsid w:val="00974ABC"/>
    <w:rsid w:val="00974AE3"/>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A4E"/>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70C"/>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4D9"/>
    <w:rsid w:val="009938C8"/>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0BE"/>
    <w:rsid w:val="00995313"/>
    <w:rsid w:val="00995330"/>
    <w:rsid w:val="00995369"/>
    <w:rsid w:val="0099545B"/>
    <w:rsid w:val="0099547B"/>
    <w:rsid w:val="00995526"/>
    <w:rsid w:val="00995794"/>
    <w:rsid w:val="00995E0C"/>
    <w:rsid w:val="00995E6D"/>
    <w:rsid w:val="00995FB1"/>
    <w:rsid w:val="00996042"/>
    <w:rsid w:val="00996295"/>
    <w:rsid w:val="00996615"/>
    <w:rsid w:val="00996648"/>
    <w:rsid w:val="00996702"/>
    <w:rsid w:val="009968C4"/>
    <w:rsid w:val="00996B16"/>
    <w:rsid w:val="00996B7A"/>
    <w:rsid w:val="00996CF7"/>
    <w:rsid w:val="00996EE0"/>
    <w:rsid w:val="009970EC"/>
    <w:rsid w:val="00997194"/>
    <w:rsid w:val="009971FE"/>
    <w:rsid w:val="009972A0"/>
    <w:rsid w:val="00997418"/>
    <w:rsid w:val="0099750F"/>
    <w:rsid w:val="00997690"/>
    <w:rsid w:val="009976BB"/>
    <w:rsid w:val="009978B5"/>
    <w:rsid w:val="00997BA5"/>
    <w:rsid w:val="00997C24"/>
    <w:rsid w:val="00997C79"/>
    <w:rsid w:val="00997CA1"/>
    <w:rsid w:val="00997F80"/>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424"/>
    <w:rsid w:val="009A4575"/>
    <w:rsid w:val="009A4780"/>
    <w:rsid w:val="009A4952"/>
    <w:rsid w:val="009A4AD6"/>
    <w:rsid w:val="009A4DE4"/>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F5"/>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22D"/>
    <w:rsid w:val="009B347C"/>
    <w:rsid w:val="009B35FD"/>
    <w:rsid w:val="009B3713"/>
    <w:rsid w:val="009B372C"/>
    <w:rsid w:val="009B3762"/>
    <w:rsid w:val="009B37DC"/>
    <w:rsid w:val="009B38BA"/>
    <w:rsid w:val="009B3E3B"/>
    <w:rsid w:val="009B3F31"/>
    <w:rsid w:val="009B3FF1"/>
    <w:rsid w:val="009B4345"/>
    <w:rsid w:val="009B435A"/>
    <w:rsid w:val="009B45BB"/>
    <w:rsid w:val="009B476C"/>
    <w:rsid w:val="009B4817"/>
    <w:rsid w:val="009B4D48"/>
    <w:rsid w:val="009B4EF8"/>
    <w:rsid w:val="009B5094"/>
    <w:rsid w:val="009B51C1"/>
    <w:rsid w:val="009B5351"/>
    <w:rsid w:val="009B5699"/>
    <w:rsid w:val="009B56EA"/>
    <w:rsid w:val="009B57CC"/>
    <w:rsid w:val="009B58D6"/>
    <w:rsid w:val="009B5B5A"/>
    <w:rsid w:val="009B5BEE"/>
    <w:rsid w:val="009B5D53"/>
    <w:rsid w:val="009B61C6"/>
    <w:rsid w:val="009B6275"/>
    <w:rsid w:val="009B652B"/>
    <w:rsid w:val="009B6776"/>
    <w:rsid w:val="009B678B"/>
    <w:rsid w:val="009B6955"/>
    <w:rsid w:val="009B696E"/>
    <w:rsid w:val="009B69F1"/>
    <w:rsid w:val="009B6BA6"/>
    <w:rsid w:val="009B6BBA"/>
    <w:rsid w:val="009B6EC7"/>
    <w:rsid w:val="009B71FC"/>
    <w:rsid w:val="009B7214"/>
    <w:rsid w:val="009B73FD"/>
    <w:rsid w:val="009B74D1"/>
    <w:rsid w:val="009B7676"/>
    <w:rsid w:val="009B79FF"/>
    <w:rsid w:val="009C0134"/>
    <w:rsid w:val="009C03F7"/>
    <w:rsid w:val="009C0566"/>
    <w:rsid w:val="009C0919"/>
    <w:rsid w:val="009C0AB8"/>
    <w:rsid w:val="009C0C4B"/>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CB8"/>
    <w:rsid w:val="009C5E51"/>
    <w:rsid w:val="009C5E62"/>
    <w:rsid w:val="009C6082"/>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0F7"/>
    <w:rsid w:val="009D06B7"/>
    <w:rsid w:val="009D06CE"/>
    <w:rsid w:val="009D07B8"/>
    <w:rsid w:val="009D096C"/>
    <w:rsid w:val="009D0A62"/>
    <w:rsid w:val="009D0B36"/>
    <w:rsid w:val="009D0BA1"/>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44"/>
    <w:rsid w:val="009D2A5D"/>
    <w:rsid w:val="009D2B61"/>
    <w:rsid w:val="009D2BBD"/>
    <w:rsid w:val="009D2D89"/>
    <w:rsid w:val="009D2DBA"/>
    <w:rsid w:val="009D30A3"/>
    <w:rsid w:val="009D313B"/>
    <w:rsid w:val="009D3935"/>
    <w:rsid w:val="009D3BA8"/>
    <w:rsid w:val="009D3DF6"/>
    <w:rsid w:val="009D3EB1"/>
    <w:rsid w:val="009D3F36"/>
    <w:rsid w:val="009D4062"/>
    <w:rsid w:val="009D41E8"/>
    <w:rsid w:val="009D42F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46C"/>
    <w:rsid w:val="009E163A"/>
    <w:rsid w:val="009E163D"/>
    <w:rsid w:val="009E1A57"/>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DBE"/>
    <w:rsid w:val="009E2E0D"/>
    <w:rsid w:val="009E332E"/>
    <w:rsid w:val="009E3381"/>
    <w:rsid w:val="009E35C3"/>
    <w:rsid w:val="009E3638"/>
    <w:rsid w:val="009E37F8"/>
    <w:rsid w:val="009E3988"/>
    <w:rsid w:val="009E3AD0"/>
    <w:rsid w:val="009E3D29"/>
    <w:rsid w:val="009E3D51"/>
    <w:rsid w:val="009E3E78"/>
    <w:rsid w:val="009E3FA4"/>
    <w:rsid w:val="009E40A1"/>
    <w:rsid w:val="009E4114"/>
    <w:rsid w:val="009E41EA"/>
    <w:rsid w:val="009E4427"/>
    <w:rsid w:val="009E448D"/>
    <w:rsid w:val="009E4731"/>
    <w:rsid w:val="009E482C"/>
    <w:rsid w:val="009E4ADB"/>
    <w:rsid w:val="009E4BA3"/>
    <w:rsid w:val="009E4C9E"/>
    <w:rsid w:val="009E51A4"/>
    <w:rsid w:val="009E5258"/>
    <w:rsid w:val="009E54BC"/>
    <w:rsid w:val="009E55E6"/>
    <w:rsid w:val="009E571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24F"/>
    <w:rsid w:val="009E661E"/>
    <w:rsid w:val="009E663B"/>
    <w:rsid w:val="009E6657"/>
    <w:rsid w:val="009E6667"/>
    <w:rsid w:val="009E6986"/>
    <w:rsid w:val="009E6C4B"/>
    <w:rsid w:val="009E6CB0"/>
    <w:rsid w:val="009E6D09"/>
    <w:rsid w:val="009E6E74"/>
    <w:rsid w:val="009E6F88"/>
    <w:rsid w:val="009E70D0"/>
    <w:rsid w:val="009E70D4"/>
    <w:rsid w:val="009E719A"/>
    <w:rsid w:val="009E73CD"/>
    <w:rsid w:val="009E7573"/>
    <w:rsid w:val="009E7A9D"/>
    <w:rsid w:val="009E7B52"/>
    <w:rsid w:val="009E7B5D"/>
    <w:rsid w:val="009E7E7C"/>
    <w:rsid w:val="009F0045"/>
    <w:rsid w:val="009F0115"/>
    <w:rsid w:val="009F015C"/>
    <w:rsid w:val="009F0341"/>
    <w:rsid w:val="009F0406"/>
    <w:rsid w:val="009F0540"/>
    <w:rsid w:val="009F0637"/>
    <w:rsid w:val="009F0656"/>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5D"/>
    <w:rsid w:val="009F4AB8"/>
    <w:rsid w:val="009F4D10"/>
    <w:rsid w:val="009F4EC3"/>
    <w:rsid w:val="009F5018"/>
    <w:rsid w:val="009F5136"/>
    <w:rsid w:val="009F51D8"/>
    <w:rsid w:val="009F532C"/>
    <w:rsid w:val="009F5366"/>
    <w:rsid w:val="009F5400"/>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07"/>
    <w:rsid w:val="009F7092"/>
    <w:rsid w:val="009F7364"/>
    <w:rsid w:val="009F743F"/>
    <w:rsid w:val="009F7698"/>
    <w:rsid w:val="009F7905"/>
    <w:rsid w:val="009F7972"/>
    <w:rsid w:val="009F7A89"/>
    <w:rsid w:val="009F7BFE"/>
    <w:rsid w:val="009F7CD7"/>
    <w:rsid w:val="009F7E88"/>
    <w:rsid w:val="00A00155"/>
    <w:rsid w:val="00A0020F"/>
    <w:rsid w:val="00A0050B"/>
    <w:rsid w:val="00A00680"/>
    <w:rsid w:val="00A0084B"/>
    <w:rsid w:val="00A00C3B"/>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CD3"/>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2C"/>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6D1"/>
    <w:rsid w:val="00A0795E"/>
    <w:rsid w:val="00A07DB4"/>
    <w:rsid w:val="00A07EE9"/>
    <w:rsid w:val="00A10017"/>
    <w:rsid w:val="00A10099"/>
    <w:rsid w:val="00A10449"/>
    <w:rsid w:val="00A10538"/>
    <w:rsid w:val="00A1054A"/>
    <w:rsid w:val="00A1054D"/>
    <w:rsid w:val="00A1072B"/>
    <w:rsid w:val="00A10DCA"/>
    <w:rsid w:val="00A10F7C"/>
    <w:rsid w:val="00A1110A"/>
    <w:rsid w:val="00A11139"/>
    <w:rsid w:val="00A11217"/>
    <w:rsid w:val="00A1123E"/>
    <w:rsid w:val="00A112FC"/>
    <w:rsid w:val="00A11525"/>
    <w:rsid w:val="00A11970"/>
    <w:rsid w:val="00A119EA"/>
    <w:rsid w:val="00A11A80"/>
    <w:rsid w:val="00A11AD7"/>
    <w:rsid w:val="00A11CAF"/>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1E3"/>
    <w:rsid w:val="00A16230"/>
    <w:rsid w:val="00A166C7"/>
    <w:rsid w:val="00A166FA"/>
    <w:rsid w:val="00A16968"/>
    <w:rsid w:val="00A169F9"/>
    <w:rsid w:val="00A16D05"/>
    <w:rsid w:val="00A16F80"/>
    <w:rsid w:val="00A1701F"/>
    <w:rsid w:val="00A171E3"/>
    <w:rsid w:val="00A1720D"/>
    <w:rsid w:val="00A17226"/>
    <w:rsid w:val="00A17236"/>
    <w:rsid w:val="00A17489"/>
    <w:rsid w:val="00A1753E"/>
    <w:rsid w:val="00A175A8"/>
    <w:rsid w:val="00A175EE"/>
    <w:rsid w:val="00A176E8"/>
    <w:rsid w:val="00A177B4"/>
    <w:rsid w:val="00A17A50"/>
    <w:rsid w:val="00A17A86"/>
    <w:rsid w:val="00A17AD8"/>
    <w:rsid w:val="00A17BC0"/>
    <w:rsid w:val="00A17E6E"/>
    <w:rsid w:val="00A20074"/>
    <w:rsid w:val="00A202DC"/>
    <w:rsid w:val="00A202F7"/>
    <w:rsid w:val="00A2034E"/>
    <w:rsid w:val="00A206D3"/>
    <w:rsid w:val="00A207B4"/>
    <w:rsid w:val="00A207E0"/>
    <w:rsid w:val="00A20961"/>
    <w:rsid w:val="00A20CAF"/>
    <w:rsid w:val="00A20DAE"/>
    <w:rsid w:val="00A20DDF"/>
    <w:rsid w:val="00A2101E"/>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422"/>
    <w:rsid w:val="00A2260B"/>
    <w:rsid w:val="00A227A2"/>
    <w:rsid w:val="00A22A76"/>
    <w:rsid w:val="00A22A87"/>
    <w:rsid w:val="00A22DC6"/>
    <w:rsid w:val="00A22E89"/>
    <w:rsid w:val="00A22F01"/>
    <w:rsid w:val="00A23078"/>
    <w:rsid w:val="00A23091"/>
    <w:rsid w:val="00A23122"/>
    <w:rsid w:val="00A23190"/>
    <w:rsid w:val="00A23223"/>
    <w:rsid w:val="00A23739"/>
    <w:rsid w:val="00A23E14"/>
    <w:rsid w:val="00A23F1E"/>
    <w:rsid w:val="00A241E7"/>
    <w:rsid w:val="00A2432D"/>
    <w:rsid w:val="00A2442D"/>
    <w:rsid w:val="00A245AB"/>
    <w:rsid w:val="00A24610"/>
    <w:rsid w:val="00A24651"/>
    <w:rsid w:val="00A24771"/>
    <w:rsid w:val="00A2477E"/>
    <w:rsid w:val="00A249C4"/>
    <w:rsid w:val="00A24CCA"/>
    <w:rsid w:val="00A24F7A"/>
    <w:rsid w:val="00A251DB"/>
    <w:rsid w:val="00A2563C"/>
    <w:rsid w:val="00A2567A"/>
    <w:rsid w:val="00A2568C"/>
    <w:rsid w:val="00A25712"/>
    <w:rsid w:val="00A257B1"/>
    <w:rsid w:val="00A257E1"/>
    <w:rsid w:val="00A25BB5"/>
    <w:rsid w:val="00A25C50"/>
    <w:rsid w:val="00A25CF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C5"/>
    <w:rsid w:val="00A27ADA"/>
    <w:rsid w:val="00A27B30"/>
    <w:rsid w:val="00A27D22"/>
    <w:rsid w:val="00A30191"/>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BC"/>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6A2"/>
    <w:rsid w:val="00A427B1"/>
    <w:rsid w:val="00A4280C"/>
    <w:rsid w:val="00A4280F"/>
    <w:rsid w:val="00A428D0"/>
    <w:rsid w:val="00A42E8E"/>
    <w:rsid w:val="00A42EA1"/>
    <w:rsid w:val="00A42F3C"/>
    <w:rsid w:val="00A43089"/>
    <w:rsid w:val="00A434CE"/>
    <w:rsid w:val="00A435C4"/>
    <w:rsid w:val="00A43642"/>
    <w:rsid w:val="00A436CE"/>
    <w:rsid w:val="00A437D9"/>
    <w:rsid w:val="00A4392C"/>
    <w:rsid w:val="00A4394C"/>
    <w:rsid w:val="00A4398F"/>
    <w:rsid w:val="00A43FAE"/>
    <w:rsid w:val="00A43FDC"/>
    <w:rsid w:val="00A4403E"/>
    <w:rsid w:val="00A44501"/>
    <w:rsid w:val="00A445CD"/>
    <w:rsid w:val="00A445D3"/>
    <w:rsid w:val="00A44701"/>
    <w:rsid w:val="00A44830"/>
    <w:rsid w:val="00A44A9D"/>
    <w:rsid w:val="00A44B24"/>
    <w:rsid w:val="00A44BE5"/>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47FED"/>
    <w:rsid w:val="00A501DF"/>
    <w:rsid w:val="00A50484"/>
    <w:rsid w:val="00A5056A"/>
    <w:rsid w:val="00A5071E"/>
    <w:rsid w:val="00A507FF"/>
    <w:rsid w:val="00A50AC2"/>
    <w:rsid w:val="00A50B23"/>
    <w:rsid w:val="00A50E4B"/>
    <w:rsid w:val="00A50F34"/>
    <w:rsid w:val="00A51349"/>
    <w:rsid w:val="00A5144E"/>
    <w:rsid w:val="00A514B5"/>
    <w:rsid w:val="00A5165D"/>
    <w:rsid w:val="00A517C8"/>
    <w:rsid w:val="00A51835"/>
    <w:rsid w:val="00A51840"/>
    <w:rsid w:val="00A51B79"/>
    <w:rsid w:val="00A51D07"/>
    <w:rsid w:val="00A52016"/>
    <w:rsid w:val="00A521FF"/>
    <w:rsid w:val="00A52541"/>
    <w:rsid w:val="00A52665"/>
    <w:rsid w:val="00A5268C"/>
    <w:rsid w:val="00A52A14"/>
    <w:rsid w:val="00A52F32"/>
    <w:rsid w:val="00A52F8D"/>
    <w:rsid w:val="00A52F90"/>
    <w:rsid w:val="00A52FA4"/>
    <w:rsid w:val="00A5307D"/>
    <w:rsid w:val="00A53321"/>
    <w:rsid w:val="00A5337A"/>
    <w:rsid w:val="00A53557"/>
    <w:rsid w:val="00A536D9"/>
    <w:rsid w:val="00A5388A"/>
    <w:rsid w:val="00A539D0"/>
    <w:rsid w:val="00A53B09"/>
    <w:rsid w:val="00A53CAF"/>
    <w:rsid w:val="00A53D7B"/>
    <w:rsid w:val="00A53E90"/>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16"/>
    <w:rsid w:val="00A60394"/>
    <w:rsid w:val="00A603EA"/>
    <w:rsid w:val="00A6040C"/>
    <w:rsid w:val="00A60489"/>
    <w:rsid w:val="00A605E4"/>
    <w:rsid w:val="00A60699"/>
    <w:rsid w:val="00A608A0"/>
    <w:rsid w:val="00A609D2"/>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0D7"/>
    <w:rsid w:val="00A62700"/>
    <w:rsid w:val="00A628B4"/>
    <w:rsid w:val="00A62A49"/>
    <w:rsid w:val="00A62AC7"/>
    <w:rsid w:val="00A62BB8"/>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359"/>
    <w:rsid w:val="00A674B2"/>
    <w:rsid w:val="00A675B5"/>
    <w:rsid w:val="00A675B6"/>
    <w:rsid w:val="00A6761F"/>
    <w:rsid w:val="00A67873"/>
    <w:rsid w:val="00A6792C"/>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0B"/>
    <w:rsid w:val="00A724C6"/>
    <w:rsid w:val="00A72731"/>
    <w:rsid w:val="00A727A3"/>
    <w:rsid w:val="00A72A87"/>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6AD"/>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1FB4"/>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AC3"/>
    <w:rsid w:val="00A84F01"/>
    <w:rsid w:val="00A8510B"/>
    <w:rsid w:val="00A85288"/>
    <w:rsid w:val="00A85299"/>
    <w:rsid w:val="00A85451"/>
    <w:rsid w:val="00A85571"/>
    <w:rsid w:val="00A85A8C"/>
    <w:rsid w:val="00A85BA9"/>
    <w:rsid w:val="00A85D21"/>
    <w:rsid w:val="00A85F13"/>
    <w:rsid w:val="00A860D5"/>
    <w:rsid w:val="00A862A5"/>
    <w:rsid w:val="00A86737"/>
    <w:rsid w:val="00A86742"/>
    <w:rsid w:val="00A8680A"/>
    <w:rsid w:val="00A868D6"/>
    <w:rsid w:val="00A868FF"/>
    <w:rsid w:val="00A86A0B"/>
    <w:rsid w:val="00A86BC7"/>
    <w:rsid w:val="00A86D2A"/>
    <w:rsid w:val="00A86F43"/>
    <w:rsid w:val="00A87083"/>
    <w:rsid w:val="00A871BF"/>
    <w:rsid w:val="00A8775D"/>
    <w:rsid w:val="00A877E1"/>
    <w:rsid w:val="00A879D6"/>
    <w:rsid w:val="00A87A0D"/>
    <w:rsid w:val="00A87A18"/>
    <w:rsid w:val="00A87C30"/>
    <w:rsid w:val="00A87C55"/>
    <w:rsid w:val="00A87CF3"/>
    <w:rsid w:val="00A87D3E"/>
    <w:rsid w:val="00A87D96"/>
    <w:rsid w:val="00A87F12"/>
    <w:rsid w:val="00A87FB5"/>
    <w:rsid w:val="00A9029A"/>
    <w:rsid w:val="00A9048A"/>
    <w:rsid w:val="00A90558"/>
    <w:rsid w:val="00A90748"/>
    <w:rsid w:val="00A907A3"/>
    <w:rsid w:val="00A90967"/>
    <w:rsid w:val="00A90D4D"/>
    <w:rsid w:val="00A90F1B"/>
    <w:rsid w:val="00A90F51"/>
    <w:rsid w:val="00A90FEA"/>
    <w:rsid w:val="00A911C5"/>
    <w:rsid w:val="00A91321"/>
    <w:rsid w:val="00A91388"/>
    <w:rsid w:val="00A91582"/>
    <w:rsid w:val="00A91B6C"/>
    <w:rsid w:val="00A91B82"/>
    <w:rsid w:val="00A92849"/>
    <w:rsid w:val="00A92B54"/>
    <w:rsid w:val="00A92C67"/>
    <w:rsid w:val="00A92C77"/>
    <w:rsid w:val="00A93313"/>
    <w:rsid w:val="00A935F3"/>
    <w:rsid w:val="00A93672"/>
    <w:rsid w:val="00A93677"/>
    <w:rsid w:val="00A93BEA"/>
    <w:rsid w:val="00A93C49"/>
    <w:rsid w:val="00A93F06"/>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D7"/>
    <w:rsid w:val="00A953E1"/>
    <w:rsid w:val="00A95631"/>
    <w:rsid w:val="00A958B5"/>
    <w:rsid w:val="00A95BDB"/>
    <w:rsid w:val="00A95C10"/>
    <w:rsid w:val="00A95DB4"/>
    <w:rsid w:val="00A96178"/>
    <w:rsid w:val="00A96857"/>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C0"/>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53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9AB"/>
    <w:rsid w:val="00AA5AB4"/>
    <w:rsid w:val="00AA5C79"/>
    <w:rsid w:val="00AA5DCF"/>
    <w:rsid w:val="00AA5DD4"/>
    <w:rsid w:val="00AA5EBA"/>
    <w:rsid w:val="00AA5F6B"/>
    <w:rsid w:val="00AA6095"/>
    <w:rsid w:val="00AA6198"/>
    <w:rsid w:val="00AA61FE"/>
    <w:rsid w:val="00AA62CC"/>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D99"/>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545"/>
    <w:rsid w:val="00AB6606"/>
    <w:rsid w:val="00AB6625"/>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CD6"/>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69"/>
    <w:rsid w:val="00AC4BAD"/>
    <w:rsid w:val="00AC4C14"/>
    <w:rsid w:val="00AC51AA"/>
    <w:rsid w:val="00AC52B5"/>
    <w:rsid w:val="00AC58C9"/>
    <w:rsid w:val="00AC58FD"/>
    <w:rsid w:val="00AC5993"/>
    <w:rsid w:val="00AC5A8B"/>
    <w:rsid w:val="00AC5BA3"/>
    <w:rsid w:val="00AC5C5F"/>
    <w:rsid w:val="00AC62D6"/>
    <w:rsid w:val="00AC6865"/>
    <w:rsid w:val="00AC6C30"/>
    <w:rsid w:val="00AC6D6D"/>
    <w:rsid w:val="00AC6E2F"/>
    <w:rsid w:val="00AC71CA"/>
    <w:rsid w:val="00AC72E0"/>
    <w:rsid w:val="00AC74CF"/>
    <w:rsid w:val="00AC755E"/>
    <w:rsid w:val="00AC77FB"/>
    <w:rsid w:val="00AC7B2D"/>
    <w:rsid w:val="00AC7B54"/>
    <w:rsid w:val="00AC7E81"/>
    <w:rsid w:val="00AC7F2B"/>
    <w:rsid w:val="00AC7F6C"/>
    <w:rsid w:val="00AD0226"/>
    <w:rsid w:val="00AD025B"/>
    <w:rsid w:val="00AD034D"/>
    <w:rsid w:val="00AD0383"/>
    <w:rsid w:val="00AD055A"/>
    <w:rsid w:val="00AD0845"/>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326"/>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42A"/>
    <w:rsid w:val="00AD55D0"/>
    <w:rsid w:val="00AD561F"/>
    <w:rsid w:val="00AD5849"/>
    <w:rsid w:val="00AD599F"/>
    <w:rsid w:val="00AD59E4"/>
    <w:rsid w:val="00AD5AD7"/>
    <w:rsid w:val="00AD5D44"/>
    <w:rsid w:val="00AD5DCB"/>
    <w:rsid w:val="00AD5DD1"/>
    <w:rsid w:val="00AD5E62"/>
    <w:rsid w:val="00AD5E8E"/>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94"/>
    <w:rsid w:val="00AD79BC"/>
    <w:rsid w:val="00AD7A4F"/>
    <w:rsid w:val="00AD7A7C"/>
    <w:rsid w:val="00AD7E3F"/>
    <w:rsid w:val="00AE058E"/>
    <w:rsid w:val="00AE0625"/>
    <w:rsid w:val="00AE08F3"/>
    <w:rsid w:val="00AE0C5E"/>
    <w:rsid w:val="00AE1038"/>
    <w:rsid w:val="00AE1066"/>
    <w:rsid w:val="00AE120C"/>
    <w:rsid w:val="00AE1248"/>
    <w:rsid w:val="00AE125C"/>
    <w:rsid w:val="00AE13D1"/>
    <w:rsid w:val="00AE141C"/>
    <w:rsid w:val="00AE14E6"/>
    <w:rsid w:val="00AE1559"/>
    <w:rsid w:val="00AE1652"/>
    <w:rsid w:val="00AE16FB"/>
    <w:rsid w:val="00AE18A1"/>
    <w:rsid w:val="00AE19EE"/>
    <w:rsid w:val="00AE1C03"/>
    <w:rsid w:val="00AE1DE5"/>
    <w:rsid w:val="00AE1F07"/>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04"/>
    <w:rsid w:val="00AE381B"/>
    <w:rsid w:val="00AE39CE"/>
    <w:rsid w:val="00AE3CC7"/>
    <w:rsid w:val="00AE3F54"/>
    <w:rsid w:val="00AE3FC2"/>
    <w:rsid w:val="00AE405C"/>
    <w:rsid w:val="00AE4062"/>
    <w:rsid w:val="00AE41FC"/>
    <w:rsid w:val="00AE4523"/>
    <w:rsid w:val="00AE4790"/>
    <w:rsid w:val="00AE4A98"/>
    <w:rsid w:val="00AE4E17"/>
    <w:rsid w:val="00AE4E72"/>
    <w:rsid w:val="00AE4EBE"/>
    <w:rsid w:val="00AE5182"/>
    <w:rsid w:val="00AE5871"/>
    <w:rsid w:val="00AE58E6"/>
    <w:rsid w:val="00AE5DA3"/>
    <w:rsid w:val="00AE5DDF"/>
    <w:rsid w:val="00AE5E3C"/>
    <w:rsid w:val="00AE606D"/>
    <w:rsid w:val="00AE6393"/>
    <w:rsid w:val="00AE64B2"/>
    <w:rsid w:val="00AE65C6"/>
    <w:rsid w:val="00AE6E4D"/>
    <w:rsid w:val="00AE6FD1"/>
    <w:rsid w:val="00AE704A"/>
    <w:rsid w:val="00AE7069"/>
    <w:rsid w:val="00AE721B"/>
    <w:rsid w:val="00AE7532"/>
    <w:rsid w:val="00AE76EB"/>
    <w:rsid w:val="00AE7706"/>
    <w:rsid w:val="00AE784C"/>
    <w:rsid w:val="00AE795B"/>
    <w:rsid w:val="00AE7A52"/>
    <w:rsid w:val="00AE7D04"/>
    <w:rsid w:val="00AE7D11"/>
    <w:rsid w:val="00AF0009"/>
    <w:rsid w:val="00AF02FA"/>
    <w:rsid w:val="00AF0392"/>
    <w:rsid w:val="00AF03AF"/>
    <w:rsid w:val="00AF06AA"/>
    <w:rsid w:val="00AF0885"/>
    <w:rsid w:val="00AF08B2"/>
    <w:rsid w:val="00AF09C6"/>
    <w:rsid w:val="00AF0A2C"/>
    <w:rsid w:val="00AF1270"/>
    <w:rsid w:val="00AF12AA"/>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5ECF"/>
    <w:rsid w:val="00AF6271"/>
    <w:rsid w:val="00AF6369"/>
    <w:rsid w:val="00AF63CC"/>
    <w:rsid w:val="00AF67CB"/>
    <w:rsid w:val="00AF6A82"/>
    <w:rsid w:val="00AF6B8B"/>
    <w:rsid w:val="00AF7073"/>
    <w:rsid w:val="00AF71EC"/>
    <w:rsid w:val="00AF7212"/>
    <w:rsid w:val="00AF72BC"/>
    <w:rsid w:val="00AF7300"/>
    <w:rsid w:val="00AF7367"/>
    <w:rsid w:val="00AF75D1"/>
    <w:rsid w:val="00AF7627"/>
    <w:rsid w:val="00AF776C"/>
    <w:rsid w:val="00AF7777"/>
    <w:rsid w:val="00AF78EA"/>
    <w:rsid w:val="00AF7971"/>
    <w:rsid w:val="00AF7B21"/>
    <w:rsid w:val="00AF7D26"/>
    <w:rsid w:val="00AF7D31"/>
    <w:rsid w:val="00B00132"/>
    <w:rsid w:val="00B002AF"/>
    <w:rsid w:val="00B002B9"/>
    <w:rsid w:val="00B002D6"/>
    <w:rsid w:val="00B00412"/>
    <w:rsid w:val="00B00440"/>
    <w:rsid w:val="00B004F3"/>
    <w:rsid w:val="00B006ED"/>
    <w:rsid w:val="00B008CE"/>
    <w:rsid w:val="00B00997"/>
    <w:rsid w:val="00B00A80"/>
    <w:rsid w:val="00B00B05"/>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C4B"/>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AE"/>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B23"/>
    <w:rsid w:val="00B10D8A"/>
    <w:rsid w:val="00B1127F"/>
    <w:rsid w:val="00B1130F"/>
    <w:rsid w:val="00B11498"/>
    <w:rsid w:val="00B117A3"/>
    <w:rsid w:val="00B117C5"/>
    <w:rsid w:val="00B118E3"/>
    <w:rsid w:val="00B11B0E"/>
    <w:rsid w:val="00B11D29"/>
    <w:rsid w:val="00B11D5B"/>
    <w:rsid w:val="00B11F5B"/>
    <w:rsid w:val="00B12139"/>
    <w:rsid w:val="00B12288"/>
    <w:rsid w:val="00B12689"/>
    <w:rsid w:val="00B126D2"/>
    <w:rsid w:val="00B12B7C"/>
    <w:rsid w:val="00B12BAF"/>
    <w:rsid w:val="00B12CBC"/>
    <w:rsid w:val="00B12E73"/>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87A"/>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E6D"/>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CDE"/>
    <w:rsid w:val="00B21F89"/>
    <w:rsid w:val="00B22031"/>
    <w:rsid w:val="00B22187"/>
    <w:rsid w:val="00B22570"/>
    <w:rsid w:val="00B225C9"/>
    <w:rsid w:val="00B22688"/>
    <w:rsid w:val="00B228B5"/>
    <w:rsid w:val="00B22AF0"/>
    <w:rsid w:val="00B22B42"/>
    <w:rsid w:val="00B22C2E"/>
    <w:rsid w:val="00B22E10"/>
    <w:rsid w:val="00B22F41"/>
    <w:rsid w:val="00B23093"/>
    <w:rsid w:val="00B232AC"/>
    <w:rsid w:val="00B2347C"/>
    <w:rsid w:val="00B23567"/>
    <w:rsid w:val="00B237E1"/>
    <w:rsid w:val="00B23973"/>
    <w:rsid w:val="00B23B12"/>
    <w:rsid w:val="00B23BE5"/>
    <w:rsid w:val="00B23F4A"/>
    <w:rsid w:val="00B23F50"/>
    <w:rsid w:val="00B23F85"/>
    <w:rsid w:val="00B24267"/>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5E9F"/>
    <w:rsid w:val="00B26067"/>
    <w:rsid w:val="00B260D0"/>
    <w:rsid w:val="00B26208"/>
    <w:rsid w:val="00B26260"/>
    <w:rsid w:val="00B26338"/>
    <w:rsid w:val="00B2636C"/>
    <w:rsid w:val="00B265BD"/>
    <w:rsid w:val="00B26637"/>
    <w:rsid w:val="00B266DE"/>
    <w:rsid w:val="00B267EF"/>
    <w:rsid w:val="00B270F8"/>
    <w:rsid w:val="00B2741F"/>
    <w:rsid w:val="00B2750A"/>
    <w:rsid w:val="00B27623"/>
    <w:rsid w:val="00B27648"/>
    <w:rsid w:val="00B27895"/>
    <w:rsid w:val="00B27BC7"/>
    <w:rsid w:val="00B27C24"/>
    <w:rsid w:val="00B27C53"/>
    <w:rsid w:val="00B27D8E"/>
    <w:rsid w:val="00B27E75"/>
    <w:rsid w:val="00B27F45"/>
    <w:rsid w:val="00B30117"/>
    <w:rsid w:val="00B30188"/>
    <w:rsid w:val="00B30389"/>
    <w:rsid w:val="00B30492"/>
    <w:rsid w:val="00B3058A"/>
    <w:rsid w:val="00B306FA"/>
    <w:rsid w:val="00B30A79"/>
    <w:rsid w:val="00B30AEA"/>
    <w:rsid w:val="00B30B8A"/>
    <w:rsid w:val="00B30BB9"/>
    <w:rsid w:val="00B30BF1"/>
    <w:rsid w:val="00B30E10"/>
    <w:rsid w:val="00B30EB1"/>
    <w:rsid w:val="00B31057"/>
    <w:rsid w:val="00B310AC"/>
    <w:rsid w:val="00B311C5"/>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8A"/>
    <w:rsid w:val="00B333F6"/>
    <w:rsid w:val="00B33712"/>
    <w:rsid w:val="00B337C0"/>
    <w:rsid w:val="00B3385E"/>
    <w:rsid w:val="00B3397C"/>
    <w:rsid w:val="00B33B35"/>
    <w:rsid w:val="00B33D0D"/>
    <w:rsid w:val="00B33DF5"/>
    <w:rsid w:val="00B3414C"/>
    <w:rsid w:val="00B34401"/>
    <w:rsid w:val="00B344E3"/>
    <w:rsid w:val="00B346A1"/>
    <w:rsid w:val="00B346E7"/>
    <w:rsid w:val="00B34768"/>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2EF"/>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56D"/>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5E0"/>
    <w:rsid w:val="00B43662"/>
    <w:rsid w:val="00B439C9"/>
    <w:rsid w:val="00B43A03"/>
    <w:rsid w:val="00B43CE7"/>
    <w:rsid w:val="00B43D94"/>
    <w:rsid w:val="00B43E09"/>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572"/>
    <w:rsid w:val="00B46675"/>
    <w:rsid w:val="00B4688F"/>
    <w:rsid w:val="00B46924"/>
    <w:rsid w:val="00B46B14"/>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8BA"/>
    <w:rsid w:val="00B54A0E"/>
    <w:rsid w:val="00B54A12"/>
    <w:rsid w:val="00B54A2F"/>
    <w:rsid w:val="00B54C25"/>
    <w:rsid w:val="00B54EEC"/>
    <w:rsid w:val="00B54F27"/>
    <w:rsid w:val="00B5532C"/>
    <w:rsid w:val="00B55511"/>
    <w:rsid w:val="00B555BB"/>
    <w:rsid w:val="00B555C9"/>
    <w:rsid w:val="00B55828"/>
    <w:rsid w:val="00B55831"/>
    <w:rsid w:val="00B55F0B"/>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DA0"/>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0FBD"/>
    <w:rsid w:val="00B610CF"/>
    <w:rsid w:val="00B61309"/>
    <w:rsid w:val="00B61429"/>
    <w:rsid w:val="00B61564"/>
    <w:rsid w:val="00B6157C"/>
    <w:rsid w:val="00B619BD"/>
    <w:rsid w:val="00B61B43"/>
    <w:rsid w:val="00B61B51"/>
    <w:rsid w:val="00B61D12"/>
    <w:rsid w:val="00B61E59"/>
    <w:rsid w:val="00B62127"/>
    <w:rsid w:val="00B62357"/>
    <w:rsid w:val="00B626D7"/>
    <w:rsid w:val="00B629D3"/>
    <w:rsid w:val="00B62BBD"/>
    <w:rsid w:val="00B62BCF"/>
    <w:rsid w:val="00B62CA3"/>
    <w:rsid w:val="00B62D71"/>
    <w:rsid w:val="00B62E29"/>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13"/>
    <w:rsid w:val="00B646DA"/>
    <w:rsid w:val="00B6475B"/>
    <w:rsid w:val="00B647DC"/>
    <w:rsid w:val="00B64B07"/>
    <w:rsid w:val="00B64E35"/>
    <w:rsid w:val="00B64FAA"/>
    <w:rsid w:val="00B650AE"/>
    <w:rsid w:val="00B65104"/>
    <w:rsid w:val="00B6526D"/>
    <w:rsid w:val="00B65290"/>
    <w:rsid w:val="00B65330"/>
    <w:rsid w:val="00B654BB"/>
    <w:rsid w:val="00B65552"/>
    <w:rsid w:val="00B658B6"/>
    <w:rsid w:val="00B6591D"/>
    <w:rsid w:val="00B65B70"/>
    <w:rsid w:val="00B65C30"/>
    <w:rsid w:val="00B65CEA"/>
    <w:rsid w:val="00B65DA8"/>
    <w:rsid w:val="00B65E8A"/>
    <w:rsid w:val="00B65F1E"/>
    <w:rsid w:val="00B65F21"/>
    <w:rsid w:val="00B65FFA"/>
    <w:rsid w:val="00B6655F"/>
    <w:rsid w:val="00B665DE"/>
    <w:rsid w:val="00B669D1"/>
    <w:rsid w:val="00B66D2E"/>
    <w:rsid w:val="00B66EE8"/>
    <w:rsid w:val="00B671E1"/>
    <w:rsid w:val="00B67354"/>
    <w:rsid w:val="00B676CF"/>
    <w:rsid w:val="00B67897"/>
    <w:rsid w:val="00B679DC"/>
    <w:rsid w:val="00B67F33"/>
    <w:rsid w:val="00B67F5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2F3"/>
    <w:rsid w:val="00B724B1"/>
    <w:rsid w:val="00B7257D"/>
    <w:rsid w:val="00B725A8"/>
    <w:rsid w:val="00B7260F"/>
    <w:rsid w:val="00B72683"/>
    <w:rsid w:val="00B7291F"/>
    <w:rsid w:val="00B72A1F"/>
    <w:rsid w:val="00B72BE6"/>
    <w:rsid w:val="00B72DB6"/>
    <w:rsid w:val="00B72FBA"/>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A7F"/>
    <w:rsid w:val="00B74A88"/>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830"/>
    <w:rsid w:val="00B77ABF"/>
    <w:rsid w:val="00B77BDE"/>
    <w:rsid w:val="00B77F4E"/>
    <w:rsid w:val="00B77F72"/>
    <w:rsid w:val="00B77F74"/>
    <w:rsid w:val="00B8016D"/>
    <w:rsid w:val="00B801A7"/>
    <w:rsid w:val="00B8023E"/>
    <w:rsid w:val="00B802B9"/>
    <w:rsid w:val="00B80343"/>
    <w:rsid w:val="00B80441"/>
    <w:rsid w:val="00B804B4"/>
    <w:rsid w:val="00B804E4"/>
    <w:rsid w:val="00B80610"/>
    <w:rsid w:val="00B80733"/>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03"/>
    <w:rsid w:val="00B818EB"/>
    <w:rsid w:val="00B819E1"/>
    <w:rsid w:val="00B81D80"/>
    <w:rsid w:val="00B81E8F"/>
    <w:rsid w:val="00B825AF"/>
    <w:rsid w:val="00B8285E"/>
    <w:rsid w:val="00B829CB"/>
    <w:rsid w:val="00B829EF"/>
    <w:rsid w:val="00B82A19"/>
    <w:rsid w:val="00B82CB7"/>
    <w:rsid w:val="00B82FD6"/>
    <w:rsid w:val="00B83043"/>
    <w:rsid w:val="00B83254"/>
    <w:rsid w:val="00B832E8"/>
    <w:rsid w:val="00B833AA"/>
    <w:rsid w:val="00B83508"/>
    <w:rsid w:val="00B8358B"/>
    <w:rsid w:val="00B836B2"/>
    <w:rsid w:val="00B83919"/>
    <w:rsid w:val="00B83A28"/>
    <w:rsid w:val="00B83A77"/>
    <w:rsid w:val="00B83C11"/>
    <w:rsid w:val="00B83C52"/>
    <w:rsid w:val="00B83D16"/>
    <w:rsid w:val="00B83DEC"/>
    <w:rsid w:val="00B83DFB"/>
    <w:rsid w:val="00B83E08"/>
    <w:rsid w:val="00B83E23"/>
    <w:rsid w:val="00B8405A"/>
    <w:rsid w:val="00B843AB"/>
    <w:rsid w:val="00B846A7"/>
    <w:rsid w:val="00B84795"/>
    <w:rsid w:val="00B847A3"/>
    <w:rsid w:val="00B847B0"/>
    <w:rsid w:val="00B8480D"/>
    <w:rsid w:val="00B84894"/>
    <w:rsid w:val="00B84AB9"/>
    <w:rsid w:val="00B84B19"/>
    <w:rsid w:val="00B84BF6"/>
    <w:rsid w:val="00B84C24"/>
    <w:rsid w:val="00B84D11"/>
    <w:rsid w:val="00B84F74"/>
    <w:rsid w:val="00B851FE"/>
    <w:rsid w:val="00B8542B"/>
    <w:rsid w:val="00B8558C"/>
    <w:rsid w:val="00B858D6"/>
    <w:rsid w:val="00B859F8"/>
    <w:rsid w:val="00B85C01"/>
    <w:rsid w:val="00B85C76"/>
    <w:rsid w:val="00B85CFD"/>
    <w:rsid w:val="00B85EF5"/>
    <w:rsid w:val="00B86107"/>
    <w:rsid w:val="00B8623F"/>
    <w:rsid w:val="00B8644C"/>
    <w:rsid w:val="00B8690B"/>
    <w:rsid w:val="00B86930"/>
    <w:rsid w:val="00B86A54"/>
    <w:rsid w:val="00B86C4C"/>
    <w:rsid w:val="00B86DFA"/>
    <w:rsid w:val="00B86E85"/>
    <w:rsid w:val="00B86EA2"/>
    <w:rsid w:val="00B86F25"/>
    <w:rsid w:val="00B8711B"/>
    <w:rsid w:val="00B87363"/>
    <w:rsid w:val="00B87536"/>
    <w:rsid w:val="00B87555"/>
    <w:rsid w:val="00B875E3"/>
    <w:rsid w:val="00B8772E"/>
    <w:rsid w:val="00B87897"/>
    <w:rsid w:val="00B87A68"/>
    <w:rsid w:val="00B87BE6"/>
    <w:rsid w:val="00B9011E"/>
    <w:rsid w:val="00B902BD"/>
    <w:rsid w:val="00B9035C"/>
    <w:rsid w:val="00B903BB"/>
    <w:rsid w:val="00B90A7A"/>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EE3"/>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6F9F"/>
    <w:rsid w:val="00B970A4"/>
    <w:rsid w:val="00B971F8"/>
    <w:rsid w:val="00B97238"/>
    <w:rsid w:val="00B972E6"/>
    <w:rsid w:val="00B97302"/>
    <w:rsid w:val="00B97363"/>
    <w:rsid w:val="00B975DD"/>
    <w:rsid w:val="00B9779C"/>
    <w:rsid w:val="00B97802"/>
    <w:rsid w:val="00B9796C"/>
    <w:rsid w:val="00B97A78"/>
    <w:rsid w:val="00B97D6A"/>
    <w:rsid w:val="00B97DD5"/>
    <w:rsid w:val="00B97DFF"/>
    <w:rsid w:val="00B97F17"/>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3"/>
    <w:rsid w:val="00BA1235"/>
    <w:rsid w:val="00BA124F"/>
    <w:rsid w:val="00BA1426"/>
    <w:rsid w:val="00BA1682"/>
    <w:rsid w:val="00BA17A1"/>
    <w:rsid w:val="00BA1974"/>
    <w:rsid w:val="00BA1A63"/>
    <w:rsid w:val="00BA2219"/>
    <w:rsid w:val="00BA2283"/>
    <w:rsid w:val="00BA2367"/>
    <w:rsid w:val="00BA2440"/>
    <w:rsid w:val="00BA2450"/>
    <w:rsid w:val="00BA2896"/>
    <w:rsid w:val="00BA2A96"/>
    <w:rsid w:val="00BA2EB7"/>
    <w:rsid w:val="00BA3112"/>
    <w:rsid w:val="00BA3265"/>
    <w:rsid w:val="00BA326D"/>
    <w:rsid w:val="00BA32BB"/>
    <w:rsid w:val="00BA3371"/>
    <w:rsid w:val="00BA350C"/>
    <w:rsid w:val="00BA351E"/>
    <w:rsid w:val="00BA3654"/>
    <w:rsid w:val="00BA39EF"/>
    <w:rsid w:val="00BA3B9A"/>
    <w:rsid w:val="00BA3E20"/>
    <w:rsid w:val="00BA3FF1"/>
    <w:rsid w:val="00BA40DA"/>
    <w:rsid w:val="00BA42FF"/>
    <w:rsid w:val="00BA4534"/>
    <w:rsid w:val="00BA459C"/>
    <w:rsid w:val="00BA4647"/>
    <w:rsid w:val="00BA4649"/>
    <w:rsid w:val="00BA47B3"/>
    <w:rsid w:val="00BA4804"/>
    <w:rsid w:val="00BA4934"/>
    <w:rsid w:val="00BA4C67"/>
    <w:rsid w:val="00BA4D14"/>
    <w:rsid w:val="00BA4E1B"/>
    <w:rsid w:val="00BA4E35"/>
    <w:rsid w:val="00BA4EA7"/>
    <w:rsid w:val="00BA5033"/>
    <w:rsid w:val="00BA5061"/>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781"/>
    <w:rsid w:val="00BA6898"/>
    <w:rsid w:val="00BA6905"/>
    <w:rsid w:val="00BA695B"/>
    <w:rsid w:val="00BA6E1A"/>
    <w:rsid w:val="00BA6F63"/>
    <w:rsid w:val="00BA709E"/>
    <w:rsid w:val="00BA7389"/>
    <w:rsid w:val="00BA77D5"/>
    <w:rsid w:val="00BA7846"/>
    <w:rsid w:val="00BA7B01"/>
    <w:rsid w:val="00BA7CB2"/>
    <w:rsid w:val="00BA7D76"/>
    <w:rsid w:val="00BB00ED"/>
    <w:rsid w:val="00BB0573"/>
    <w:rsid w:val="00BB088C"/>
    <w:rsid w:val="00BB0BCE"/>
    <w:rsid w:val="00BB0D01"/>
    <w:rsid w:val="00BB0F14"/>
    <w:rsid w:val="00BB0FBF"/>
    <w:rsid w:val="00BB13D9"/>
    <w:rsid w:val="00BB15F0"/>
    <w:rsid w:val="00BB1674"/>
    <w:rsid w:val="00BB19AF"/>
    <w:rsid w:val="00BB1A50"/>
    <w:rsid w:val="00BB1BFF"/>
    <w:rsid w:val="00BB1C6F"/>
    <w:rsid w:val="00BB1CBA"/>
    <w:rsid w:val="00BB1E7D"/>
    <w:rsid w:val="00BB20BE"/>
    <w:rsid w:val="00BB215F"/>
    <w:rsid w:val="00BB22FF"/>
    <w:rsid w:val="00BB250D"/>
    <w:rsid w:val="00BB2515"/>
    <w:rsid w:val="00BB263D"/>
    <w:rsid w:val="00BB2799"/>
    <w:rsid w:val="00BB2818"/>
    <w:rsid w:val="00BB290F"/>
    <w:rsid w:val="00BB293A"/>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2C8"/>
    <w:rsid w:val="00BB55BB"/>
    <w:rsid w:val="00BB55DC"/>
    <w:rsid w:val="00BB58B5"/>
    <w:rsid w:val="00BB595B"/>
    <w:rsid w:val="00BB5BF2"/>
    <w:rsid w:val="00BB5C53"/>
    <w:rsid w:val="00BB5C81"/>
    <w:rsid w:val="00BB5DB1"/>
    <w:rsid w:val="00BB620C"/>
    <w:rsid w:val="00BB624B"/>
    <w:rsid w:val="00BB63B1"/>
    <w:rsid w:val="00BB64E8"/>
    <w:rsid w:val="00BB67A1"/>
    <w:rsid w:val="00BB6817"/>
    <w:rsid w:val="00BB68CF"/>
    <w:rsid w:val="00BB6973"/>
    <w:rsid w:val="00BB6A68"/>
    <w:rsid w:val="00BB6C07"/>
    <w:rsid w:val="00BB6CEB"/>
    <w:rsid w:val="00BB6D85"/>
    <w:rsid w:val="00BB6E59"/>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217"/>
    <w:rsid w:val="00BC530E"/>
    <w:rsid w:val="00BC540B"/>
    <w:rsid w:val="00BC56D0"/>
    <w:rsid w:val="00BC5725"/>
    <w:rsid w:val="00BC586C"/>
    <w:rsid w:val="00BC5BA4"/>
    <w:rsid w:val="00BC6006"/>
    <w:rsid w:val="00BC61F3"/>
    <w:rsid w:val="00BC636C"/>
    <w:rsid w:val="00BC639A"/>
    <w:rsid w:val="00BC66D4"/>
    <w:rsid w:val="00BC6728"/>
    <w:rsid w:val="00BC6D3A"/>
    <w:rsid w:val="00BC6F6C"/>
    <w:rsid w:val="00BC71AB"/>
    <w:rsid w:val="00BC7434"/>
    <w:rsid w:val="00BC75A0"/>
    <w:rsid w:val="00BC75ED"/>
    <w:rsid w:val="00BC77C9"/>
    <w:rsid w:val="00BC7811"/>
    <w:rsid w:val="00BC79F1"/>
    <w:rsid w:val="00BC7A21"/>
    <w:rsid w:val="00BC7A76"/>
    <w:rsid w:val="00BC7AA3"/>
    <w:rsid w:val="00BC7B2F"/>
    <w:rsid w:val="00BC7BBF"/>
    <w:rsid w:val="00BC7EB2"/>
    <w:rsid w:val="00BC7FBF"/>
    <w:rsid w:val="00BD0298"/>
    <w:rsid w:val="00BD0362"/>
    <w:rsid w:val="00BD0365"/>
    <w:rsid w:val="00BD03AF"/>
    <w:rsid w:val="00BD04BD"/>
    <w:rsid w:val="00BD0620"/>
    <w:rsid w:val="00BD0712"/>
    <w:rsid w:val="00BD0715"/>
    <w:rsid w:val="00BD0B4C"/>
    <w:rsid w:val="00BD0C9F"/>
    <w:rsid w:val="00BD0D41"/>
    <w:rsid w:val="00BD0DB0"/>
    <w:rsid w:val="00BD0DD3"/>
    <w:rsid w:val="00BD1237"/>
    <w:rsid w:val="00BD17CA"/>
    <w:rsid w:val="00BD1A9E"/>
    <w:rsid w:val="00BD1BBE"/>
    <w:rsid w:val="00BD1C3C"/>
    <w:rsid w:val="00BD1C5F"/>
    <w:rsid w:val="00BD1C90"/>
    <w:rsid w:val="00BD1D09"/>
    <w:rsid w:val="00BD1FA0"/>
    <w:rsid w:val="00BD2197"/>
    <w:rsid w:val="00BD2262"/>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925"/>
    <w:rsid w:val="00BD5A0D"/>
    <w:rsid w:val="00BD5B6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03"/>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1"/>
    <w:rsid w:val="00BE0F02"/>
    <w:rsid w:val="00BE0F7E"/>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3F"/>
    <w:rsid w:val="00BE3C90"/>
    <w:rsid w:val="00BE420B"/>
    <w:rsid w:val="00BE44CF"/>
    <w:rsid w:val="00BE4797"/>
    <w:rsid w:val="00BE47F7"/>
    <w:rsid w:val="00BE48AF"/>
    <w:rsid w:val="00BE4C79"/>
    <w:rsid w:val="00BE4D0E"/>
    <w:rsid w:val="00BE4DCA"/>
    <w:rsid w:val="00BE4DD2"/>
    <w:rsid w:val="00BE4E8E"/>
    <w:rsid w:val="00BE5281"/>
    <w:rsid w:val="00BE54EF"/>
    <w:rsid w:val="00BE55A5"/>
    <w:rsid w:val="00BE58AA"/>
    <w:rsid w:val="00BE5A4C"/>
    <w:rsid w:val="00BE5E1C"/>
    <w:rsid w:val="00BE6027"/>
    <w:rsid w:val="00BE602B"/>
    <w:rsid w:val="00BE606F"/>
    <w:rsid w:val="00BE6089"/>
    <w:rsid w:val="00BE61F3"/>
    <w:rsid w:val="00BE64C9"/>
    <w:rsid w:val="00BE6541"/>
    <w:rsid w:val="00BE65E1"/>
    <w:rsid w:val="00BE67C1"/>
    <w:rsid w:val="00BE67E0"/>
    <w:rsid w:val="00BE6AD6"/>
    <w:rsid w:val="00BE7025"/>
    <w:rsid w:val="00BE74AF"/>
    <w:rsid w:val="00BE751D"/>
    <w:rsid w:val="00BE7566"/>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B85"/>
    <w:rsid w:val="00BF1CC8"/>
    <w:rsid w:val="00BF1D0F"/>
    <w:rsid w:val="00BF1D6B"/>
    <w:rsid w:val="00BF2153"/>
    <w:rsid w:val="00BF2236"/>
    <w:rsid w:val="00BF23B6"/>
    <w:rsid w:val="00BF23EC"/>
    <w:rsid w:val="00BF23EF"/>
    <w:rsid w:val="00BF23FA"/>
    <w:rsid w:val="00BF2422"/>
    <w:rsid w:val="00BF255B"/>
    <w:rsid w:val="00BF26EF"/>
    <w:rsid w:val="00BF275C"/>
    <w:rsid w:val="00BF27C1"/>
    <w:rsid w:val="00BF2808"/>
    <w:rsid w:val="00BF285E"/>
    <w:rsid w:val="00BF2CED"/>
    <w:rsid w:val="00BF2D88"/>
    <w:rsid w:val="00BF2E7E"/>
    <w:rsid w:val="00BF3A18"/>
    <w:rsid w:val="00BF3B11"/>
    <w:rsid w:val="00BF3BFB"/>
    <w:rsid w:val="00BF3DAE"/>
    <w:rsid w:val="00BF3E98"/>
    <w:rsid w:val="00BF3EAA"/>
    <w:rsid w:val="00BF3F4C"/>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7D"/>
    <w:rsid w:val="00BF6582"/>
    <w:rsid w:val="00BF667C"/>
    <w:rsid w:val="00BF68CD"/>
    <w:rsid w:val="00BF6B9F"/>
    <w:rsid w:val="00BF6E11"/>
    <w:rsid w:val="00BF6ED2"/>
    <w:rsid w:val="00BF7030"/>
    <w:rsid w:val="00BF7067"/>
    <w:rsid w:val="00BF70AA"/>
    <w:rsid w:val="00BF7119"/>
    <w:rsid w:val="00BF71A8"/>
    <w:rsid w:val="00BF71FD"/>
    <w:rsid w:val="00BF727A"/>
    <w:rsid w:val="00BF72A4"/>
    <w:rsid w:val="00BF73FE"/>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0FB1"/>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63B"/>
    <w:rsid w:val="00C038C1"/>
    <w:rsid w:val="00C0399D"/>
    <w:rsid w:val="00C03B9C"/>
    <w:rsid w:val="00C042E0"/>
    <w:rsid w:val="00C042EA"/>
    <w:rsid w:val="00C04386"/>
    <w:rsid w:val="00C043EA"/>
    <w:rsid w:val="00C04432"/>
    <w:rsid w:val="00C04478"/>
    <w:rsid w:val="00C04531"/>
    <w:rsid w:val="00C045DA"/>
    <w:rsid w:val="00C047D9"/>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73B"/>
    <w:rsid w:val="00C068F7"/>
    <w:rsid w:val="00C06A18"/>
    <w:rsid w:val="00C06C7F"/>
    <w:rsid w:val="00C06E4E"/>
    <w:rsid w:val="00C06FAB"/>
    <w:rsid w:val="00C06FB1"/>
    <w:rsid w:val="00C07117"/>
    <w:rsid w:val="00C07156"/>
    <w:rsid w:val="00C07303"/>
    <w:rsid w:val="00C07309"/>
    <w:rsid w:val="00C07368"/>
    <w:rsid w:val="00C0744E"/>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C9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BDF"/>
    <w:rsid w:val="00C12E62"/>
    <w:rsid w:val="00C12F08"/>
    <w:rsid w:val="00C13041"/>
    <w:rsid w:val="00C13052"/>
    <w:rsid w:val="00C1310D"/>
    <w:rsid w:val="00C13344"/>
    <w:rsid w:val="00C1354E"/>
    <w:rsid w:val="00C13691"/>
    <w:rsid w:val="00C13799"/>
    <w:rsid w:val="00C13949"/>
    <w:rsid w:val="00C13A14"/>
    <w:rsid w:val="00C13B07"/>
    <w:rsid w:val="00C13B17"/>
    <w:rsid w:val="00C13D7E"/>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7CF"/>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BA9"/>
    <w:rsid w:val="00C17E85"/>
    <w:rsid w:val="00C17F9D"/>
    <w:rsid w:val="00C200A6"/>
    <w:rsid w:val="00C201C9"/>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92"/>
    <w:rsid w:val="00C216E4"/>
    <w:rsid w:val="00C218CE"/>
    <w:rsid w:val="00C21A53"/>
    <w:rsid w:val="00C21B83"/>
    <w:rsid w:val="00C21C80"/>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AA2"/>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7D3"/>
    <w:rsid w:val="00C25808"/>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59"/>
    <w:rsid w:val="00C26ECE"/>
    <w:rsid w:val="00C26EE4"/>
    <w:rsid w:val="00C26FB2"/>
    <w:rsid w:val="00C271F3"/>
    <w:rsid w:val="00C27294"/>
    <w:rsid w:val="00C2737A"/>
    <w:rsid w:val="00C273BD"/>
    <w:rsid w:val="00C274F4"/>
    <w:rsid w:val="00C27722"/>
    <w:rsid w:val="00C27A91"/>
    <w:rsid w:val="00C27B29"/>
    <w:rsid w:val="00C27F58"/>
    <w:rsid w:val="00C30307"/>
    <w:rsid w:val="00C304B8"/>
    <w:rsid w:val="00C304F7"/>
    <w:rsid w:val="00C30545"/>
    <w:rsid w:val="00C3064B"/>
    <w:rsid w:val="00C306F8"/>
    <w:rsid w:val="00C30723"/>
    <w:rsid w:val="00C3072E"/>
    <w:rsid w:val="00C3081F"/>
    <w:rsid w:val="00C30921"/>
    <w:rsid w:val="00C3096B"/>
    <w:rsid w:val="00C30CC6"/>
    <w:rsid w:val="00C30F28"/>
    <w:rsid w:val="00C30FE5"/>
    <w:rsid w:val="00C31687"/>
    <w:rsid w:val="00C319DF"/>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03"/>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29A"/>
    <w:rsid w:val="00C342A7"/>
    <w:rsid w:val="00C34437"/>
    <w:rsid w:val="00C344E5"/>
    <w:rsid w:val="00C34504"/>
    <w:rsid w:val="00C34694"/>
    <w:rsid w:val="00C346B3"/>
    <w:rsid w:val="00C3483E"/>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5FD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CA9"/>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4CA"/>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343"/>
    <w:rsid w:val="00C46410"/>
    <w:rsid w:val="00C4655F"/>
    <w:rsid w:val="00C465D8"/>
    <w:rsid w:val="00C46613"/>
    <w:rsid w:val="00C466CB"/>
    <w:rsid w:val="00C467A0"/>
    <w:rsid w:val="00C467B4"/>
    <w:rsid w:val="00C46832"/>
    <w:rsid w:val="00C46972"/>
    <w:rsid w:val="00C46A69"/>
    <w:rsid w:val="00C46AF0"/>
    <w:rsid w:val="00C46B5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1F35"/>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09F"/>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3E2"/>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B4C"/>
    <w:rsid w:val="00C62CC8"/>
    <w:rsid w:val="00C62E32"/>
    <w:rsid w:val="00C62E7D"/>
    <w:rsid w:val="00C63022"/>
    <w:rsid w:val="00C6310A"/>
    <w:rsid w:val="00C631E4"/>
    <w:rsid w:val="00C633A7"/>
    <w:rsid w:val="00C63625"/>
    <w:rsid w:val="00C637FB"/>
    <w:rsid w:val="00C63A00"/>
    <w:rsid w:val="00C63CCF"/>
    <w:rsid w:val="00C63CF7"/>
    <w:rsid w:val="00C63D83"/>
    <w:rsid w:val="00C63DC7"/>
    <w:rsid w:val="00C63E78"/>
    <w:rsid w:val="00C63FDE"/>
    <w:rsid w:val="00C6403C"/>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759"/>
    <w:rsid w:val="00C65AE3"/>
    <w:rsid w:val="00C65AED"/>
    <w:rsid w:val="00C65B9C"/>
    <w:rsid w:val="00C65CDF"/>
    <w:rsid w:val="00C65D23"/>
    <w:rsid w:val="00C65DBB"/>
    <w:rsid w:val="00C65E51"/>
    <w:rsid w:val="00C661EE"/>
    <w:rsid w:val="00C6629A"/>
    <w:rsid w:val="00C6670B"/>
    <w:rsid w:val="00C66806"/>
    <w:rsid w:val="00C6690B"/>
    <w:rsid w:val="00C66A58"/>
    <w:rsid w:val="00C66B4B"/>
    <w:rsid w:val="00C66BD9"/>
    <w:rsid w:val="00C66BE7"/>
    <w:rsid w:val="00C67058"/>
    <w:rsid w:val="00C6711B"/>
    <w:rsid w:val="00C675BB"/>
    <w:rsid w:val="00C67804"/>
    <w:rsid w:val="00C678E9"/>
    <w:rsid w:val="00C67A8C"/>
    <w:rsid w:val="00C67FAE"/>
    <w:rsid w:val="00C67FCD"/>
    <w:rsid w:val="00C700B6"/>
    <w:rsid w:val="00C70509"/>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575"/>
    <w:rsid w:val="00C73624"/>
    <w:rsid w:val="00C7375C"/>
    <w:rsid w:val="00C73929"/>
    <w:rsid w:val="00C73B3B"/>
    <w:rsid w:val="00C73DE6"/>
    <w:rsid w:val="00C73EE8"/>
    <w:rsid w:val="00C73F1D"/>
    <w:rsid w:val="00C73FBB"/>
    <w:rsid w:val="00C73FFC"/>
    <w:rsid w:val="00C74014"/>
    <w:rsid w:val="00C740C4"/>
    <w:rsid w:val="00C742A4"/>
    <w:rsid w:val="00C742F4"/>
    <w:rsid w:val="00C7436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84"/>
    <w:rsid w:val="00C75D9E"/>
    <w:rsid w:val="00C75F2C"/>
    <w:rsid w:val="00C7610E"/>
    <w:rsid w:val="00C76286"/>
    <w:rsid w:val="00C764CA"/>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C5"/>
    <w:rsid w:val="00C807D1"/>
    <w:rsid w:val="00C80819"/>
    <w:rsid w:val="00C80B0E"/>
    <w:rsid w:val="00C80CD4"/>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463"/>
    <w:rsid w:val="00C82B02"/>
    <w:rsid w:val="00C82C62"/>
    <w:rsid w:val="00C82E1A"/>
    <w:rsid w:val="00C82F04"/>
    <w:rsid w:val="00C82FF3"/>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6DF"/>
    <w:rsid w:val="00C85AA3"/>
    <w:rsid w:val="00C85D3C"/>
    <w:rsid w:val="00C85DDD"/>
    <w:rsid w:val="00C85EFD"/>
    <w:rsid w:val="00C86206"/>
    <w:rsid w:val="00C864F7"/>
    <w:rsid w:val="00C867AA"/>
    <w:rsid w:val="00C86BC7"/>
    <w:rsid w:val="00C86C13"/>
    <w:rsid w:val="00C86C5E"/>
    <w:rsid w:val="00C86C88"/>
    <w:rsid w:val="00C86DE1"/>
    <w:rsid w:val="00C86F40"/>
    <w:rsid w:val="00C86F91"/>
    <w:rsid w:val="00C870DF"/>
    <w:rsid w:val="00C87119"/>
    <w:rsid w:val="00C8729B"/>
    <w:rsid w:val="00C873F8"/>
    <w:rsid w:val="00C8748E"/>
    <w:rsid w:val="00C8774B"/>
    <w:rsid w:val="00C8786E"/>
    <w:rsid w:val="00C87ABB"/>
    <w:rsid w:val="00C87C27"/>
    <w:rsid w:val="00C87DAE"/>
    <w:rsid w:val="00C87DF3"/>
    <w:rsid w:val="00C87E81"/>
    <w:rsid w:val="00C87E90"/>
    <w:rsid w:val="00C901AF"/>
    <w:rsid w:val="00C901B1"/>
    <w:rsid w:val="00C903E5"/>
    <w:rsid w:val="00C9047B"/>
    <w:rsid w:val="00C904E9"/>
    <w:rsid w:val="00C90796"/>
    <w:rsid w:val="00C90916"/>
    <w:rsid w:val="00C90B80"/>
    <w:rsid w:val="00C90E00"/>
    <w:rsid w:val="00C91506"/>
    <w:rsid w:val="00C915DD"/>
    <w:rsid w:val="00C916EF"/>
    <w:rsid w:val="00C91728"/>
    <w:rsid w:val="00C91984"/>
    <w:rsid w:val="00C91EA9"/>
    <w:rsid w:val="00C920D0"/>
    <w:rsid w:val="00C92182"/>
    <w:rsid w:val="00C921F8"/>
    <w:rsid w:val="00C92261"/>
    <w:rsid w:val="00C922C3"/>
    <w:rsid w:val="00C92746"/>
    <w:rsid w:val="00C92765"/>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00"/>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8A7"/>
    <w:rsid w:val="00CA0BB5"/>
    <w:rsid w:val="00CA0FA4"/>
    <w:rsid w:val="00CA100A"/>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891"/>
    <w:rsid w:val="00CA2931"/>
    <w:rsid w:val="00CA2B09"/>
    <w:rsid w:val="00CA2B2E"/>
    <w:rsid w:val="00CA2B40"/>
    <w:rsid w:val="00CA2C3A"/>
    <w:rsid w:val="00CA2CC4"/>
    <w:rsid w:val="00CA2F83"/>
    <w:rsid w:val="00CA335D"/>
    <w:rsid w:val="00CA360F"/>
    <w:rsid w:val="00CA3686"/>
    <w:rsid w:val="00CA3A14"/>
    <w:rsid w:val="00CA3DF6"/>
    <w:rsid w:val="00CA3E49"/>
    <w:rsid w:val="00CA3EB3"/>
    <w:rsid w:val="00CA4226"/>
    <w:rsid w:val="00CA436E"/>
    <w:rsid w:val="00CA44B8"/>
    <w:rsid w:val="00CA48BA"/>
    <w:rsid w:val="00CA4AC1"/>
    <w:rsid w:val="00CA4B35"/>
    <w:rsid w:val="00CA4B7D"/>
    <w:rsid w:val="00CA4D55"/>
    <w:rsid w:val="00CA4D85"/>
    <w:rsid w:val="00CA4F41"/>
    <w:rsid w:val="00CA504E"/>
    <w:rsid w:val="00CA5076"/>
    <w:rsid w:val="00CA530C"/>
    <w:rsid w:val="00CA542A"/>
    <w:rsid w:val="00CA554E"/>
    <w:rsid w:val="00CA5591"/>
    <w:rsid w:val="00CA5A07"/>
    <w:rsid w:val="00CA5A7D"/>
    <w:rsid w:val="00CA5B92"/>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0D5"/>
    <w:rsid w:val="00CB0420"/>
    <w:rsid w:val="00CB0587"/>
    <w:rsid w:val="00CB0613"/>
    <w:rsid w:val="00CB0692"/>
    <w:rsid w:val="00CB089C"/>
    <w:rsid w:val="00CB0ABE"/>
    <w:rsid w:val="00CB0AEF"/>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9B8"/>
    <w:rsid w:val="00CB5AB6"/>
    <w:rsid w:val="00CB5AD4"/>
    <w:rsid w:val="00CB5D30"/>
    <w:rsid w:val="00CB5D75"/>
    <w:rsid w:val="00CB60FB"/>
    <w:rsid w:val="00CB6274"/>
    <w:rsid w:val="00CB65EA"/>
    <w:rsid w:val="00CB66E9"/>
    <w:rsid w:val="00CB670B"/>
    <w:rsid w:val="00CB67C4"/>
    <w:rsid w:val="00CB681B"/>
    <w:rsid w:val="00CB6A52"/>
    <w:rsid w:val="00CB6C1B"/>
    <w:rsid w:val="00CB6DD5"/>
    <w:rsid w:val="00CB6FAE"/>
    <w:rsid w:val="00CB701D"/>
    <w:rsid w:val="00CB71FC"/>
    <w:rsid w:val="00CB73B2"/>
    <w:rsid w:val="00CB7508"/>
    <w:rsid w:val="00CB751B"/>
    <w:rsid w:val="00CB7765"/>
    <w:rsid w:val="00CB7B51"/>
    <w:rsid w:val="00CB7B87"/>
    <w:rsid w:val="00CB7CC2"/>
    <w:rsid w:val="00CB7DA7"/>
    <w:rsid w:val="00CB7F46"/>
    <w:rsid w:val="00CC0292"/>
    <w:rsid w:val="00CC04D8"/>
    <w:rsid w:val="00CC0500"/>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2F81"/>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BAD"/>
    <w:rsid w:val="00CC4E12"/>
    <w:rsid w:val="00CC4E55"/>
    <w:rsid w:val="00CC4F9A"/>
    <w:rsid w:val="00CC4FAB"/>
    <w:rsid w:val="00CC5260"/>
    <w:rsid w:val="00CC530D"/>
    <w:rsid w:val="00CC55B2"/>
    <w:rsid w:val="00CC5629"/>
    <w:rsid w:val="00CC5692"/>
    <w:rsid w:val="00CC56AB"/>
    <w:rsid w:val="00CC57DF"/>
    <w:rsid w:val="00CC5B43"/>
    <w:rsid w:val="00CC5EAA"/>
    <w:rsid w:val="00CC5EEB"/>
    <w:rsid w:val="00CC6122"/>
    <w:rsid w:val="00CC63E5"/>
    <w:rsid w:val="00CC64E6"/>
    <w:rsid w:val="00CC65A4"/>
    <w:rsid w:val="00CC665E"/>
    <w:rsid w:val="00CC6A71"/>
    <w:rsid w:val="00CC6F32"/>
    <w:rsid w:val="00CC728D"/>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602"/>
    <w:rsid w:val="00CD1880"/>
    <w:rsid w:val="00CD18AB"/>
    <w:rsid w:val="00CD1B0C"/>
    <w:rsid w:val="00CD1B61"/>
    <w:rsid w:val="00CD1DC6"/>
    <w:rsid w:val="00CD1FB7"/>
    <w:rsid w:val="00CD206D"/>
    <w:rsid w:val="00CD2358"/>
    <w:rsid w:val="00CD242D"/>
    <w:rsid w:val="00CD2500"/>
    <w:rsid w:val="00CD2827"/>
    <w:rsid w:val="00CD2A53"/>
    <w:rsid w:val="00CD2B0E"/>
    <w:rsid w:val="00CD2D6B"/>
    <w:rsid w:val="00CD2E38"/>
    <w:rsid w:val="00CD2EA0"/>
    <w:rsid w:val="00CD2EFC"/>
    <w:rsid w:val="00CD2F2C"/>
    <w:rsid w:val="00CD2F55"/>
    <w:rsid w:val="00CD30CB"/>
    <w:rsid w:val="00CD31C9"/>
    <w:rsid w:val="00CD32F0"/>
    <w:rsid w:val="00CD3352"/>
    <w:rsid w:val="00CD3438"/>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020"/>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8F"/>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CC"/>
    <w:rsid w:val="00CE3EF2"/>
    <w:rsid w:val="00CE3EF7"/>
    <w:rsid w:val="00CE3F76"/>
    <w:rsid w:val="00CE4194"/>
    <w:rsid w:val="00CE421D"/>
    <w:rsid w:val="00CE4271"/>
    <w:rsid w:val="00CE4373"/>
    <w:rsid w:val="00CE44E8"/>
    <w:rsid w:val="00CE49D0"/>
    <w:rsid w:val="00CE4AFE"/>
    <w:rsid w:val="00CE4BC6"/>
    <w:rsid w:val="00CE4C21"/>
    <w:rsid w:val="00CE4CC1"/>
    <w:rsid w:val="00CE4DA4"/>
    <w:rsid w:val="00CE4F3F"/>
    <w:rsid w:val="00CE4FD0"/>
    <w:rsid w:val="00CE4FE7"/>
    <w:rsid w:val="00CE5174"/>
    <w:rsid w:val="00CE555A"/>
    <w:rsid w:val="00CE577D"/>
    <w:rsid w:val="00CE5828"/>
    <w:rsid w:val="00CE589A"/>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5A0"/>
    <w:rsid w:val="00CF07E4"/>
    <w:rsid w:val="00CF09B4"/>
    <w:rsid w:val="00CF0A3E"/>
    <w:rsid w:val="00CF0D94"/>
    <w:rsid w:val="00CF1086"/>
    <w:rsid w:val="00CF111A"/>
    <w:rsid w:val="00CF1192"/>
    <w:rsid w:val="00CF11D6"/>
    <w:rsid w:val="00CF12D9"/>
    <w:rsid w:val="00CF1542"/>
    <w:rsid w:val="00CF1602"/>
    <w:rsid w:val="00CF1900"/>
    <w:rsid w:val="00CF1A02"/>
    <w:rsid w:val="00CF1A55"/>
    <w:rsid w:val="00CF1C29"/>
    <w:rsid w:val="00CF1D3B"/>
    <w:rsid w:val="00CF2057"/>
    <w:rsid w:val="00CF2304"/>
    <w:rsid w:val="00CF23D3"/>
    <w:rsid w:val="00CF2A03"/>
    <w:rsid w:val="00CF2CAD"/>
    <w:rsid w:val="00CF2DDA"/>
    <w:rsid w:val="00CF2E9F"/>
    <w:rsid w:val="00CF3462"/>
    <w:rsid w:val="00CF35E8"/>
    <w:rsid w:val="00CF36C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9E7"/>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7C3"/>
    <w:rsid w:val="00CF7A08"/>
    <w:rsid w:val="00CF7BC9"/>
    <w:rsid w:val="00CF7C42"/>
    <w:rsid w:val="00CF7DED"/>
    <w:rsid w:val="00D002F6"/>
    <w:rsid w:val="00D003B3"/>
    <w:rsid w:val="00D004B8"/>
    <w:rsid w:val="00D00578"/>
    <w:rsid w:val="00D00593"/>
    <w:rsid w:val="00D00643"/>
    <w:rsid w:val="00D00702"/>
    <w:rsid w:val="00D007BC"/>
    <w:rsid w:val="00D0082C"/>
    <w:rsid w:val="00D00842"/>
    <w:rsid w:val="00D00995"/>
    <w:rsid w:val="00D00DD0"/>
    <w:rsid w:val="00D00E78"/>
    <w:rsid w:val="00D00ED8"/>
    <w:rsid w:val="00D00F99"/>
    <w:rsid w:val="00D0100B"/>
    <w:rsid w:val="00D012FB"/>
    <w:rsid w:val="00D0146E"/>
    <w:rsid w:val="00D01607"/>
    <w:rsid w:val="00D01679"/>
    <w:rsid w:val="00D0167B"/>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75D"/>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79A"/>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67C"/>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8DF"/>
    <w:rsid w:val="00D13A92"/>
    <w:rsid w:val="00D13B13"/>
    <w:rsid w:val="00D13B83"/>
    <w:rsid w:val="00D13C37"/>
    <w:rsid w:val="00D13D6E"/>
    <w:rsid w:val="00D13D87"/>
    <w:rsid w:val="00D14177"/>
    <w:rsid w:val="00D1430A"/>
    <w:rsid w:val="00D143F2"/>
    <w:rsid w:val="00D1444A"/>
    <w:rsid w:val="00D14976"/>
    <w:rsid w:val="00D14C90"/>
    <w:rsid w:val="00D14FB3"/>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876"/>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6DF"/>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CFC"/>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2A"/>
    <w:rsid w:val="00D33B68"/>
    <w:rsid w:val="00D33CDE"/>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5D"/>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C5A"/>
    <w:rsid w:val="00D37D63"/>
    <w:rsid w:val="00D37DFE"/>
    <w:rsid w:val="00D37E84"/>
    <w:rsid w:val="00D37E9E"/>
    <w:rsid w:val="00D4006C"/>
    <w:rsid w:val="00D4034F"/>
    <w:rsid w:val="00D4046C"/>
    <w:rsid w:val="00D4055B"/>
    <w:rsid w:val="00D4099B"/>
    <w:rsid w:val="00D40ABC"/>
    <w:rsid w:val="00D40C31"/>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CA5"/>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676"/>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7E7"/>
    <w:rsid w:val="00D53BAA"/>
    <w:rsid w:val="00D53DB2"/>
    <w:rsid w:val="00D53E2D"/>
    <w:rsid w:val="00D53E30"/>
    <w:rsid w:val="00D5423D"/>
    <w:rsid w:val="00D5438A"/>
    <w:rsid w:val="00D5458C"/>
    <w:rsid w:val="00D5460B"/>
    <w:rsid w:val="00D54700"/>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323"/>
    <w:rsid w:val="00D566B0"/>
    <w:rsid w:val="00D566BD"/>
    <w:rsid w:val="00D567A0"/>
    <w:rsid w:val="00D569EE"/>
    <w:rsid w:val="00D56BAA"/>
    <w:rsid w:val="00D56C05"/>
    <w:rsid w:val="00D56DFF"/>
    <w:rsid w:val="00D57213"/>
    <w:rsid w:val="00D5730F"/>
    <w:rsid w:val="00D57372"/>
    <w:rsid w:val="00D57771"/>
    <w:rsid w:val="00D57799"/>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9BF"/>
    <w:rsid w:val="00D60BBA"/>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DBA"/>
    <w:rsid w:val="00D62E71"/>
    <w:rsid w:val="00D6330F"/>
    <w:rsid w:val="00D6337C"/>
    <w:rsid w:val="00D6360A"/>
    <w:rsid w:val="00D636B0"/>
    <w:rsid w:val="00D63815"/>
    <w:rsid w:val="00D638B8"/>
    <w:rsid w:val="00D63960"/>
    <w:rsid w:val="00D639A8"/>
    <w:rsid w:val="00D63B21"/>
    <w:rsid w:val="00D64019"/>
    <w:rsid w:val="00D6433B"/>
    <w:rsid w:val="00D64545"/>
    <w:rsid w:val="00D645A3"/>
    <w:rsid w:val="00D64635"/>
    <w:rsid w:val="00D6470F"/>
    <w:rsid w:val="00D64807"/>
    <w:rsid w:val="00D64B94"/>
    <w:rsid w:val="00D64D40"/>
    <w:rsid w:val="00D64E99"/>
    <w:rsid w:val="00D6505A"/>
    <w:rsid w:val="00D65391"/>
    <w:rsid w:val="00D6549C"/>
    <w:rsid w:val="00D655D8"/>
    <w:rsid w:val="00D65669"/>
    <w:rsid w:val="00D656A1"/>
    <w:rsid w:val="00D65772"/>
    <w:rsid w:val="00D65819"/>
    <w:rsid w:val="00D658F8"/>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498"/>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8FE"/>
    <w:rsid w:val="00D7499C"/>
    <w:rsid w:val="00D74A29"/>
    <w:rsid w:val="00D74B6B"/>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03"/>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873"/>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BFC"/>
    <w:rsid w:val="00D83C98"/>
    <w:rsid w:val="00D83CC1"/>
    <w:rsid w:val="00D83F56"/>
    <w:rsid w:val="00D8439C"/>
    <w:rsid w:val="00D84411"/>
    <w:rsid w:val="00D844C9"/>
    <w:rsid w:val="00D84566"/>
    <w:rsid w:val="00D845D1"/>
    <w:rsid w:val="00D8466B"/>
    <w:rsid w:val="00D84827"/>
    <w:rsid w:val="00D84A02"/>
    <w:rsid w:val="00D84CFC"/>
    <w:rsid w:val="00D84E07"/>
    <w:rsid w:val="00D84E17"/>
    <w:rsid w:val="00D85080"/>
    <w:rsid w:val="00D85300"/>
    <w:rsid w:val="00D85399"/>
    <w:rsid w:val="00D85498"/>
    <w:rsid w:val="00D85513"/>
    <w:rsid w:val="00D85729"/>
    <w:rsid w:val="00D85950"/>
    <w:rsid w:val="00D859C0"/>
    <w:rsid w:val="00D85C66"/>
    <w:rsid w:val="00D85CD5"/>
    <w:rsid w:val="00D85E8D"/>
    <w:rsid w:val="00D85E8E"/>
    <w:rsid w:val="00D860DB"/>
    <w:rsid w:val="00D861F6"/>
    <w:rsid w:val="00D8662B"/>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63"/>
    <w:rsid w:val="00D91585"/>
    <w:rsid w:val="00D9159B"/>
    <w:rsid w:val="00D915B6"/>
    <w:rsid w:val="00D9170F"/>
    <w:rsid w:val="00D917EA"/>
    <w:rsid w:val="00D91B5A"/>
    <w:rsid w:val="00D91CAF"/>
    <w:rsid w:val="00D91E99"/>
    <w:rsid w:val="00D91F7D"/>
    <w:rsid w:val="00D91FFE"/>
    <w:rsid w:val="00D92064"/>
    <w:rsid w:val="00D922B0"/>
    <w:rsid w:val="00D92433"/>
    <w:rsid w:val="00D9260E"/>
    <w:rsid w:val="00D926CA"/>
    <w:rsid w:val="00D927CB"/>
    <w:rsid w:val="00D9287A"/>
    <w:rsid w:val="00D92BB0"/>
    <w:rsid w:val="00D92CCD"/>
    <w:rsid w:val="00D93057"/>
    <w:rsid w:val="00D930BB"/>
    <w:rsid w:val="00D931A6"/>
    <w:rsid w:val="00D9333D"/>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97"/>
    <w:rsid w:val="00D974E2"/>
    <w:rsid w:val="00D9760C"/>
    <w:rsid w:val="00D9782B"/>
    <w:rsid w:val="00D979CF"/>
    <w:rsid w:val="00D97DB4"/>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1F"/>
    <w:rsid w:val="00DA40A5"/>
    <w:rsid w:val="00DA410C"/>
    <w:rsid w:val="00DA4343"/>
    <w:rsid w:val="00DA4389"/>
    <w:rsid w:val="00DA45E3"/>
    <w:rsid w:val="00DA49AF"/>
    <w:rsid w:val="00DA4CFB"/>
    <w:rsid w:val="00DA4E1A"/>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69"/>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53"/>
    <w:rsid w:val="00DB3A66"/>
    <w:rsid w:val="00DB3D83"/>
    <w:rsid w:val="00DB3F7A"/>
    <w:rsid w:val="00DB40A5"/>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147"/>
    <w:rsid w:val="00DB535C"/>
    <w:rsid w:val="00DB5424"/>
    <w:rsid w:val="00DB59D1"/>
    <w:rsid w:val="00DB5E8B"/>
    <w:rsid w:val="00DB609C"/>
    <w:rsid w:val="00DB6407"/>
    <w:rsid w:val="00DB64D6"/>
    <w:rsid w:val="00DB65E5"/>
    <w:rsid w:val="00DB66FD"/>
    <w:rsid w:val="00DB670E"/>
    <w:rsid w:val="00DB6792"/>
    <w:rsid w:val="00DB681D"/>
    <w:rsid w:val="00DB6A37"/>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C80"/>
    <w:rsid w:val="00DC2EAE"/>
    <w:rsid w:val="00DC2F0C"/>
    <w:rsid w:val="00DC2FE7"/>
    <w:rsid w:val="00DC3099"/>
    <w:rsid w:val="00DC317C"/>
    <w:rsid w:val="00DC31D4"/>
    <w:rsid w:val="00DC3264"/>
    <w:rsid w:val="00DC34A2"/>
    <w:rsid w:val="00DC34F9"/>
    <w:rsid w:val="00DC3541"/>
    <w:rsid w:val="00DC37C9"/>
    <w:rsid w:val="00DC38AB"/>
    <w:rsid w:val="00DC38ED"/>
    <w:rsid w:val="00DC399B"/>
    <w:rsid w:val="00DC3B3F"/>
    <w:rsid w:val="00DC3BA7"/>
    <w:rsid w:val="00DC3BCA"/>
    <w:rsid w:val="00DC3D1E"/>
    <w:rsid w:val="00DC3D3F"/>
    <w:rsid w:val="00DC3D63"/>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0CE"/>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41A"/>
    <w:rsid w:val="00DC641F"/>
    <w:rsid w:val="00DC6604"/>
    <w:rsid w:val="00DC679E"/>
    <w:rsid w:val="00DC684B"/>
    <w:rsid w:val="00DC6901"/>
    <w:rsid w:val="00DC6BA2"/>
    <w:rsid w:val="00DC6C95"/>
    <w:rsid w:val="00DC6F0B"/>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B67"/>
    <w:rsid w:val="00DD2C44"/>
    <w:rsid w:val="00DD2DAE"/>
    <w:rsid w:val="00DD2DCE"/>
    <w:rsid w:val="00DD2E36"/>
    <w:rsid w:val="00DD2EC3"/>
    <w:rsid w:val="00DD304E"/>
    <w:rsid w:val="00DD30BA"/>
    <w:rsid w:val="00DD33F7"/>
    <w:rsid w:val="00DD3425"/>
    <w:rsid w:val="00DD350F"/>
    <w:rsid w:val="00DD3667"/>
    <w:rsid w:val="00DD3860"/>
    <w:rsid w:val="00DD3CC6"/>
    <w:rsid w:val="00DD3D9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2F8"/>
    <w:rsid w:val="00DD7717"/>
    <w:rsid w:val="00DD778A"/>
    <w:rsid w:val="00DD7800"/>
    <w:rsid w:val="00DD7864"/>
    <w:rsid w:val="00DD79F3"/>
    <w:rsid w:val="00DD7A8C"/>
    <w:rsid w:val="00DD7C88"/>
    <w:rsid w:val="00DD7DA7"/>
    <w:rsid w:val="00DD7EDB"/>
    <w:rsid w:val="00DE01EB"/>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0C"/>
    <w:rsid w:val="00DE2D56"/>
    <w:rsid w:val="00DE2D58"/>
    <w:rsid w:val="00DE30A9"/>
    <w:rsid w:val="00DE31C7"/>
    <w:rsid w:val="00DE3372"/>
    <w:rsid w:val="00DE3457"/>
    <w:rsid w:val="00DE350C"/>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3C"/>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5A3"/>
    <w:rsid w:val="00DF262F"/>
    <w:rsid w:val="00DF27D4"/>
    <w:rsid w:val="00DF2AEA"/>
    <w:rsid w:val="00DF2FB6"/>
    <w:rsid w:val="00DF341F"/>
    <w:rsid w:val="00DF3720"/>
    <w:rsid w:val="00DF3733"/>
    <w:rsid w:val="00DF38A4"/>
    <w:rsid w:val="00DF38C5"/>
    <w:rsid w:val="00DF396F"/>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260"/>
    <w:rsid w:val="00DF73AF"/>
    <w:rsid w:val="00DF75FB"/>
    <w:rsid w:val="00DF785B"/>
    <w:rsid w:val="00DF7968"/>
    <w:rsid w:val="00DF7C5E"/>
    <w:rsid w:val="00DF7F68"/>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5FC"/>
    <w:rsid w:val="00E03673"/>
    <w:rsid w:val="00E03A0D"/>
    <w:rsid w:val="00E03E02"/>
    <w:rsid w:val="00E03E70"/>
    <w:rsid w:val="00E03EA3"/>
    <w:rsid w:val="00E03EC2"/>
    <w:rsid w:val="00E0411C"/>
    <w:rsid w:val="00E0426E"/>
    <w:rsid w:val="00E044CA"/>
    <w:rsid w:val="00E048B5"/>
    <w:rsid w:val="00E049BF"/>
    <w:rsid w:val="00E04AA0"/>
    <w:rsid w:val="00E04AC4"/>
    <w:rsid w:val="00E05080"/>
    <w:rsid w:val="00E053B5"/>
    <w:rsid w:val="00E053F2"/>
    <w:rsid w:val="00E05755"/>
    <w:rsid w:val="00E0584F"/>
    <w:rsid w:val="00E058FC"/>
    <w:rsid w:val="00E05B55"/>
    <w:rsid w:val="00E05C43"/>
    <w:rsid w:val="00E05D8E"/>
    <w:rsid w:val="00E06240"/>
    <w:rsid w:val="00E0630F"/>
    <w:rsid w:val="00E063AE"/>
    <w:rsid w:val="00E0679F"/>
    <w:rsid w:val="00E067AF"/>
    <w:rsid w:val="00E06A88"/>
    <w:rsid w:val="00E06B9D"/>
    <w:rsid w:val="00E06FCD"/>
    <w:rsid w:val="00E070C7"/>
    <w:rsid w:val="00E07301"/>
    <w:rsid w:val="00E07414"/>
    <w:rsid w:val="00E07841"/>
    <w:rsid w:val="00E079D1"/>
    <w:rsid w:val="00E07A11"/>
    <w:rsid w:val="00E07A15"/>
    <w:rsid w:val="00E07AE7"/>
    <w:rsid w:val="00E07B2A"/>
    <w:rsid w:val="00E07B50"/>
    <w:rsid w:val="00E07BDF"/>
    <w:rsid w:val="00E07E23"/>
    <w:rsid w:val="00E07E44"/>
    <w:rsid w:val="00E10092"/>
    <w:rsid w:val="00E101E6"/>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7C4"/>
    <w:rsid w:val="00E1285D"/>
    <w:rsid w:val="00E1286A"/>
    <w:rsid w:val="00E128A3"/>
    <w:rsid w:val="00E129C3"/>
    <w:rsid w:val="00E129EF"/>
    <w:rsid w:val="00E12C11"/>
    <w:rsid w:val="00E12CF1"/>
    <w:rsid w:val="00E12E5D"/>
    <w:rsid w:val="00E1308C"/>
    <w:rsid w:val="00E130B3"/>
    <w:rsid w:val="00E1311A"/>
    <w:rsid w:val="00E132D2"/>
    <w:rsid w:val="00E1341E"/>
    <w:rsid w:val="00E134BB"/>
    <w:rsid w:val="00E1371A"/>
    <w:rsid w:val="00E13894"/>
    <w:rsid w:val="00E138F4"/>
    <w:rsid w:val="00E1390F"/>
    <w:rsid w:val="00E13923"/>
    <w:rsid w:val="00E13930"/>
    <w:rsid w:val="00E13A9C"/>
    <w:rsid w:val="00E13AB2"/>
    <w:rsid w:val="00E13B76"/>
    <w:rsid w:val="00E13CC3"/>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DD0"/>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9E6"/>
    <w:rsid w:val="00E17B06"/>
    <w:rsid w:val="00E17B8E"/>
    <w:rsid w:val="00E17CB8"/>
    <w:rsid w:val="00E17D4A"/>
    <w:rsid w:val="00E17E34"/>
    <w:rsid w:val="00E17EFF"/>
    <w:rsid w:val="00E20015"/>
    <w:rsid w:val="00E2014D"/>
    <w:rsid w:val="00E20167"/>
    <w:rsid w:val="00E201F0"/>
    <w:rsid w:val="00E2024B"/>
    <w:rsid w:val="00E203BF"/>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257"/>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E77"/>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16"/>
    <w:rsid w:val="00E3044A"/>
    <w:rsid w:val="00E304AD"/>
    <w:rsid w:val="00E306DB"/>
    <w:rsid w:val="00E30A52"/>
    <w:rsid w:val="00E30B03"/>
    <w:rsid w:val="00E30B1E"/>
    <w:rsid w:val="00E30BB5"/>
    <w:rsid w:val="00E30CB0"/>
    <w:rsid w:val="00E30DD6"/>
    <w:rsid w:val="00E30E4E"/>
    <w:rsid w:val="00E30FC0"/>
    <w:rsid w:val="00E310FA"/>
    <w:rsid w:val="00E31340"/>
    <w:rsid w:val="00E315C3"/>
    <w:rsid w:val="00E316FC"/>
    <w:rsid w:val="00E31815"/>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B42"/>
    <w:rsid w:val="00E32CAF"/>
    <w:rsid w:val="00E330C4"/>
    <w:rsid w:val="00E33112"/>
    <w:rsid w:val="00E33393"/>
    <w:rsid w:val="00E335C0"/>
    <w:rsid w:val="00E33727"/>
    <w:rsid w:val="00E33729"/>
    <w:rsid w:val="00E339F3"/>
    <w:rsid w:val="00E33C68"/>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993"/>
    <w:rsid w:val="00E35A9C"/>
    <w:rsid w:val="00E35D77"/>
    <w:rsid w:val="00E35E7C"/>
    <w:rsid w:val="00E35F30"/>
    <w:rsid w:val="00E35F3A"/>
    <w:rsid w:val="00E35F82"/>
    <w:rsid w:val="00E35F9A"/>
    <w:rsid w:val="00E361A7"/>
    <w:rsid w:val="00E36230"/>
    <w:rsid w:val="00E364F2"/>
    <w:rsid w:val="00E36540"/>
    <w:rsid w:val="00E36603"/>
    <w:rsid w:val="00E366DC"/>
    <w:rsid w:val="00E36753"/>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0DC"/>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88A"/>
    <w:rsid w:val="00E44A79"/>
    <w:rsid w:val="00E44B60"/>
    <w:rsid w:val="00E44D55"/>
    <w:rsid w:val="00E44EE8"/>
    <w:rsid w:val="00E44EF0"/>
    <w:rsid w:val="00E44F23"/>
    <w:rsid w:val="00E450EA"/>
    <w:rsid w:val="00E45347"/>
    <w:rsid w:val="00E4539B"/>
    <w:rsid w:val="00E45459"/>
    <w:rsid w:val="00E45464"/>
    <w:rsid w:val="00E45510"/>
    <w:rsid w:val="00E45627"/>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46A"/>
    <w:rsid w:val="00E50735"/>
    <w:rsid w:val="00E50B8A"/>
    <w:rsid w:val="00E50BA8"/>
    <w:rsid w:val="00E50DE4"/>
    <w:rsid w:val="00E50E81"/>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A2E"/>
    <w:rsid w:val="00E54B73"/>
    <w:rsid w:val="00E54E0C"/>
    <w:rsid w:val="00E54E76"/>
    <w:rsid w:val="00E55053"/>
    <w:rsid w:val="00E5510C"/>
    <w:rsid w:val="00E55253"/>
    <w:rsid w:val="00E55320"/>
    <w:rsid w:val="00E5538B"/>
    <w:rsid w:val="00E554F0"/>
    <w:rsid w:val="00E55529"/>
    <w:rsid w:val="00E55601"/>
    <w:rsid w:val="00E55742"/>
    <w:rsid w:val="00E5577C"/>
    <w:rsid w:val="00E55883"/>
    <w:rsid w:val="00E55A97"/>
    <w:rsid w:val="00E55B9B"/>
    <w:rsid w:val="00E55CD1"/>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0A0"/>
    <w:rsid w:val="00E57268"/>
    <w:rsid w:val="00E5728B"/>
    <w:rsid w:val="00E57292"/>
    <w:rsid w:val="00E5730D"/>
    <w:rsid w:val="00E57C1E"/>
    <w:rsid w:val="00E57C37"/>
    <w:rsid w:val="00E57DD2"/>
    <w:rsid w:val="00E6014C"/>
    <w:rsid w:val="00E6020E"/>
    <w:rsid w:val="00E60263"/>
    <w:rsid w:val="00E603B4"/>
    <w:rsid w:val="00E603FA"/>
    <w:rsid w:val="00E604C5"/>
    <w:rsid w:val="00E60673"/>
    <w:rsid w:val="00E6072B"/>
    <w:rsid w:val="00E608A7"/>
    <w:rsid w:val="00E60AD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762"/>
    <w:rsid w:val="00E6391C"/>
    <w:rsid w:val="00E639AC"/>
    <w:rsid w:val="00E63A8E"/>
    <w:rsid w:val="00E63B39"/>
    <w:rsid w:val="00E63B47"/>
    <w:rsid w:val="00E63D9B"/>
    <w:rsid w:val="00E63DD3"/>
    <w:rsid w:val="00E63F22"/>
    <w:rsid w:val="00E63F43"/>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C36"/>
    <w:rsid w:val="00E73DEB"/>
    <w:rsid w:val="00E7408D"/>
    <w:rsid w:val="00E74291"/>
    <w:rsid w:val="00E74314"/>
    <w:rsid w:val="00E743A6"/>
    <w:rsid w:val="00E743DF"/>
    <w:rsid w:val="00E743FE"/>
    <w:rsid w:val="00E74909"/>
    <w:rsid w:val="00E74C19"/>
    <w:rsid w:val="00E74DDF"/>
    <w:rsid w:val="00E74DF5"/>
    <w:rsid w:val="00E74E05"/>
    <w:rsid w:val="00E7500D"/>
    <w:rsid w:val="00E7524F"/>
    <w:rsid w:val="00E75846"/>
    <w:rsid w:val="00E75D10"/>
    <w:rsid w:val="00E75E09"/>
    <w:rsid w:val="00E7611B"/>
    <w:rsid w:val="00E763C4"/>
    <w:rsid w:val="00E76487"/>
    <w:rsid w:val="00E764A9"/>
    <w:rsid w:val="00E76727"/>
    <w:rsid w:val="00E7673B"/>
    <w:rsid w:val="00E7677C"/>
    <w:rsid w:val="00E767F1"/>
    <w:rsid w:val="00E77076"/>
    <w:rsid w:val="00E773C9"/>
    <w:rsid w:val="00E774CE"/>
    <w:rsid w:val="00E7753A"/>
    <w:rsid w:val="00E77606"/>
    <w:rsid w:val="00E77717"/>
    <w:rsid w:val="00E778A9"/>
    <w:rsid w:val="00E77ABD"/>
    <w:rsid w:val="00E77BE9"/>
    <w:rsid w:val="00E77CA1"/>
    <w:rsid w:val="00E77CCC"/>
    <w:rsid w:val="00E77CF3"/>
    <w:rsid w:val="00E77E7E"/>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41"/>
    <w:rsid w:val="00E82586"/>
    <w:rsid w:val="00E827AF"/>
    <w:rsid w:val="00E827FF"/>
    <w:rsid w:val="00E828AA"/>
    <w:rsid w:val="00E82CA1"/>
    <w:rsid w:val="00E82E73"/>
    <w:rsid w:val="00E8305C"/>
    <w:rsid w:val="00E83696"/>
    <w:rsid w:val="00E83730"/>
    <w:rsid w:val="00E839A0"/>
    <w:rsid w:val="00E83AA1"/>
    <w:rsid w:val="00E83BB7"/>
    <w:rsid w:val="00E83C6A"/>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887"/>
    <w:rsid w:val="00E90B84"/>
    <w:rsid w:val="00E90C65"/>
    <w:rsid w:val="00E90EF2"/>
    <w:rsid w:val="00E90F00"/>
    <w:rsid w:val="00E91091"/>
    <w:rsid w:val="00E910A8"/>
    <w:rsid w:val="00E9113F"/>
    <w:rsid w:val="00E91380"/>
    <w:rsid w:val="00E913D7"/>
    <w:rsid w:val="00E9141B"/>
    <w:rsid w:val="00E9168B"/>
    <w:rsid w:val="00E916F9"/>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8A4"/>
    <w:rsid w:val="00E93BAF"/>
    <w:rsid w:val="00E93BCF"/>
    <w:rsid w:val="00E93C58"/>
    <w:rsid w:val="00E93CE1"/>
    <w:rsid w:val="00E93D2C"/>
    <w:rsid w:val="00E93D31"/>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2B"/>
    <w:rsid w:val="00E974FF"/>
    <w:rsid w:val="00E97725"/>
    <w:rsid w:val="00E977D4"/>
    <w:rsid w:val="00E977F8"/>
    <w:rsid w:val="00E9785C"/>
    <w:rsid w:val="00E978BA"/>
    <w:rsid w:val="00E97B97"/>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B91"/>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2F58"/>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5EB"/>
    <w:rsid w:val="00EA5716"/>
    <w:rsid w:val="00EA5817"/>
    <w:rsid w:val="00EA5B8B"/>
    <w:rsid w:val="00EA5CE8"/>
    <w:rsid w:val="00EA5EBA"/>
    <w:rsid w:val="00EA64B0"/>
    <w:rsid w:val="00EA6621"/>
    <w:rsid w:val="00EA6658"/>
    <w:rsid w:val="00EA6754"/>
    <w:rsid w:val="00EA6909"/>
    <w:rsid w:val="00EA6A22"/>
    <w:rsid w:val="00EA6A57"/>
    <w:rsid w:val="00EA6BB4"/>
    <w:rsid w:val="00EA6C04"/>
    <w:rsid w:val="00EA6C05"/>
    <w:rsid w:val="00EA6D5F"/>
    <w:rsid w:val="00EA6EAB"/>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6A"/>
    <w:rsid w:val="00EB0980"/>
    <w:rsid w:val="00EB09A4"/>
    <w:rsid w:val="00EB0AD2"/>
    <w:rsid w:val="00EB0B39"/>
    <w:rsid w:val="00EB0DAF"/>
    <w:rsid w:val="00EB0DC6"/>
    <w:rsid w:val="00EB0ED5"/>
    <w:rsid w:val="00EB1089"/>
    <w:rsid w:val="00EB1168"/>
    <w:rsid w:val="00EB122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57F"/>
    <w:rsid w:val="00EB37CC"/>
    <w:rsid w:val="00EB39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4E6"/>
    <w:rsid w:val="00EC056E"/>
    <w:rsid w:val="00EC0640"/>
    <w:rsid w:val="00EC064B"/>
    <w:rsid w:val="00EC066A"/>
    <w:rsid w:val="00EC0701"/>
    <w:rsid w:val="00EC0705"/>
    <w:rsid w:val="00EC07E0"/>
    <w:rsid w:val="00EC0893"/>
    <w:rsid w:val="00EC08A0"/>
    <w:rsid w:val="00EC0904"/>
    <w:rsid w:val="00EC0A1E"/>
    <w:rsid w:val="00EC0AAD"/>
    <w:rsid w:val="00EC0E00"/>
    <w:rsid w:val="00EC0E9B"/>
    <w:rsid w:val="00EC0F23"/>
    <w:rsid w:val="00EC1423"/>
    <w:rsid w:val="00EC176C"/>
    <w:rsid w:val="00EC1F46"/>
    <w:rsid w:val="00EC2246"/>
    <w:rsid w:val="00EC23B7"/>
    <w:rsid w:val="00EC24BC"/>
    <w:rsid w:val="00EC2515"/>
    <w:rsid w:val="00EC26E0"/>
    <w:rsid w:val="00EC2747"/>
    <w:rsid w:val="00EC2811"/>
    <w:rsid w:val="00EC2A1E"/>
    <w:rsid w:val="00EC2A7E"/>
    <w:rsid w:val="00EC2CA0"/>
    <w:rsid w:val="00EC2E19"/>
    <w:rsid w:val="00EC2E4F"/>
    <w:rsid w:val="00EC353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BF1"/>
    <w:rsid w:val="00EC4CEF"/>
    <w:rsid w:val="00EC4DA3"/>
    <w:rsid w:val="00EC4E32"/>
    <w:rsid w:val="00EC5092"/>
    <w:rsid w:val="00EC520D"/>
    <w:rsid w:val="00EC5620"/>
    <w:rsid w:val="00EC56F5"/>
    <w:rsid w:val="00EC5987"/>
    <w:rsid w:val="00EC5AB0"/>
    <w:rsid w:val="00EC5CB0"/>
    <w:rsid w:val="00EC66F1"/>
    <w:rsid w:val="00EC6758"/>
    <w:rsid w:val="00EC67A0"/>
    <w:rsid w:val="00EC67DB"/>
    <w:rsid w:val="00EC6A83"/>
    <w:rsid w:val="00EC6AEE"/>
    <w:rsid w:val="00EC6EFF"/>
    <w:rsid w:val="00EC6F7F"/>
    <w:rsid w:val="00EC7133"/>
    <w:rsid w:val="00EC757C"/>
    <w:rsid w:val="00EC77D1"/>
    <w:rsid w:val="00EC7801"/>
    <w:rsid w:val="00EC78D6"/>
    <w:rsid w:val="00EC7EBA"/>
    <w:rsid w:val="00ED0186"/>
    <w:rsid w:val="00ED01A5"/>
    <w:rsid w:val="00ED0295"/>
    <w:rsid w:val="00ED02EA"/>
    <w:rsid w:val="00ED0323"/>
    <w:rsid w:val="00ED03CB"/>
    <w:rsid w:val="00ED0474"/>
    <w:rsid w:val="00ED047E"/>
    <w:rsid w:val="00ED0492"/>
    <w:rsid w:val="00ED06E5"/>
    <w:rsid w:val="00ED07A1"/>
    <w:rsid w:val="00ED0855"/>
    <w:rsid w:val="00ED0916"/>
    <w:rsid w:val="00ED0A60"/>
    <w:rsid w:val="00ED0C35"/>
    <w:rsid w:val="00ED0C7D"/>
    <w:rsid w:val="00ED0FC0"/>
    <w:rsid w:val="00ED156D"/>
    <w:rsid w:val="00ED1689"/>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4C"/>
    <w:rsid w:val="00ED395D"/>
    <w:rsid w:val="00ED397B"/>
    <w:rsid w:val="00ED3993"/>
    <w:rsid w:val="00ED3998"/>
    <w:rsid w:val="00ED3A0D"/>
    <w:rsid w:val="00ED3A41"/>
    <w:rsid w:val="00ED3E73"/>
    <w:rsid w:val="00ED4050"/>
    <w:rsid w:val="00ED427C"/>
    <w:rsid w:val="00ED4615"/>
    <w:rsid w:val="00ED4624"/>
    <w:rsid w:val="00ED462C"/>
    <w:rsid w:val="00ED4643"/>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36"/>
    <w:rsid w:val="00ED669C"/>
    <w:rsid w:val="00ED676D"/>
    <w:rsid w:val="00ED696D"/>
    <w:rsid w:val="00ED6ABB"/>
    <w:rsid w:val="00ED6D98"/>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77D"/>
    <w:rsid w:val="00EE18FD"/>
    <w:rsid w:val="00EE19F6"/>
    <w:rsid w:val="00EE1B09"/>
    <w:rsid w:val="00EE1B6F"/>
    <w:rsid w:val="00EE1C51"/>
    <w:rsid w:val="00EE1DC4"/>
    <w:rsid w:val="00EE1E02"/>
    <w:rsid w:val="00EE22A4"/>
    <w:rsid w:val="00EE2486"/>
    <w:rsid w:val="00EE24B8"/>
    <w:rsid w:val="00EE29B9"/>
    <w:rsid w:val="00EE2B79"/>
    <w:rsid w:val="00EE2C6D"/>
    <w:rsid w:val="00EE2CC7"/>
    <w:rsid w:val="00EE2D2F"/>
    <w:rsid w:val="00EE2E27"/>
    <w:rsid w:val="00EE2E4E"/>
    <w:rsid w:val="00EE2F77"/>
    <w:rsid w:val="00EE30AA"/>
    <w:rsid w:val="00EE30E3"/>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5D09"/>
    <w:rsid w:val="00EE6001"/>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3"/>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1DB"/>
    <w:rsid w:val="00EF3253"/>
    <w:rsid w:val="00EF32C5"/>
    <w:rsid w:val="00EF340E"/>
    <w:rsid w:val="00EF36C0"/>
    <w:rsid w:val="00EF36D7"/>
    <w:rsid w:val="00EF38DA"/>
    <w:rsid w:val="00EF3E05"/>
    <w:rsid w:val="00EF43B2"/>
    <w:rsid w:val="00EF468D"/>
    <w:rsid w:val="00EF4788"/>
    <w:rsid w:val="00EF4896"/>
    <w:rsid w:val="00EF48A5"/>
    <w:rsid w:val="00EF48E8"/>
    <w:rsid w:val="00EF4920"/>
    <w:rsid w:val="00EF4ABE"/>
    <w:rsid w:val="00EF4AE8"/>
    <w:rsid w:val="00EF4B35"/>
    <w:rsid w:val="00EF4C0A"/>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CCC"/>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B87"/>
    <w:rsid w:val="00F01D0C"/>
    <w:rsid w:val="00F01EF6"/>
    <w:rsid w:val="00F0219E"/>
    <w:rsid w:val="00F02202"/>
    <w:rsid w:val="00F024D9"/>
    <w:rsid w:val="00F02527"/>
    <w:rsid w:val="00F025B4"/>
    <w:rsid w:val="00F025F3"/>
    <w:rsid w:val="00F026FA"/>
    <w:rsid w:val="00F027B5"/>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C48"/>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BC"/>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BD0"/>
    <w:rsid w:val="00F11C04"/>
    <w:rsid w:val="00F11CA3"/>
    <w:rsid w:val="00F11D35"/>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597"/>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8B7"/>
    <w:rsid w:val="00F16944"/>
    <w:rsid w:val="00F16ADC"/>
    <w:rsid w:val="00F16F87"/>
    <w:rsid w:val="00F16FE1"/>
    <w:rsid w:val="00F17007"/>
    <w:rsid w:val="00F17296"/>
    <w:rsid w:val="00F176C6"/>
    <w:rsid w:val="00F17715"/>
    <w:rsid w:val="00F17744"/>
    <w:rsid w:val="00F177ED"/>
    <w:rsid w:val="00F17CA4"/>
    <w:rsid w:val="00F17DDE"/>
    <w:rsid w:val="00F200B4"/>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658"/>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207"/>
    <w:rsid w:val="00F24370"/>
    <w:rsid w:val="00F24654"/>
    <w:rsid w:val="00F2469C"/>
    <w:rsid w:val="00F2483C"/>
    <w:rsid w:val="00F24840"/>
    <w:rsid w:val="00F24B57"/>
    <w:rsid w:val="00F24B7C"/>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17E"/>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63"/>
    <w:rsid w:val="00F30F75"/>
    <w:rsid w:val="00F30FD4"/>
    <w:rsid w:val="00F31274"/>
    <w:rsid w:val="00F3166A"/>
    <w:rsid w:val="00F31A83"/>
    <w:rsid w:val="00F31DF7"/>
    <w:rsid w:val="00F31F22"/>
    <w:rsid w:val="00F320ED"/>
    <w:rsid w:val="00F32189"/>
    <w:rsid w:val="00F321BE"/>
    <w:rsid w:val="00F321C4"/>
    <w:rsid w:val="00F322D3"/>
    <w:rsid w:val="00F32620"/>
    <w:rsid w:val="00F32770"/>
    <w:rsid w:val="00F329D0"/>
    <w:rsid w:val="00F32A0A"/>
    <w:rsid w:val="00F32BC6"/>
    <w:rsid w:val="00F32C8D"/>
    <w:rsid w:val="00F32EE9"/>
    <w:rsid w:val="00F3301E"/>
    <w:rsid w:val="00F3304B"/>
    <w:rsid w:val="00F33095"/>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6F1"/>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A96"/>
    <w:rsid w:val="00F40AE8"/>
    <w:rsid w:val="00F40DC5"/>
    <w:rsid w:val="00F40ED7"/>
    <w:rsid w:val="00F40F3F"/>
    <w:rsid w:val="00F40F53"/>
    <w:rsid w:val="00F41162"/>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0"/>
    <w:rsid w:val="00F44AB4"/>
    <w:rsid w:val="00F44BAB"/>
    <w:rsid w:val="00F44CBE"/>
    <w:rsid w:val="00F44CF4"/>
    <w:rsid w:val="00F44ED3"/>
    <w:rsid w:val="00F451C8"/>
    <w:rsid w:val="00F451EE"/>
    <w:rsid w:val="00F45328"/>
    <w:rsid w:val="00F456FA"/>
    <w:rsid w:val="00F4581F"/>
    <w:rsid w:val="00F45AF4"/>
    <w:rsid w:val="00F45BD4"/>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EA0"/>
    <w:rsid w:val="00F50F80"/>
    <w:rsid w:val="00F51068"/>
    <w:rsid w:val="00F511B3"/>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132"/>
    <w:rsid w:val="00F53410"/>
    <w:rsid w:val="00F53464"/>
    <w:rsid w:val="00F53485"/>
    <w:rsid w:val="00F535F0"/>
    <w:rsid w:val="00F53650"/>
    <w:rsid w:val="00F539A7"/>
    <w:rsid w:val="00F53A9F"/>
    <w:rsid w:val="00F53D59"/>
    <w:rsid w:val="00F540A0"/>
    <w:rsid w:val="00F54108"/>
    <w:rsid w:val="00F541E7"/>
    <w:rsid w:val="00F54361"/>
    <w:rsid w:val="00F545F4"/>
    <w:rsid w:val="00F546BC"/>
    <w:rsid w:val="00F54754"/>
    <w:rsid w:val="00F547C8"/>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276"/>
    <w:rsid w:val="00F56376"/>
    <w:rsid w:val="00F5642C"/>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5C1"/>
    <w:rsid w:val="00F61695"/>
    <w:rsid w:val="00F617E8"/>
    <w:rsid w:val="00F61801"/>
    <w:rsid w:val="00F61A26"/>
    <w:rsid w:val="00F61BB0"/>
    <w:rsid w:val="00F61DB9"/>
    <w:rsid w:val="00F61F20"/>
    <w:rsid w:val="00F62251"/>
    <w:rsid w:val="00F62468"/>
    <w:rsid w:val="00F62474"/>
    <w:rsid w:val="00F62562"/>
    <w:rsid w:val="00F62576"/>
    <w:rsid w:val="00F62794"/>
    <w:rsid w:val="00F627A5"/>
    <w:rsid w:val="00F627BD"/>
    <w:rsid w:val="00F62858"/>
    <w:rsid w:val="00F62906"/>
    <w:rsid w:val="00F629B1"/>
    <w:rsid w:val="00F62B29"/>
    <w:rsid w:val="00F62B76"/>
    <w:rsid w:val="00F62B80"/>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BB"/>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44C"/>
    <w:rsid w:val="00F745D0"/>
    <w:rsid w:val="00F74659"/>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630"/>
    <w:rsid w:val="00F777DD"/>
    <w:rsid w:val="00F77B84"/>
    <w:rsid w:val="00F77B9E"/>
    <w:rsid w:val="00F77C3E"/>
    <w:rsid w:val="00F77C74"/>
    <w:rsid w:val="00F77E8B"/>
    <w:rsid w:val="00F80119"/>
    <w:rsid w:val="00F80196"/>
    <w:rsid w:val="00F80284"/>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1E3F"/>
    <w:rsid w:val="00F82474"/>
    <w:rsid w:val="00F824F8"/>
    <w:rsid w:val="00F825FC"/>
    <w:rsid w:val="00F82787"/>
    <w:rsid w:val="00F82845"/>
    <w:rsid w:val="00F82B6E"/>
    <w:rsid w:val="00F82BD0"/>
    <w:rsid w:val="00F82FC4"/>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325"/>
    <w:rsid w:val="00F87743"/>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96"/>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2FA7"/>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3B"/>
    <w:rsid w:val="00F93E65"/>
    <w:rsid w:val="00F9423B"/>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668"/>
    <w:rsid w:val="00F957E9"/>
    <w:rsid w:val="00F95AD3"/>
    <w:rsid w:val="00F95B98"/>
    <w:rsid w:val="00F95CF5"/>
    <w:rsid w:val="00F960BC"/>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B"/>
    <w:rsid w:val="00FA084D"/>
    <w:rsid w:val="00FA096F"/>
    <w:rsid w:val="00FA0AD4"/>
    <w:rsid w:val="00FA0C4F"/>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D46"/>
    <w:rsid w:val="00FA2F41"/>
    <w:rsid w:val="00FA2FB0"/>
    <w:rsid w:val="00FA303A"/>
    <w:rsid w:val="00FA306F"/>
    <w:rsid w:val="00FA309E"/>
    <w:rsid w:val="00FA313C"/>
    <w:rsid w:val="00FA3150"/>
    <w:rsid w:val="00FA31D2"/>
    <w:rsid w:val="00FA3590"/>
    <w:rsid w:val="00FA39AE"/>
    <w:rsid w:val="00FA3BA6"/>
    <w:rsid w:val="00FA3C38"/>
    <w:rsid w:val="00FA3CBA"/>
    <w:rsid w:val="00FA3DD7"/>
    <w:rsid w:val="00FA410C"/>
    <w:rsid w:val="00FA4225"/>
    <w:rsid w:val="00FA46DC"/>
    <w:rsid w:val="00FA4823"/>
    <w:rsid w:val="00FA49B6"/>
    <w:rsid w:val="00FA49D1"/>
    <w:rsid w:val="00FA4A23"/>
    <w:rsid w:val="00FA4D11"/>
    <w:rsid w:val="00FA4D96"/>
    <w:rsid w:val="00FA4E69"/>
    <w:rsid w:val="00FA4F24"/>
    <w:rsid w:val="00FA50C2"/>
    <w:rsid w:val="00FA5158"/>
    <w:rsid w:val="00FA51B5"/>
    <w:rsid w:val="00FA52D7"/>
    <w:rsid w:val="00FA532D"/>
    <w:rsid w:val="00FA54F7"/>
    <w:rsid w:val="00FA5689"/>
    <w:rsid w:val="00FA5730"/>
    <w:rsid w:val="00FA588B"/>
    <w:rsid w:val="00FA5929"/>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DB"/>
    <w:rsid w:val="00FA73EB"/>
    <w:rsid w:val="00FA7409"/>
    <w:rsid w:val="00FA74B5"/>
    <w:rsid w:val="00FA7535"/>
    <w:rsid w:val="00FA77D6"/>
    <w:rsid w:val="00FA7846"/>
    <w:rsid w:val="00FA7925"/>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55C"/>
    <w:rsid w:val="00FB16B8"/>
    <w:rsid w:val="00FB17AC"/>
    <w:rsid w:val="00FB180A"/>
    <w:rsid w:val="00FB1919"/>
    <w:rsid w:val="00FB1946"/>
    <w:rsid w:val="00FB19DF"/>
    <w:rsid w:val="00FB1BE4"/>
    <w:rsid w:val="00FB1DFA"/>
    <w:rsid w:val="00FB1FC5"/>
    <w:rsid w:val="00FB204E"/>
    <w:rsid w:val="00FB2154"/>
    <w:rsid w:val="00FB21D1"/>
    <w:rsid w:val="00FB24B1"/>
    <w:rsid w:val="00FB279D"/>
    <w:rsid w:val="00FB2935"/>
    <w:rsid w:val="00FB2AC4"/>
    <w:rsid w:val="00FB2ADF"/>
    <w:rsid w:val="00FB2B4F"/>
    <w:rsid w:val="00FB2C37"/>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6E"/>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3EB"/>
    <w:rsid w:val="00FC3480"/>
    <w:rsid w:val="00FC34A7"/>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0BC"/>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6FF0"/>
    <w:rsid w:val="00FC70AC"/>
    <w:rsid w:val="00FC7342"/>
    <w:rsid w:val="00FC73F5"/>
    <w:rsid w:val="00FC74D2"/>
    <w:rsid w:val="00FC752B"/>
    <w:rsid w:val="00FC7597"/>
    <w:rsid w:val="00FC7631"/>
    <w:rsid w:val="00FC7683"/>
    <w:rsid w:val="00FC76DC"/>
    <w:rsid w:val="00FC7B14"/>
    <w:rsid w:val="00FC7B5E"/>
    <w:rsid w:val="00FC7C7A"/>
    <w:rsid w:val="00FC7E04"/>
    <w:rsid w:val="00FD00F0"/>
    <w:rsid w:val="00FD016D"/>
    <w:rsid w:val="00FD02A5"/>
    <w:rsid w:val="00FD04F2"/>
    <w:rsid w:val="00FD0BF4"/>
    <w:rsid w:val="00FD108B"/>
    <w:rsid w:val="00FD11DD"/>
    <w:rsid w:val="00FD13B9"/>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4DF"/>
    <w:rsid w:val="00FD27DD"/>
    <w:rsid w:val="00FD2912"/>
    <w:rsid w:val="00FD29BA"/>
    <w:rsid w:val="00FD2C7A"/>
    <w:rsid w:val="00FD2FFA"/>
    <w:rsid w:val="00FD3000"/>
    <w:rsid w:val="00FD305C"/>
    <w:rsid w:val="00FD3185"/>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2CB"/>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2DC"/>
    <w:rsid w:val="00FE03B2"/>
    <w:rsid w:val="00FE03D0"/>
    <w:rsid w:val="00FE03D9"/>
    <w:rsid w:val="00FE0540"/>
    <w:rsid w:val="00FE0630"/>
    <w:rsid w:val="00FE0728"/>
    <w:rsid w:val="00FE084F"/>
    <w:rsid w:val="00FE0968"/>
    <w:rsid w:val="00FE0D53"/>
    <w:rsid w:val="00FE0EB6"/>
    <w:rsid w:val="00FE0F31"/>
    <w:rsid w:val="00FE0FBD"/>
    <w:rsid w:val="00FE0FF8"/>
    <w:rsid w:val="00FE11B5"/>
    <w:rsid w:val="00FE12AC"/>
    <w:rsid w:val="00FE13C3"/>
    <w:rsid w:val="00FE17F3"/>
    <w:rsid w:val="00FE184B"/>
    <w:rsid w:val="00FE18A5"/>
    <w:rsid w:val="00FE1A29"/>
    <w:rsid w:val="00FE1D32"/>
    <w:rsid w:val="00FE2009"/>
    <w:rsid w:val="00FE20E4"/>
    <w:rsid w:val="00FE20F8"/>
    <w:rsid w:val="00FE22E1"/>
    <w:rsid w:val="00FE22F9"/>
    <w:rsid w:val="00FE24F8"/>
    <w:rsid w:val="00FE2524"/>
    <w:rsid w:val="00FE25D5"/>
    <w:rsid w:val="00FE264B"/>
    <w:rsid w:val="00FE27A2"/>
    <w:rsid w:val="00FE2928"/>
    <w:rsid w:val="00FE2A4A"/>
    <w:rsid w:val="00FE2B1F"/>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5AA"/>
    <w:rsid w:val="00FE5853"/>
    <w:rsid w:val="00FE5A9C"/>
    <w:rsid w:val="00FE5C8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04"/>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D88"/>
    <w:rsid w:val="00FF4FFE"/>
    <w:rsid w:val="00FF50C4"/>
    <w:rsid w:val="00FF527C"/>
    <w:rsid w:val="00FF5398"/>
    <w:rsid w:val="00FF5451"/>
    <w:rsid w:val="00FF5552"/>
    <w:rsid w:val="00FF5617"/>
    <w:rsid w:val="00FF5651"/>
    <w:rsid w:val="00FF59BF"/>
    <w:rsid w:val="00FF59E0"/>
    <w:rsid w:val="00FF5C0C"/>
    <w:rsid w:val="00FF5F04"/>
    <w:rsid w:val="00FF5F0B"/>
    <w:rsid w:val="00FF5F2A"/>
    <w:rsid w:val="00FF5F2B"/>
    <w:rsid w:val="00FF5FB2"/>
    <w:rsid w:val="00FF5FD2"/>
    <w:rsid w:val="00FF6015"/>
    <w:rsid w:val="00FF62A0"/>
    <w:rsid w:val="00FF640A"/>
    <w:rsid w:val="00FF6586"/>
    <w:rsid w:val="00FF6623"/>
    <w:rsid w:val="00FF6663"/>
    <w:rsid w:val="00FF67F9"/>
    <w:rsid w:val="00FF68ED"/>
    <w:rsid w:val="00FF698E"/>
    <w:rsid w:val="00FF6CA2"/>
    <w:rsid w:val="00FF6CBB"/>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qFormat="1"/>
    <w:lsdException w:name="footer" w:uiPriority="99"/>
    <w:lsdException w:name="caption" w:uiPriority="35" w:qFormat="1"/>
    <w:lsdException w:name="annotation reference"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Preformatte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6">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6"/>
    <w:next w:val="af6"/>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6"/>
    <w:next w:val="af6"/>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6"/>
    <w:next w:val="af6"/>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6"/>
    <w:next w:val="af6"/>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6"/>
    <w:next w:val="af6"/>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6"/>
    <w:next w:val="af6"/>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6"/>
    <w:next w:val="af6"/>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6"/>
    <w:next w:val="af6"/>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6"/>
    <w:next w:val="af6"/>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7"/>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7"/>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7"/>
    <w:link w:val="32"/>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7"/>
    <w:link w:val="42"/>
    <w:rsid w:val="00CB2103"/>
    <w:rPr>
      <w:rFonts w:asciiTheme="majorHAnsi" w:eastAsiaTheme="majorEastAsia" w:hAnsiTheme="majorHAnsi" w:cstheme="majorBidi"/>
      <w:b/>
      <w:bCs/>
      <w:i/>
      <w:iCs/>
      <w:color w:val="4F81BD" w:themeColor="accent1"/>
    </w:rPr>
  </w:style>
  <w:style w:type="paragraph" w:styleId="afa">
    <w:name w:val="Balloon Text"/>
    <w:basedOn w:val="af6"/>
    <w:link w:val="afb"/>
    <w:uiPriority w:val="99"/>
    <w:unhideWhenUsed/>
    <w:rsid w:val="004B7EB6"/>
    <w:pPr>
      <w:spacing w:after="0" w:line="240" w:lineRule="auto"/>
    </w:pPr>
    <w:rPr>
      <w:rFonts w:ascii="Tahoma" w:hAnsi="Tahoma" w:cs="Tahoma"/>
      <w:sz w:val="16"/>
      <w:szCs w:val="16"/>
    </w:rPr>
  </w:style>
  <w:style w:type="character" w:customStyle="1" w:styleId="afb">
    <w:name w:val="Текст выноски Знак"/>
    <w:basedOn w:val="af7"/>
    <w:link w:val="afa"/>
    <w:uiPriority w:val="99"/>
    <w:rsid w:val="004B7EB6"/>
    <w:rPr>
      <w:rFonts w:ascii="Tahoma" w:hAnsi="Tahoma" w:cs="Tahoma"/>
      <w:sz w:val="16"/>
      <w:szCs w:val="16"/>
    </w:rPr>
  </w:style>
  <w:style w:type="paragraph" w:styleId="afc">
    <w:name w:val="header"/>
    <w:aliases w:val=" Знак,h,Верхний колонтитул1,ВерхКолонтитул,??????? ??????????,ITTHEADER,Âåðõíèé êîëîíòèòóë,вк КНГ,TI Upper Header,??????? ??????????1,??????? ??????????2,??????? ??????????3,??????? ??????????11,??????? ??????????21, Знак Знак Знак"/>
    <w:basedOn w:val="af6"/>
    <w:link w:val="afd"/>
    <w:unhideWhenUsed/>
    <w:qFormat/>
    <w:rsid w:val="000F23DD"/>
    <w:pPr>
      <w:tabs>
        <w:tab w:val="center" w:pos="4677"/>
        <w:tab w:val="right" w:pos="9355"/>
      </w:tabs>
      <w:spacing w:after="0" w:line="240" w:lineRule="auto"/>
    </w:pPr>
  </w:style>
  <w:style w:type="character" w:customStyle="1" w:styleId="afd">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7"/>
    <w:link w:val="afc"/>
    <w:rsid w:val="000F23DD"/>
  </w:style>
  <w:style w:type="paragraph" w:styleId="afe">
    <w:name w:val="footer"/>
    <w:aliases w:val=" Знак1"/>
    <w:basedOn w:val="af6"/>
    <w:link w:val="aff"/>
    <w:uiPriority w:val="99"/>
    <w:unhideWhenUsed/>
    <w:rsid w:val="000F23DD"/>
    <w:pPr>
      <w:tabs>
        <w:tab w:val="center" w:pos="4677"/>
        <w:tab w:val="right" w:pos="9355"/>
      </w:tabs>
      <w:spacing w:after="0" w:line="240" w:lineRule="auto"/>
    </w:pPr>
  </w:style>
  <w:style w:type="character" w:customStyle="1" w:styleId="aff">
    <w:name w:val="Нижний колонтитул Знак"/>
    <w:aliases w:val=" Знак1 Знак"/>
    <w:basedOn w:val="af7"/>
    <w:link w:val="afe"/>
    <w:uiPriority w:val="99"/>
    <w:rsid w:val="000F23DD"/>
  </w:style>
  <w:style w:type="paragraph" w:styleId="aff0">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6"/>
    <w:link w:val="aff1"/>
    <w:uiPriority w:val="34"/>
    <w:qFormat/>
    <w:rsid w:val="00103914"/>
    <w:pPr>
      <w:ind w:left="720"/>
      <w:contextualSpacing/>
    </w:pPr>
  </w:style>
  <w:style w:type="paragraph" w:styleId="aff2">
    <w:name w:val="No Spacing"/>
    <w:link w:val="aff3"/>
    <w:uiPriority w:val="1"/>
    <w:qFormat/>
    <w:rsid w:val="006635DF"/>
    <w:pPr>
      <w:spacing w:after="0" w:line="240" w:lineRule="auto"/>
    </w:pPr>
    <w:rPr>
      <w:rFonts w:eastAsiaTheme="minorEastAsia"/>
      <w:lang w:eastAsia="ru-RU"/>
    </w:rPr>
  </w:style>
  <w:style w:type="character" w:customStyle="1" w:styleId="aff3">
    <w:name w:val="Без интервала Знак"/>
    <w:basedOn w:val="af7"/>
    <w:link w:val="aff2"/>
    <w:uiPriority w:val="1"/>
    <w:rsid w:val="006635DF"/>
    <w:rPr>
      <w:rFonts w:eastAsiaTheme="minorEastAsia"/>
      <w:lang w:eastAsia="ru-RU"/>
    </w:rPr>
  </w:style>
  <w:style w:type="character" w:styleId="aff4">
    <w:name w:val="Hyperlink"/>
    <w:basedOn w:val="af7"/>
    <w:uiPriority w:val="99"/>
    <w:unhideWhenUsed/>
    <w:rsid w:val="00923E3B"/>
    <w:rPr>
      <w:color w:val="0000FF" w:themeColor="hyperlink"/>
      <w:u w:val="single"/>
    </w:rPr>
  </w:style>
  <w:style w:type="paragraph" w:styleId="aff5">
    <w:name w:val="Body Text Indent"/>
    <w:aliases w:val=" Знак2 Знак"/>
    <w:basedOn w:val="af6"/>
    <w:link w:val="af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6">
    <w:name w:val="Основной текст с отступом Знак"/>
    <w:aliases w:val=" Знак2 Знак Знак"/>
    <w:basedOn w:val="af7"/>
    <w:link w:val="aff5"/>
    <w:rsid w:val="00E22194"/>
    <w:rPr>
      <w:rFonts w:ascii="Arial" w:eastAsia="Times New Roman" w:hAnsi="Arial" w:cs="Arial"/>
      <w:sz w:val="16"/>
      <w:szCs w:val="20"/>
      <w:lang w:eastAsia="ar-SA"/>
    </w:rPr>
  </w:style>
  <w:style w:type="table" w:styleId="aff7">
    <w:name w:val="Table Grid"/>
    <w:aliases w:val="ПФ-стиль табл"/>
    <w:basedOn w:val="af8"/>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6"/>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8">
    <w:name w:val="Strong"/>
    <w:aliases w:val="Приложение"/>
    <w:basedOn w:val="af7"/>
    <w:qFormat/>
    <w:rsid w:val="00511A7F"/>
    <w:rPr>
      <w:b/>
      <w:bCs/>
    </w:rPr>
  </w:style>
  <w:style w:type="paragraph" w:styleId="aff9">
    <w:name w:val="footnote text"/>
    <w:aliases w:val="Table_Footnote_last Знак,Table_Footnote_last Знак Знак,Table_Footnote_last"/>
    <w:basedOn w:val="af6"/>
    <w:link w:val="affa"/>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a">
    <w:name w:val="Текст сноски Знак"/>
    <w:aliases w:val="Table_Footnote_last Знак Знак2,Table_Footnote_last Знак Знак Знак1,Table_Footnote_last Знак2"/>
    <w:basedOn w:val="af7"/>
    <w:link w:val="aff9"/>
    <w:rsid w:val="00511A7F"/>
    <w:rPr>
      <w:rFonts w:ascii="Times New Roman" w:eastAsia="Times New Roman" w:hAnsi="Times New Roman" w:cs="Times New Roman"/>
      <w:sz w:val="24"/>
      <w:szCs w:val="24"/>
      <w:lang w:eastAsia="ru-RU"/>
    </w:rPr>
  </w:style>
  <w:style w:type="character" w:styleId="affb">
    <w:name w:val="footnote reference"/>
    <w:rsid w:val="00511A7F"/>
    <w:rPr>
      <w:vertAlign w:val="superscript"/>
    </w:rPr>
  </w:style>
  <w:style w:type="paragraph" w:customStyle="1" w:styleId="19">
    <w:name w:val="Знак1"/>
    <w:basedOn w:val="af6"/>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6"/>
    <w:link w:val="affd"/>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7"/>
    <w:link w:val="affc"/>
    <w:rsid w:val="00511A7F"/>
    <w:rPr>
      <w:rFonts w:ascii="Times New Roman" w:eastAsia="Times New Roman" w:hAnsi="Times New Roman" w:cs="Times New Roman"/>
      <w:sz w:val="28"/>
      <w:szCs w:val="20"/>
      <w:lang w:eastAsia="ru-RU"/>
    </w:rPr>
  </w:style>
  <w:style w:type="paragraph" w:styleId="affe">
    <w:name w:val="endnote text"/>
    <w:basedOn w:val="af6"/>
    <w:link w:val="afff"/>
    <w:unhideWhenUsed/>
    <w:qFormat/>
    <w:rsid w:val="00E27E91"/>
    <w:pPr>
      <w:spacing w:after="0" w:line="240" w:lineRule="auto"/>
    </w:pPr>
    <w:rPr>
      <w:sz w:val="20"/>
      <w:szCs w:val="20"/>
    </w:rPr>
  </w:style>
  <w:style w:type="character" w:customStyle="1" w:styleId="afff">
    <w:name w:val="Текст концевой сноски Знак"/>
    <w:basedOn w:val="af7"/>
    <w:link w:val="affe"/>
    <w:rsid w:val="00E27E91"/>
    <w:rPr>
      <w:sz w:val="20"/>
      <w:szCs w:val="20"/>
    </w:rPr>
  </w:style>
  <w:style w:type="character" w:styleId="afff0">
    <w:name w:val="endnote reference"/>
    <w:basedOn w:val="af7"/>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6"/>
    <w:link w:val="28"/>
    <w:unhideWhenUsed/>
    <w:rsid w:val="00297B5E"/>
    <w:pPr>
      <w:spacing w:after="120" w:line="480" w:lineRule="auto"/>
      <w:ind w:left="283"/>
    </w:pPr>
  </w:style>
  <w:style w:type="character" w:customStyle="1" w:styleId="28">
    <w:name w:val="Основной текст с отступом 2 Знак"/>
    <w:basedOn w:val="af7"/>
    <w:link w:val="27"/>
    <w:rsid w:val="00297B5E"/>
  </w:style>
  <w:style w:type="character" w:styleId="afff1">
    <w:name w:val="FollowedHyperlink"/>
    <w:basedOn w:val="af7"/>
    <w:uiPriority w:val="99"/>
    <w:unhideWhenUsed/>
    <w:rsid w:val="005753A3"/>
    <w:rPr>
      <w:color w:val="800080"/>
      <w:u w:val="single"/>
    </w:rPr>
  </w:style>
  <w:style w:type="paragraph" w:customStyle="1" w:styleId="xl65">
    <w:name w:val="xl65"/>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7"/>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7"/>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6"/>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6"/>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6"/>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6"/>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6"/>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6"/>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6"/>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6"/>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6"/>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6"/>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6"/>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6"/>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2">
    <w:name w:val="Light Shading"/>
    <w:basedOn w:val="af8"/>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9"/>
    <w:uiPriority w:val="99"/>
    <w:semiHidden/>
    <w:unhideWhenUsed/>
    <w:rsid w:val="00ED2103"/>
  </w:style>
  <w:style w:type="character" w:styleId="afff3">
    <w:name w:val="page number"/>
    <w:basedOn w:val="af7"/>
    <w:rsid w:val="00ED2103"/>
  </w:style>
  <w:style w:type="paragraph" w:customStyle="1" w:styleId="xl119">
    <w:name w:val="xl119"/>
    <w:basedOn w:val="af6"/>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6"/>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6"/>
    <w:link w:val="2a"/>
    <w:unhideWhenUsed/>
    <w:rsid w:val="008E12AB"/>
    <w:pPr>
      <w:spacing w:after="120" w:line="480" w:lineRule="auto"/>
    </w:pPr>
  </w:style>
  <w:style w:type="character" w:customStyle="1" w:styleId="2a">
    <w:name w:val="Основной текст 2 Знак"/>
    <w:basedOn w:val="af7"/>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6"/>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7"/>
    <w:link w:val="HTML"/>
    <w:uiPriority w:val="99"/>
    <w:rsid w:val="007C2904"/>
    <w:rPr>
      <w:rFonts w:ascii="Courier New" w:eastAsia="Times New Roman" w:hAnsi="Courier New" w:cs="Times New Roman"/>
      <w:sz w:val="20"/>
      <w:szCs w:val="24"/>
      <w:lang w:eastAsia="ru-RU"/>
    </w:rPr>
  </w:style>
  <w:style w:type="paragraph" w:styleId="af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6"/>
    <w:link w:val="afff5"/>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6"/>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6"/>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6">
    <w:name w:val="Title"/>
    <w:aliases w:val="Название Знак1,Название Знак Знак,НЕФТЕТЕХПРОЕКТ,НТП- НазваниеТИТУЛ,Название таблицы"/>
    <w:basedOn w:val="af6"/>
    <w:link w:val="afff7"/>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7">
    <w:name w:val="Название Знак"/>
    <w:aliases w:val="Название Знак1 Знак,Название Знак Знак Знак,НЕФТЕТЕХПРОЕКТ Знак,НТП- НазваниеТИТУЛ Знак,Название таблицы Знак"/>
    <w:basedOn w:val="af7"/>
    <w:link w:val="afff6"/>
    <w:rsid w:val="007C2904"/>
    <w:rPr>
      <w:rFonts w:ascii="Times New Roman" w:eastAsia="Times New Roman" w:hAnsi="Times New Roman" w:cs="Times New Roman"/>
      <w:b/>
      <w:bCs/>
      <w:sz w:val="24"/>
      <w:szCs w:val="24"/>
      <w:lang w:eastAsia="ru-RU"/>
    </w:rPr>
  </w:style>
  <w:style w:type="paragraph" w:customStyle="1" w:styleId="xl128">
    <w:name w:val="xl128"/>
    <w:basedOn w:val="af6"/>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6"/>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6"/>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6"/>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6"/>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6"/>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6"/>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6"/>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6"/>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6"/>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6"/>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6"/>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6"/>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6"/>
    <w:link w:val="af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6"/>
    <w:link w:val="35"/>
    <w:unhideWhenUsed/>
    <w:rsid w:val="0091063A"/>
    <w:pPr>
      <w:spacing w:after="120"/>
      <w:ind w:left="283"/>
    </w:pPr>
    <w:rPr>
      <w:sz w:val="16"/>
      <w:szCs w:val="16"/>
    </w:rPr>
  </w:style>
  <w:style w:type="character" w:customStyle="1" w:styleId="35">
    <w:name w:val="Основной текст с отступом 3 Знак"/>
    <w:basedOn w:val="af7"/>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7"/>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7"/>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7"/>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9">
    <w:name w:val="Emphasis"/>
    <w:qFormat/>
    <w:rsid w:val="00153D39"/>
    <w:rPr>
      <w:i/>
      <w:iCs/>
    </w:rPr>
  </w:style>
  <w:style w:type="character" w:customStyle="1" w:styleId="afffa">
    <w:name w:val="Маркеры списка"/>
    <w:rsid w:val="00153D39"/>
    <w:rPr>
      <w:rFonts w:ascii="OpenSymbol" w:eastAsia="OpenSymbol" w:hAnsi="OpenSymbol" w:cs="OpenSymbol"/>
    </w:rPr>
  </w:style>
  <w:style w:type="paragraph" w:customStyle="1" w:styleId="1e">
    <w:name w:val="Заголовок1"/>
    <w:basedOn w:val="af6"/>
    <w:next w:val="af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b">
    <w:name w:val="List"/>
    <w:basedOn w:val="affc"/>
    <w:rsid w:val="00153D39"/>
    <w:pPr>
      <w:suppressAutoHyphens/>
    </w:pPr>
    <w:rPr>
      <w:rFonts w:cs="Mangal"/>
      <w:sz w:val="24"/>
      <w:szCs w:val="24"/>
      <w:lang w:val="x-none" w:eastAsia="ar-SA"/>
    </w:rPr>
  </w:style>
  <w:style w:type="paragraph" w:customStyle="1" w:styleId="1f">
    <w:name w:val="Название1"/>
    <w:basedOn w:val="af6"/>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6"/>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6"/>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6"/>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6"/>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6"/>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c">
    <w:name w:val="Содержимое врезки"/>
    <w:basedOn w:val="affc"/>
    <w:rsid w:val="00153D39"/>
    <w:pPr>
      <w:suppressAutoHyphens/>
    </w:pPr>
    <w:rPr>
      <w:sz w:val="24"/>
      <w:szCs w:val="24"/>
      <w:lang w:val="x-none" w:eastAsia="ar-SA"/>
    </w:rPr>
  </w:style>
  <w:style w:type="paragraph" w:customStyle="1" w:styleId="afffd">
    <w:name w:val="Содержимое таблицы"/>
    <w:basedOn w:val="af6"/>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e">
    <w:name w:val="Заголовок таблицы"/>
    <w:basedOn w:val="afffd"/>
    <w:link w:val="1f3"/>
    <w:qFormat/>
    <w:rsid w:val="00153D39"/>
    <w:pPr>
      <w:jc w:val="center"/>
    </w:pPr>
    <w:rPr>
      <w:b/>
      <w:bCs/>
    </w:rPr>
  </w:style>
  <w:style w:type="paragraph" w:customStyle="1" w:styleId="affff">
    <w:name w:val="Основной текст СамНИПИ"/>
    <w:link w:val="affff0"/>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0">
    <w:name w:val="Основной текст СамНИПИ Знак"/>
    <w:link w:val="affff"/>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1">
    <w:name w:val="Титульный СамНИПИ"/>
    <w:next w:val="affff"/>
    <w:link w:val="affff2"/>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3">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6"/>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6"/>
    <w:link w:val="affff3"/>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6"/>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4">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7"/>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7"/>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6"/>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6"/>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5">
    <w:name w:val="Таблица_Строка"/>
    <w:basedOn w:val="af6"/>
    <w:link w:val="affff6"/>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7">
    <w:name w:val="Таблица_Шапка"/>
    <w:basedOn w:val="af6"/>
    <w:link w:val="affff8"/>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8"/>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9">
    <w:name w:val="line number"/>
    <w:basedOn w:val="af7"/>
    <w:rsid w:val="00111CB2"/>
  </w:style>
  <w:style w:type="paragraph" w:customStyle="1" w:styleId="1f5">
    <w:name w:val="Абзац списка1"/>
    <w:basedOn w:val="af6"/>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6"/>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7"/>
    <w:uiPriority w:val="99"/>
    <w:rsid w:val="00111CB2"/>
  </w:style>
  <w:style w:type="character" w:customStyle="1" w:styleId="apple-style-span">
    <w:name w:val="apple-style-span"/>
    <w:basedOn w:val="af7"/>
    <w:rsid w:val="00111CB2"/>
  </w:style>
  <w:style w:type="paragraph" w:customStyle="1" w:styleId="affffa">
    <w:name w:val="Нумерованный список СамНИПИ"/>
    <w:link w:val="affffb"/>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b">
    <w:name w:val="Нумерованный список СамНИПИ Знак"/>
    <w:link w:val="affffa"/>
    <w:rsid w:val="00111CB2"/>
    <w:rPr>
      <w:rFonts w:ascii="Arial" w:eastAsia="Times New Roman" w:hAnsi="Arial" w:cs="Times New Roman"/>
      <w:sz w:val="20"/>
      <w:szCs w:val="20"/>
      <w:lang w:eastAsia="ru-RU"/>
    </w:rPr>
  </w:style>
  <w:style w:type="paragraph" w:customStyle="1" w:styleId="affffc">
    <w:name w:val="Основной"/>
    <w:basedOn w:val="aff5"/>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6"/>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6"/>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6"/>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6"/>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6"/>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8"/>
    <w:next w:val="aff7"/>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8"/>
    <w:next w:val="af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8"/>
    <w:next w:val="af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8"/>
    <w:next w:val="af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8"/>
    <w:next w:val="af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6"/>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6"/>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6"/>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6"/>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6"/>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6"/>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6"/>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6"/>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6"/>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6"/>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6"/>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6"/>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6"/>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6"/>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6"/>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6"/>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6"/>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6"/>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6"/>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6"/>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6"/>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6"/>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6"/>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6"/>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8"/>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6"/>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6"/>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6"/>
    <w:rsid w:val="008E5E55"/>
    <w:pPr>
      <w:spacing w:after="0" w:line="240" w:lineRule="auto"/>
      <w:ind w:left="720"/>
    </w:pPr>
    <w:rPr>
      <w:rFonts w:ascii="Times New Roman" w:eastAsia="Times New Roman" w:hAnsi="Times New Roman" w:cs="Times New Roman"/>
      <w:sz w:val="24"/>
      <w:szCs w:val="24"/>
      <w:lang w:eastAsia="ru-RU"/>
    </w:rPr>
  </w:style>
  <w:style w:type="paragraph" w:styleId="affffd">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6"/>
    <w:next w:val="af6"/>
    <w:link w:val="affffe"/>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e">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d"/>
    <w:rsid w:val="008E5E55"/>
    <w:rPr>
      <w:rFonts w:ascii="Georgia" w:eastAsia="Times New Roman" w:hAnsi="Georgia" w:cs="Arial"/>
      <w:b/>
      <w:color w:val="000080"/>
      <w:spacing w:val="40"/>
      <w:sz w:val="20"/>
      <w:lang w:eastAsia="ru-RU"/>
    </w:rPr>
  </w:style>
  <w:style w:type="paragraph" w:customStyle="1" w:styleId="afffff">
    <w:name w:val="Рис_Номер_СамНИПИ"/>
    <w:next w:val="affff"/>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0">
    <w:name w:val="Основной текст.Абзац"/>
    <w:basedOn w:val="af6"/>
    <w:link w:val="afffff1"/>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1">
    <w:name w:val="Основной текст.Абзац Знак"/>
    <w:link w:val="afffff0"/>
    <w:rsid w:val="008E5E55"/>
    <w:rPr>
      <w:rFonts w:ascii="Arial" w:eastAsia="Times New Roman" w:hAnsi="Arial" w:cs="Times New Roman"/>
      <w:sz w:val="20"/>
      <w:szCs w:val="20"/>
      <w:lang w:eastAsia="ru-RU"/>
    </w:rPr>
  </w:style>
  <w:style w:type="paragraph" w:customStyle="1" w:styleId="afffff2">
    <w:name w:val="НумТабСтрока"/>
    <w:basedOn w:val="af6"/>
    <w:link w:val="afffff3"/>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6"/>
    <w:next w:val="af6"/>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4">
    <w:name w:val="Таблица_Строка_СамНИПИ"/>
    <w:link w:val="afffff5"/>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6">
    <w:name w:val="Таблица_Шапка_СамНИПИ"/>
    <w:link w:val="afffff7"/>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8">
    <w:name w:val="Приложение СамНИПИ"/>
    <w:next w:val="affff"/>
    <w:link w:val="af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a">
    <w:name w:val="Таблица_Номер_СамНИПИ"/>
    <w:next w:val="affff"/>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e"/>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6"/>
    <w:next w:val="af6"/>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6"/>
    <w:next w:val="af6"/>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6"/>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6"/>
    <w:next w:val="af6"/>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8"/>
    <w:next w:val="af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5">
    <w:name w:val="Таблица_Строка_СамНИПИ Знак"/>
    <w:link w:val="afffff4"/>
    <w:rsid w:val="008E5E55"/>
    <w:rPr>
      <w:rFonts w:ascii="Arial" w:eastAsia="Times New Roman" w:hAnsi="Arial" w:cs="Times New Roman"/>
      <w:snapToGrid w:val="0"/>
      <w:sz w:val="20"/>
      <w:szCs w:val="20"/>
      <w:lang w:eastAsia="ru-RU"/>
    </w:rPr>
  </w:style>
  <w:style w:type="character" w:customStyle="1" w:styleId="affff2">
    <w:name w:val="Титульный СамНИПИ Знак"/>
    <w:link w:val="affff1"/>
    <w:rsid w:val="008E5E55"/>
    <w:rPr>
      <w:rFonts w:ascii="Arial" w:eastAsia="Times New Roman" w:hAnsi="Arial" w:cs="Times New Roman"/>
      <w:b/>
      <w:bCs/>
      <w:sz w:val="32"/>
      <w:szCs w:val="20"/>
      <w:lang w:eastAsia="ru-RU"/>
    </w:rPr>
  </w:style>
  <w:style w:type="character" w:customStyle="1" w:styleId="afffff7">
    <w:name w:val="Таблица_Шапка_СамНИПИ Знак"/>
    <w:link w:val="afffff6"/>
    <w:locked/>
    <w:rsid w:val="008E5E55"/>
    <w:rPr>
      <w:rFonts w:ascii="Arial" w:eastAsia="Times New Roman" w:hAnsi="Arial" w:cs="Times New Roman"/>
      <w:b/>
      <w:snapToGrid w:val="0"/>
      <w:sz w:val="20"/>
      <w:szCs w:val="20"/>
      <w:lang w:eastAsia="ru-RU"/>
    </w:rPr>
  </w:style>
  <w:style w:type="paragraph" w:customStyle="1" w:styleId="15">
    <w:name w:val="Об уп1"/>
    <w:basedOn w:val="af6"/>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6"/>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uiPriority w:val="99"/>
    <w:rsid w:val="008E5E55"/>
    <w:rPr>
      <w:rFonts w:ascii="Arial" w:hAnsi="Arial"/>
      <w:lang w:val="ru-RU" w:eastAsia="ru-RU" w:bidi="ar-SA"/>
    </w:rPr>
  </w:style>
  <w:style w:type="paragraph" w:customStyle="1" w:styleId="afffffc">
    <w:name w:val="ТЕКСТ"/>
    <w:basedOn w:val="af6"/>
    <w:link w:val="af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d">
    <w:name w:val="ТЕКСТ Знак"/>
    <w:link w:val="afffffc"/>
    <w:rsid w:val="008E5E55"/>
    <w:rPr>
      <w:rFonts w:ascii="Times New Roman" w:eastAsia="Calibri" w:hAnsi="Times New Roman" w:cs="Mangal"/>
      <w:kern w:val="1"/>
      <w:sz w:val="24"/>
      <w:szCs w:val="28"/>
      <w:lang w:eastAsia="hi-IN" w:bidi="hi-IN"/>
    </w:rPr>
  </w:style>
  <w:style w:type="paragraph" w:customStyle="1" w:styleId="afffffe">
    <w:name w:val="Таблица_Номер_СамНИПИ Знак"/>
    <w:link w:val="af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f">
    <w:name w:val="Таблица_Номер_СамНИПИ Знак Знак"/>
    <w:link w:val="afffffe"/>
    <w:rsid w:val="008E5E55"/>
    <w:rPr>
      <w:rFonts w:ascii="Arial" w:eastAsia="Times New Roman" w:hAnsi="Arial" w:cs="Times New Roman"/>
      <w:b/>
      <w:sz w:val="20"/>
      <w:szCs w:val="20"/>
      <w:lang w:eastAsia="ru-RU"/>
    </w:rPr>
  </w:style>
  <w:style w:type="character" w:customStyle="1" w:styleId="affff8">
    <w:name w:val="Таблица_Шапка Знак"/>
    <w:link w:val="affff7"/>
    <w:rsid w:val="008E5E55"/>
    <w:rPr>
      <w:rFonts w:ascii="Arial" w:eastAsia="Times New Roman" w:hAnsi="Arial" w:cs="Times New Roman"/>
      <w:b/>
      <w:snapToGrid w:val="0"/>
      <w:sz w:val="20"/>
      <w:szCs w:val="20"/>
      <w:lang w:eastAsia="ru-RU"/>
    </w:rPr>
  </w:style>
  <w:style w:type="paragraph" w:customStyle="1" w:styleId="affffff0">
    <w:name w:val="НазваниеРис"/>
    <w:basedOn w:val="affc"/>
    <w:next w:val="af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6">
    <w:name w:val="Таблица_Строка Знак"/>
    <w:link w:val="affff5"/>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1">
    <w:name w:val="табл_строка"/>
    <w:link w:val="af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2">
    <w:name w:val="табл_строка Знак"/>
    <w:link w:val="affffff1"/>
    <w:rsid w:val="008E5E55"/>
    <w:rPr>
      <w:rFonts w:ascii="Times New Roman" w:eastAsia="Times New Roman" w:hAnsi="Times New Roman" w:cs="Times New Roman"/>
      <w:sz w:val="24"/>
      <w:szCs w:val="20"/>
      <w:lang w:eastAsia="ru-RU"/>
    </w:rPr>
  </w:style>
  <w:style w:type="paragraph" w:customStyle="1" w:styleId="af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6"/>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4">
    <w:name w:val="Основной текст.Абзац Знак Знак Знак"/>
    <w:basedOn w:val="af6"/>
    <w:link w:val="af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5">
    <w:name w:val="Основной текст.Абзац Знак Знак Знак Знак"/>
    <w:link w:val="affffff4"/>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6"/>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0"/>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6"/>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6"/>
    <w:link w:val="affffff7"/>
    <w:rsid w:val="008E5E55"/>
    <w:pPr>
      <w:spacing w:after="0" w:line="240" w:lineRule="auto"/>
    </w:pPr>
    <w:rPr>
      <w:rFonts w:ascii="Courier New" w:eastAsia="Times New Roman" w:hAnsi="Courier New" w:cs="Times New Roman"/>
      <w:sz w:val="20"/>
      <w:szCs w:val="20"/>
      <w:lang w:eastAsia="ru-RU"/>
    </w:rPr>
  </w:style>
  <w:style w:type="character" w:customStyle="1" w:styleId="af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7"/>
    <w:link w:val="affffff6"/>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9"/>
    <w:rsid w:val="008E5E55"/>
    <w:pPr>
      <w:numPr>
        <w:numId w:val="11"/>
      </w:numPr>
    </w:pPr>
  </w:style>
  <w:style w:type="paragraph" w:customStyle="1" w:styleId="ae">
    <w:name w:val="нумерован"/>
    <w:basedOn w:val="affc"/>
    <w:rsid w:val="008E5E55"/>
    <w:pPr>
      <w:numPr>
        <w:numId w:val="12"/>
      </w:numPr>
      <w:tabs>
        <w:tab w:val="left" w:pos="1134"/>
      </w:tabs>
      <w:spacing w:line="360" w:lineRule="auto"/>
    </w:pPr>
    <w:rPr>
      <w:sz w:val="24"/>
    </w:rPr>
  </w:style>
  <w:style w:type="paragraph" w:customStyle="1" w:styleId="affffff8">
    <w:name w:val="Маркированный список НСП"/>
    <w:basedOn w:val="af6"/>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8"/>
    <w:next w:val="af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8"/>
    <w:next w:val="af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8"/>
    <w:next w:val="af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8"/>
    <w:next w:val="af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8"/>
    <w:next w:val="af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8"/>
    <w:next w:val="af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9">
    <w:name w:val="Содерж"/>
    <w:basedOn w:val="af6"/>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6"/>
    <w:next w:val="af6"/>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6"/>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a">
    <w:name w:val="Block Text"/>
    <w:basedOn w:val="af6"/>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6"/>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6"/>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8"/>
    <w:next w:val="af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8"/>
    <w:next w:val="af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8"/>
    <w:next w:val="af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8"/>
    <w:next w:val="af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8"/>
    <w:next w:val="af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8"/>
    <w:next w:val="af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8"/>
    <w:next w:val="af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8"/>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b">
    <w:name w:val="Знак Знак Знак Знак"/>
    <w:basedOn w:val="af6"/>
    <w:link w:val="affffffc"/>
    <w:rsid w:val="00937604"/>
    <w:pPr>
      <w:spacing w:after="160" w:line="240" w:lineRule="exact"/>
    </w:pPr>
    <w:rPr>
      <w:rFonts w:ascii="Verdana" w:eastAsia="Times New Roman" w:hAnsi="Verdana" w:cs="Times New Roman"/>
      <w:sz w:val="20"/>
      <w:szCs w:val="20"/>
      <w:lang w:val="en-US"/>
    </w:rPr>
  </w:style>
  <w:style w:type="paragraph" w:styleId="affffffd">
    <w:name w:val="Document Map"/>
    <w:basedOn w:val="af6"/>
    <w:link w:val="affffffe"/>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e">
    <w:name w:val="Схема документа Знак"/>
    <w:basedOn w:val="af7"/>
    <w:link w:val="affffffd"/>
    <w:uiPriority w:val="99"/>
    <w:rsid w:val="00937604"/>
    <w:rPr>
      <w:rFonts w:ascii="Tahoma" w:eastAsia="Times New Roman" w:hAnsi="Tahoma" w:cs="Tahoma"/>
      <w:sz w:val="20"/>
      <w:szCs w:val="20"/>
      <w:shd w:val="clear" w:color="auto" w:fill="000080"/>
      <w:lang w:eastAsia="ru-RU"/>
    </w:rPr>
  </w:style>
  <w:style w:type="paragraph" w:styleId="afffffff">
    <w:name w:val="TOC Heading"/>
    <w:basedOn w:val="17"/>
    <w:next w:val="af6"/>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8"/>
    <w:next w:val="af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8"/>
    <w:next w:val="af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8"/>
    <w:next w:val="af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8"/>
    <w:next w:val="af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8"/>
    <w:next w:val="af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8"/>
    <w:next w:val="af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8"/>
    <w:next w:val="af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9"/>
    <w:uiPriority w:val="99"/>
    <w:semiHidden/>
    <w:unhideWhenUsed/>
    <w:rsid w:val="00A17E6E"/>
  </w:style>
  <w:style w:type="table" w:customStyle="1" w:styleId="72">
    <w:name w:val="Сетка таблицы7"/>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8"/>
    <w:next w:val="af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9"/>
    <w:semiHidden/>
    <w:unhideWhenUsed/>
    <w:rsid w:val="00A17E6E"/>
  </w:style>
  <w:style w:type="table" w:customStyle="1" w:styleId="121">
    <w:name w:val="Стиль таблицы12"/>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8"/>
    <w:next w:val="aff7"/>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8"/>
    <w:next w:val="af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8"/>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8"/>
    <w:next w:val="af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6"/>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7"/>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8"/>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8"/>
    <w:next w:val="af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8"/>
    <w:next w:val="af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8"/>
    <w:next w:val="af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8"/>
    <w:next w:val="af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8"/>
    <w:next w:val="af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8"/>
    <w:next w:val="af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8"/>
    <w:next w:val="af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8"/>
    <w:next w:val="af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8"/>
    <w:next w:val="af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8"/>
    <w:next w:val="af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8"/>
    <w:next w:val="af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8"/>
    <w:next w:val="af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8"/>
    <w:next w:val="af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8"/>
    <w:next w:val="af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8"/>
    <w:next w:val="af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8"/>
    <w:next w:val="af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8"/>
    <w:next w:val="af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8"/>
    <w:next w:val="af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8"/>
    <w:next w:val="af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8"/>
    <w:next w:val="af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8"/>
    <w:next w:val="af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8"/>
    <w:next w:val="af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8"/>
    <w:next w:val="af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9"/>
    <w:uiPriority w:val="99"/>
    <w:semiHidden/>
    <w:unhideWhenUsed/>
    <w:rsid w:val="00C26B76"/>
  </w:style>
  <w:style w:type="table" w:customStyle="1" w:styleId="81">
    <w:name w:val="Сетка таблицы8"/>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9"/>
    <w:uiPriority w:val="99"/>
    <w:semiHidden/>
    <w:unhideWhenUsed/>
    <w:rsid w:val="00C26B76"/>
  </w:style>
  <w:style w:type="table" w:customStyle="1" w:styleId="130">
    <w:name w:val="Стиль таблицы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9"/>
    <w:uiPriority w:val="99"/>
    <w:semiHidden/>
    <w:unhideWhenUsed/>
    <w:rsid w:val="00C26B76"/>
  </w:style>
  <w:style w:type="table" w:customStyle="1" w:styleId="720">
    <w:name w:val="Сетка таблицы72"/>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9"/>
    <w:semiHidden/>
    <w:unhideWhenUsed/>
    <w:rsid w:val="00C26B76"/>
  </w:style>
  <w:style w:type="table" w:customStyle="1" w:styleId="1210">
    <w:name w:val="Стиль таблицы12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9"/>
    <w:uiPriority w:val="99"/>
    <w:semiHidden/>
    <w:unhideWhenUsed/>
    <w:rsid w:val="00C26B76"/>
  </w:style>
  <w:style w:type="numbering" w:customStyle="1" w:styleId="1211">
    <w:name w:val="Нет списка121"/>
    <w:next w:val="af9"/>
    <w:semiHidden/>
    <w:unhideWhenUsed/>
    <w:rsid w:val="00C26B76"/>
  </w:style>
  <w:style w:type="table" w:customStyle="1" w:styleId="717171">
    <w:name w:val="Сетка таблицы7171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9"/>
    <w:uiPriority w:val="99"/>
    <w:semiHidden/>
    <w:unhideWhenUsed/>
    <w:rsid w:val="00C26B76"/>
  </w:style>
  <w:style w:type="numbering" w:customStyle="1" w:styleId="11111">
    <w:name w:val="Нет списка1111"/>
    <w:next w:val="af9"/>
    <w:semiHidden/>
    <w:unhideWhenUsed/>
    <w:rsid w:val="00C26B76"/>
  </w:style>
  <w:style w:type="numbering" w:customStyle="1" w:styleId="4c">
    <w:name w:val="Нет списка4"/>
    <w:next w:val="af9"/>
    <w:uiPriority w:val="99"/>
    <w:semiHidden/>
    <w:unhideWhenUsed/>
    <w:rsid w:val="00C26B76"/>
  </w:style>
  <w:style w:type="table" w:customStyle="1" w:styleId="91">
    <w:name w:val="Сетка таблицы9"/>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9"/>
    <w:semiHidden/>
    <w:unhideWhenUsed/>
    <w:rsid w:val="00C26B76"/>
  </w:style>
  <w:style w:type="table" w:customStyle="1" w:styleId="140">
    <w:name w:val="Стиль таблицы14"/>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9"/>
    <w:uiPriority w:val="99"/>
    <w:semiHidden/>
    <w:unhideWhenUsed/>
    <w:rsid w:val="00C26B76"/>
  </w:style>
  <w:style w:type="table" w:customStyle="1" w:styleId="73">
    <w:name w:val="Сетка таблицы73"/>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9"/>
    <w:semiHidden/>
    <w:unhideWhenUsed/>
    <w:rsid w:val="00C26B76"/>
  </w:style>
  <w:style w:type="table" w:customStyle="1" w:styleId="1220">
    <w:name w:val="Стиль таблицы12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Основной текст продолжение"/>
    <w:basedOn w:val="affc"/>
    <w:next w:val="affc"/>
    <w:link w:val="afffffff1"/>
    <w:rsid w:val="00C26B76"/>
    <w:pPr>
      <w:tabs>
        <w:tab w:val="left" w:pos="1122"/>
      </w:tabs>
      <w:spacing w:line="360" w:lineRule="auto"/>
      <w:ind w:firstLine="709"/>
    </w:pPr>
    <w:rPr>
      <w:rFonts w:ascii="Arial" w:hAnsi="Arial"/>
      <w:sz w:val="24"/>
      <w:szCs w:val="24"/>
    </w:rPr>
  </w:style>
  <w:style w:type="character" w:customStyle="1" w:styleId="afffffff1">
    <w:name w:val="Основной текст продолжение Знак"/>
    <w:link w:val="afffffff0"/>
    <w:rsid w:val="00C26B76"/>
    <w:rPr>
      <w:rFonts w:ascii="Arial" w:eastAsia="Times New Roman" w:hAnsi="Arial" w:cs="Times New Roman"/>
      <w:sz w:val="24"/>
      <w:szCs w:val="24"/>
      <w:lang w:eastAsia="ru-RU"/>
    </w:rPr>
  </w:style>
  <w:style w:type="paragraph" w:styleId="20">
    <w:name w:val="List Bullet 2"/>
    <w:basedOn w:val="af6"/>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6"/>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6"/>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6"/>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6"/>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2">
    <w:name w:val="Пояснит"/>
    <w:basedOn w:val="af6"/>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6"/>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6"/>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6"/>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6"/>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6"/>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6"/>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3">
    <w:name w:val="табл_заголовок"/>
    <w:link w:val="afffffff4"/>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5">
    <w:name w:val="табл_название"/>
    <w:next w:val="af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6"/>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6"/>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6">
    <w:name w:val="Стиль названия"/>
    <w:basedOn w:val="af6"/>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6"/>
    <w:rsid w:val="00C26B76"/>
    <w:pPr>
      <w:ind w:left="720"/>
      <w:contextualSpacing/>
    </w:pPr>
    <w:rPr>
      <w:rFonts w:ascii="Calibri" w:eastAsia="Times New Roman" w:hAnsi="Calibri" w:cs="Times New Roman"/>
    </w:rPr>
  </w:style>
  <w:style w:type="paragraph" w:styleId="afffffff7">
    <w:name w:val="Body Text First Indent"/>
    <w:basedOn w:val="affc"/>
    <w:link w:val="afffffff8"/>
    <w:rsid w:val="00C26B76"/>
    <w:pPr>
      <w:spacing w:after="120" w:line="360" w:lineRule="auto"/>
      <w:ind w:firstLine="210"/>
      <w:jc w:val="left"/>
    </w:pPr>
    <w:rPr>
      <w:sz w:val="26"/>
      <w:szCs w:val="26"/>
    </w:rPr>
  </w:style>
  <w:style w:type="character" w:customStyle="1" w:styleId="afffffff8">
    <w:name w:val="Красная строка Знак"/>
    <w:basedOn w:val="affd"/>
    <w:link w:val="afffffff7"/>
    <w:rsid w:val="00C26B76"/>
    <w:rPr>
      <w:rFonts w:ascii="Times New Roman" w:eastAsia="Times New Roman" w:hAnsi="Times New Roman" w:cs="Times New Roman"/>
      <w:sz w:val="26"/>
      <w:szCs w:val="26"/>
      <w:lang w:eastAsia="ru-RU"/>
    </w:rPr>
  </w:style>
  <w:style w:type="paragraph" w:customStyle="1" w:styleId="Style48">
    <w:name w:val="Style48"/>
    <w:basedOn w:val="af6"/>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9">
    <w:name w:val="Обычный_с_отступом"/>
    <w:basedOn w:val="af6"/>
    <w:link w:val="af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a">
    <w:name w:val="Обычный_с_отступом Знак"/>
    <w:link w:val="af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b">
    <w:name w:val="АтекстовкА"/>
    <w:basedOn w:val="af6"/>
    <w:link w:val="af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c">
    <w:name w:val="АтекстовкА Знак"/>
    <w:link w:val="af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9"/>
    <w:uiPriority w:val="99"/>
    <w:semiHidden/>
    <w:unhideWhenUsed/>
    <w:rsid w:val="00997C79"/>
  </w:style>
  <w:style w:type="table" w:customStyle="1" w:styleId="100">
    <w:name w:val="Сетка таблицы10"/>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9"/>
    <w:uiPriority w:val="99"/>
    <w:semiHidden/>
    <w:unhideWhenUsed/>
    <w:rsid w:val="00997C79"/>
  </w:style>
  <w:style w:type="table" w:customStyle="1" w:styleId="150">
    <w:name w:val="Стиль таблицы15"/>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9"/>
    <w:uiPriority w:val="99"/>
    <w:semiHidden/>
    <w:unhideWhenUsed/>
    <w:rsid w:val="00997C79"/>
  </w:style>
  <w:style w:type="table" w:customStyle="1" w:styleId="74">
    <w:name w:val="Сетка таблицы7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9"/>
    <w:semiHidden/>
    <w:unhideWhenUsed/>
    <w:rsid w:val="00997C79"/>
  </w:style>
  <w:style w:type="table" w:customStyle="1" w:styleId="1230">
    <w:name w:val="Стиль таблицы12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9"/>
    <w:uiPriority w:val="99"/>
    <w:semiHidden/>
    <w:unhideWhenUsed/>
    <w:rsid w:val="00997C79"/>
  </w:style>
  <w:style w:type="table" w:customStyle="1" w:styleId="810">
    <w:name w:val="Сетка таблицы8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9"/>
    <w:semiHidden/>
    <w:unhideWhenUsed/>
    <w:rsid w:val="00997C79"/>
  </w:style>
  <w:style w:type="table" w:customStyle="1" w:styleId="1310">
    <w:name w:val="Стиль таблицы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9"/>
    <w:uiPriority w:val="99"/>
    <w:semiHidden/>
    <w:unhideWhenUsed/>
    <w:rsid w:val="00997C79"/>
  </w:style>
  <w:style w:type="table" w:customStyle="1" w:styleId="721">
    <w:name w:val="Сетка таблицы72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9"/>
    <w:semiHidden/>
    <w:unhideWhenUsed/>
    <w:rsid w:val="00997C79"/>
  </w:style>
  <w:style w:type="table" w:customStyle="1" w:styleId="12110">
    <w:name w:val="Стиль таблицы12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9"/>
    <w:uiPriority w:val="99"/>
    <w:semiHidden/>
    <w:unhideWhenUsed/>
    <w:rsid w:val="00997C79"/>
  </w:style>
  <w:style w:type="table" w:customStyle="1" w:styleId="910">
    <w:name w:val="Сетка таблицы9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9"/>
    <w:semiHidden/>
    <w:unhideWhenUsed/>
    <w:rsid w:val="00997C79"/>
  </w:style>
  <w:style w:type="table" w:customStyle="1" w:styleId="1410">
    <w:name w:val="Стиль таблицы14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9"/>
    <w:uiPriority w:val="99"/>
    <w:semiHidden/>
    <w:unhideWhenUsed/>
    <w:rsid w:val="00997C79"/>
  </w:style>
  <w:style w:type="table" w:customStyle="1" w:styleId="731">
    <w:name w:val="Сетка таблицы73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9"/>
    <w:semiHidden/>
    <w:unhideWhenUsed/>
    <w:rsid w:val="00997C79"/>
  </w:style>
  <w:style w:type="table" w:customStyle="1" w:styleId="12210">
    <w:name w:val="Стиль таблицы12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8"/>
    <w:next w:val="af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8"/>
    <w:next w:val="af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8"/>
    <w:next w:val="af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8"/>
    <w:next w:val="af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8"/>
    <w:next w:val="af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8"/>
    <w:next w:val="af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8"/>
    <w:next w:val="af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8"/>
    <w:next w:val="af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8"/>
    <w:next w:val="af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8"/>
    <w:next w:val="af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8"/>
    <w:next w:val="af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6"/>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6"/>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6"/>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6"/>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6"/>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6"/>
    <w:rsid w:val="00856231"/>
    <w:pPr>
      <w:ind w:left="720"/>
      <w:contextualSpacing/>
    </w:pPr>
    <w:rPr>
      <w:rFonts w:ascii="Calibri" w:eastAsia="Times New Roman" w:hAnsi="Calibri" w:cs="Times New Roman"/>
    </w:rPr>
  </w:style>
  <w:style w:type="table" w:customStyle="1" w:styleId="2124">
    <w:name w:val="Сетка таблицы2124"/>
    <w:basedOn w:val="af8"/>
    <w:next w:val="af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6"/>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6"/>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6"/>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6"/>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6"/>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f6"/>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e">
    <w:name w:val="Штамп"/>
    <w:basedOn w:val="af6"/>
    <w:link w:val="af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6"/>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7"/>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6"/>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6"/>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0">
    <w:name w:val="Обычный +отступ"/>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d"/>
    <w:rsid w:val="00EC3D1F"/>
    <w:rPr>
      <w:rFonts w:ascii="Times New Roman" w:eastAsia="Times New Roman" w:hAnsi="Times New Roman" w:cs="Times New Roman"/>
      <w:sz w:val="28"/>
      <w:szCs w:val="24"/>
      <w:lang w:eastAsia="ru-RU"/>
    </w:rPr>
  </w:style>
  <w:style w:type="character" w:customStyle="1" w:styleId="fts-hit">
    <w:name w:val="fts-hit"/>
    <w:basedOn w:val="af7"/>
    <w:rsid w:val="00EC3D1F"/>
  </w:style>
  <w:style w:type="paragraph" w:customStyle="1" w:styleId="261">
    <w:name w:val="Основной текст 26"/>
    <w:basedOn w:val="af6"/>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d"/>
    <w:next w:val="af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6"/>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6"/>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1">
    <w:name w:val="Текст подраздела"/>
    <w:basedOn w:val="af6"/>
    <w:link w:val="af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2">
    <w:name w:val="Текст подраздела Знак"/>
    <w:link w:val="affffffff1"/>
    <w:uiPriority w:val="99"/>
    <w:rsid w:val="00EC3D1F"/>
    <w:rPr>
      <w:rFonts w:ascii="Times New Roman" w:eastAsia="Times New Roman" w:hAnsi="Times New Roman" w:cs="Times New Roman"/>
      <w:sz w:val="28"/>
      <w:szCs w:val="28"/>
      <w:lang w:val="x-none" w:eastAsia="x-none"/>
    </w:rPr>
  </w:style>
  <w:style w:type="paragraph" w:styleId="affffffff3">
    <w:name w:val="List Number"/>
    <w:basedOn w:val="af6"/>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6"/>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4">
    <w:name w:val="Чертежный"/>
    <w:link w:val="affffffff5"/>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6"/>
    <w:next w:val="af6"/>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7">
    <w:name w:val="Subtitle"/>
    <w:basedOn w:val="afff6"/>
    <w:next w:val="affc"/>
    <w:link w:val="af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8">
    <w:name w:val="Подзаголовок Знак"/>
    <w:basedOn w:val="af7"/>
    <w:link w:val="affffffff7"/>
    <w:rsid w:val="00EC3D1F"/>
    <w:rPr>
      <w:rFonts w:ascii="Arial" w:eastAsia="MS Mincho" w:hAnsi="Arial" w:cs="Times New Roman"/>
      <w:i/>
      <w:iCs/>
      <w:kern w:val="1"/>
      <w:sz w:val="28"/>
      <w:szCs w:val="28"/>
      <w:lang w:eastAsia="ar-SA"/>
    </w:rPr>
  </w:style>
  <w:style w:type="paragraph" w:customStyle="1" w:styleId="3f7">
    <w:name w:val="Название3"/>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стиль текст"/>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a">
    <w:name w:val="текст нумерованный"/>
    <w:basedOn w:val="affffffff9"/>
    <w:next w:val="affffffff9"/>
    <w:rsid w:val="00EC3D1F"/>
    <w:pPr>
      <w:tabs>
        <w:tab w:val="num" w:pos="357"/>
      </w:tabs>
      <w:ind w:left="-14014"/>
    </w:pPr>
  </w:style>
  <w:style w:type="character" w:customStyle="1" w:styleId="affffffff">
    <w:name w:val="Штамп Знак"/>
    <w:link w:val="af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6"/>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6"/>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b">
    <w:name w:val="НОРМАЛЬ_ОПЗ"/>
    <w:basedOn w:val="af6"/>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c">
    <w:name w:val="Для таблиц"/>
    <w:basedOn w:val="af6"/>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d">
    <w:name w:val="Цветовое выделение"/>
    <w:uiPriority w:val="99"/>
    <w:rsid w:val="00EC3D1F"/>
    <w:rPr>
      <w:b/>
      <w:bCs/>
      <w:color w:val="000080"/>
      <w:sz w:val="20"/>
      <w:szCs w:val="20"/>
    </w:rPr>
  </w:style>
  <w:style w:type="paragraph" w:customStyle="1" w:styleId="affffffffe">
    <w:name w:val="Таблицы (моноширинный)"/>
    <w:basedOn w:val="af6"/>
    <w:next w:val="af6"/>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6"/>
    <w:next w:val="af6"/>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6"/>
    <w:next w:val="af6"/>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f">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6"/>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0">
    <w:name w:val="Назв Ссылка"/>
    <w:basedOn w:val="af6"/>
    <w:next w:val="af6"/>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6"/>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6"/>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1">
    <w:name w:val="Назв после табл"/>
    <w:basedOn w:val="af6"/>
    <w:next w:val="af6"/>
    <w:link w:val="af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6"/>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6"/>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3">
    <w:name w:val="Стиль таблицы"/>
    <w:basedOn w:val="affc"/>
    <w:rsid w:val="00EC3D1F"/>
    <w:pPr>
      <w:jc w:val="center"/>
    </w:pPr>
    <w:rPr>
      <w:kern w:val="1"/>
      <w:sz w:val="24"/>
      <w:lang w:eastAsia="zh-CN"/>
    </w:rPr>
  </w:style>
  <w:style w:type="paragraph" w:customStyle="1" w:styleId="2fe">
    <w:name w:val="Текст2"/>
    <w:basedOn w:val="af6"/>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6"/>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4">
    <w:name w:val="toa heading"/>
    <w:basedOn w:val="17"/>
    <w:next w:val="af6"/>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6"/>
    <w:next w:val="af6"/>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6"/>
    <w:next w:val="af6"/>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6"/>
    <w:next w:val="af6"/>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6"/>
    <w:next w:val="af6"/>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6"/>
    <w:next w:val="af6"/>
    <w:uiPriority w:val="39"/>
    <w:rsid w:val="00EC3D1F"/>
    <w:pPr>
      <w:suppressAutoHyphens/>
      <w:spacing w:after="100"/>
      <w:ind w:left="1760"/>
    </w:pPr>
    <w:rPr>
      <w:rFonts w:ascii="Calibri" w:eastAsia="Times New Roman" w:hAnsi="Calibri" w:cs="Times New Roman"/>
      <w:lang w:eastAsia="zh-CN"/>
    </w:rPr>
  </w:style>
  <w:style w:type="paragraph" w:customStyle="1" w:styleId="afffffffff5">
    <w:name w:val="ИГ_ЗАГОЛОВОК"/>
    <w:basedOn w:val="1ffc"/>
    <w:link w:val="afffffffff6"/>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6">
    <w:name w:val="ИГ_ЗАГОЛОВОК Знак"/>
    <w:link w:val="afffffffff5"/>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6"/>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6"/>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6"/>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7"/>
    <w:link w:val="HTML1"/>
    <w:rsid w:val="00EC3D1F"/>
    <w:rPr>
      <w:rFonts w:ascii="Times New Roman" w:eastAsia="Times New Roman" w:hAnsi="Times New Roman" w:cs="Times New Roman"/>
      <w:i/>
      <w:iCs/>
      <w:sz w:val="24"/>
      <w:szCs w:val="24"/>
      <w:lang w:eastAsia="ar-SA"/>
    </w:rPr>
  </w:style>
  <w:style w:type="paragraph" w:styleId="afffffffff7">
    <w:name w:val="envelope address"/>
    <w:basedOn w:val="af6"/>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8">
    <w:name w:val="Intense Quote"/>
    <w:basedOn w:val="af6"/>
    <w:next w:val="af6"/>
    <w:link w:val="af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9">
    <w:name w:val="Выделенная цитата Знак"/>
    <w:basedOn w:val="af7"/>
    <w:link w:val="afffffffff8"/>
    <w:uiPriority w:val="30"/>
    <w:rsid w:val="00EC3D1F"/>
    <w:rPr>
      <w:rFonts w:ascii="Times New Roman" w:eastAsia="Times New Roman" w:hAnsi="Times New Roman" w:cs="Times New Roman"/>
      <w:b/>
      <w:bCs/>
      <w:i/>
      <w:iCs/>
      <w:color w:val="4F81BD"/>
      <w:sz w:val="24"/>
      <w:szCs w:val="24"/>
      <w:lang w:eastAsia="ar-SA"/>
    </w:rPr>
  </w:style>
  <w:style w:type="paragraph" w:styleId="afffffffffa">
    <w:name w:val="Date"/>
    <w:basedOn w:val="af6"/>
    <w:next w:val="af6"/>
    <w:link w:val="a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b">
    <w:name w:val="Дата Знак"/>
    <w:basedOn w:val="af7"/>
    <w:link w:val="afffffffffa"/>
    <w:rsid w:val="00EC3D1F"/>
    <w:rPr>
      <w:rFonts w:ascii="Times New Roman" w:eastAsia="Times New Roman" w:hAnsi="Times New Roman" w:cs="Times New Roman"/>
      <w:sz w:val="24"/>
      <w:szCs w:val="24"/>
      <w:lang w:eastAsia="ar-SA"/>
    </w:rPr>
  </w:style>
  <w:style w:type="paragraph" w:styleId="afffffffffc">
    <w:name w:val="Note Heading"/>
    <w:basedOn w:val="af6"/>
    <w:next w:val="af6"/>
    <w:link w:val="af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d">
    <w:name w:val="Заголовок записки Знак"/>
    <w:basedOn w:val="af7"/>
    <w:link w:val="afffffffffc"/>
    <w:rsid w:val="00EC3D1F"/>
    <w:rPr>
      <w:rFonts w:ascii="Times New Roman" w:eastAsia="Times New Roman" w:hAnsi="Times New Roman" w:cs="Times New Roman"/>
      <w:sz w:val="24"/>
      <w:szCs w:val="24"/>
      <w:lang w:eastAsia="ar-SA"/>
    </w:rPr>
  </w:style>
  <w:style w:type="paragraph" w:styleId="2ff1">
    <w:name w:val="Body Text First Indent 2"/>
    <w:basedOn w:val="aff5"/>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6"/>
    <w:link w:val="2ff1"/>
    <w:rsid w:val="00EC3D1F"/>
    <w:rPr>
      <w:rFonts w:ascii="Times New Roman" w:eastAsia="Times New Roman" w:hAnsi="Times New Roman" w:cs="Times New Roman"/>
      <w:sz w:val="24"/>
      <w:szCs w:val="24"/>
      <w:lang w:eastAsia="ar-SA"/>
    </w:rPr>
  </w:style>
  <w:style w:type="paragraph" w:styleId="3">
    <w:name w:val="List Bullet 3"/>
    <w:basedOn w:val="af6"/>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6"/>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6"/>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6"/>
    <w:rsid w:val="00EC3D1F"/>
    <w:pPr>
      <w:suppressAutoHyphens/>
      <w:spacing w:after="0" w:line="240" w:lineRule="auto"/>
    </w:pPr>
    <w:rPr>
      <w:rFonts w:ascii="Cambria" w:eastAsia="Times New Roman" w:hAnsi="Cambria" w:cs="Times New Roman"/>
      <w:sz w:val="20"/>
      <w:szCs w:val="20"/>
      <w:lang w:eastAsia="ar-SA"/>
    </w:rPr>
  </w:style>
  <w:style w:type="paragraph" w:styleId="afffffffffe">
    <w:name w:val="table of figures"/>
    <w:basedOn w:val="af6"/>
    <w:next w:val="af6"/>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
    <w:name w:val="Signature"/>
    <w:basedOn w:val="af6"/>
    <w:link w:val="af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0">
    <w:name w:val="Подпись Знак"/>
    <w:basedOn w:val="af7"/>
    <w:link w:val="affffffffff"/>
    <w:rsid w:val="00EC3D1F"/>
    <w:rPr>
      <w:rFonts w:ascii="Times New Roman" w:eastAsia="Times New Roman" w:hAnsi="Times New Roman" w:cs="Times New Roman"/>
      <w:sz w:val="24"/>
      <w:szCs w:val="24"/>
      <w:lang w:eastAsia="ar-SA"/>
    </w:rPr>
  </w:style>
  <w:style w:type="paragraph" w:styleId="affffffffff1">
    <w:name w:val="Salutation"/>
    <w:basedOn w:val="af6"/>
    <w:next w:val="af6"/>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Приветствие Знак"/>
    <w:basedOn w:val="af7"/>
    <w:link w:val="affffffffff1"/>
    <w:rsid w:val="00EC3D1F"/>
    <w:rPr>
      <w:rFonts w:ascii="Times New Roman" w:eastAsia="Times New Roman" w:hAnsi="Times New Roman" w:cs="Times New Roman"/>
      <w:sz w:val="24"/>
      <w:szCs w:val="24"/>
      <w:lang w:eastAsia="ar-SA"/>
    </w:rPr>
  </w:style>
  <w:style w:type="paragraph" w:styleId="affffffffff3">
    <w:name w:val="List Continue"/>
    <w:basedOn w:val="af6"/>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6"/>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6"/>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6"/>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6"/>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4">
    <w:name w:val="Closing"/>
    <w:basedOn w:val="af6"/>
    <w:link w:val="af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5">
    <w:name w:val="Прощание Знак"/>
    <w:basedOn w:val="af7"/>
    <w:link w:val="affffffffff4"/>
    <w:rsid w:val="00EC3D1F"/>
    <w:rPr>
      <w:rFonts w:ascii="Times New Roman" w:eastAsia="Times New Roman" w:hAnsi="Times New Roman" w:cs="Times New Roman"/>
      <w:sz w:val="24"/>
      <w:szCs w:val="24"/>
      <w:lang w:eastAsia="ar-SA"/>
    </w:rPr>
  </w:style>
  <w:style w:type="paragraph" w:styleId="3fa">
    <w:name w:val="List 3"/>
    <w:basedOn w:val="af6"/>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6"/>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6"/>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6">
    <w:name w:val="Bibliography"/>
    <w:basedOn w:val="af6"/>
    <w:next w:val="af6"/>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7">
    <w:name w:val="table of authorities"/>
    <w:basedOn w:val="af6"/>
    <w:next w:val="af6"/>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8">
    <w:name w:val="macro"/>
    <w:link w:val="af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9">
    <w:name w:val="Текст макроса Знак"/>
    <w:basedOn w:val="af7"/>
    <w:link w:val="affffffffff8"/>
    <w:rsid w:val="00EC3D1F"/>
    <w:rPr>
      <w:rFonts w:ascii="Courier New" w:eastAsia="Times New Roman" w:hAnsi="Courier New" w:cs="Courier New"/>
      <w:sz w:val="20"/>
      <w:szCs w:val="20"/>
      <w:lang w:eastAsia="ar-SA"/>
    </w:rPr>
  </w:style>
  <w:style w:type="paragraph" w:styleId="affffffffffa">
    <w:name w:val="annotation text"/>
    <w:basedOn w:val="af6"/>
    <w:link w:val="af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b">
    <w:name w:val="Текст примечания Знак"/>
    <w:basedOn w:val="af7"/>
    <w:link w:val="affffffffffa"/>
    <w:uiPriority w:val="99"/>
    <w:rsid w:val="00EC3D1F"/>
    <w:rPr>
      <w:rFonts w:ascii="Times New Roman" w:eastAsia="Times New Roman" w:hAnsi="Times New Roman" w:cs="Times New Roman"/>
      <w:sz w:val="20"/>
      <w:szCs w:val="20"/>
      <w:lang w:eastAsia="ar-SA"/>
    </w:rPr>
  </w:style>
  <w:style w:type="paragraph" w:styleId="affffffffffc">
    <w:name w:val="annotation subject"/>
    <w:basedOn w:val="affffffffffa"/>
    <w:next w:val="affffffffffa"/>
    <w:link w:val="affffffffffd"/>
    <w:uiPriority w:val="99"/>
    <w:rsid w:val="00EC3D1F"/>
    <w:rPr>
      <w:b/>
      <w:bCs/>
    </w:rPr>
  </w:style>
  <w:style w:type="character" w:customStyle="1" w:styleId="affffffffffd">
    <w:name w:val="Тема примечания Знак"/>
    <w:basedOn w:val="affffffffffb"/>
    <w:link w:val="affffffffffc"/>
    <w:uiPriority w:val="99"/>
    <w:rsid w:val="00EC3D1F"/>
    <w:rPr>
      <w:rFonts w:ascii="Times New Roman" w:eastAsia="Times New Roman" w:hAnsi="Times New Roman" w:cs="Times New Roman"/>
      <w:b/>
      <w:bCs/>
      <w:sz w:val="20"/>
      <w:szCs w:val="20"/>
      <w:lang w:eastAsia="ar-SA"/>
    </w:rPr>
  </w:style>
  <w:style w:type="paragraph" w:styleId="affffffffffe">
    <w:name w:val="index heading"/>
    <w:basedOn w:val="af6"/>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6"/>
    <w:next w:val="af6"/>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6"/>
    <w:next w:val="af6"/>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6"/>
    <w:next w:val="af6"/>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6"/>
    <w:next w:val="af6"/>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6"/>
    <w:next w:val="af6"/>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6"/>
    <w:next w:val="af6"/>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6"/>
    <w:next w:val="af6"/>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6"/>
    <w:next w:val="af6"/>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6"/>
    <w:next w:val="af6"/>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7"/>
    <w:link w:val="2ff6"/>
    <w:uiPriority w:val="29"/>
    <w:rsid w:val="00EC3D1F"/>
    <w:rPr>
      <w:rFonts w:ascii="Times New Roman" w:eastAsia="Times New Roman" w:hAnsi="Times New Roman" w:cs="Times New Roman"/>
      <w:i/>
      <w:iCs/>
      <w:color w:val="000000"/>
      <w:sz w:val="24"/>
      <w:szCs w:val="24"/>
      <w:lang w:eastAsia="ar-SA"/>
    </w:rPr>
  </w:style>
  <w:style w:type="paragraph" w:styleId="afffffffffff">
    <w:name w:val="Message Header"/>
    <w:basedOn w:val="af6"/>
    <w:link w:val="af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0">
    <w:name w:val="Шапка Знак"/>
    <w:basedOn w:val="af7"/>
    <w:link w:val="afffffffffff"/>
    <w:rsid w:val="00EC3D1F"/>
    <w:rPr>
      <w:rFonts w:ascii="Cambria" w:eastAsia="Times New Roman" w:hAnsi="Cambria" w:cs="Times New Roman"/>
      <w:sz w:val="24"/>
      <w:szCs w:val="24"/>
      <w:shd w:val="pct20" w:color="auto" w:fill="auto"/>
      <w:lang w:eastAsia="ar-SA"/>
    </w:rPr>
  </w:style>
  <w:style w:type="paragraph" w:styleId="afffffffffff1">
    <w:name w:val="E-mail Signature"/>
    <w:basedOn w:val="af6"/>
    <w:link w:val="af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2">
    <w:name w:val="Электронная подпись Знак"/>
    <w:basedOn w:val="af7"/>
    <w:link w:val="af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3">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6"/>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4">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6"/>
    <w:next w:val="af6"/>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6"/>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5">
    <w:name w:val="Перечисление + инт"/>
    <w:basedOn w:val="af6"/>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6"/>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6"/>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6">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7"/>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6"/>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6"/>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8">
    <w:name w:val="Основа"/>
    <w:basedOn w:val="af6"/>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5">
    <w:name w:val="Чертежный Знак"/>
    <w:link w:val="affffffff4"/>
    <w:rsid w:val="00EC3D1F"/>
    <w:rPr>
      <w:rFonts w:ascii="ISOCPEUR" w:eastAsia="Times New Roman" w:hAnsi="ISOCPEUR" w:cs="Times New Roman"/>
      <w:i/>
      <w:sz w:val="28"/>
      <w:szCs w:val="20"/>
      <w:lang w:val="uk-UA" w:eastAsia="ru-RU"/>
    </w:rPr>
  </w:style>
  <w:style w:type="paragraph" w:customStyle="1" w:styleId="IG">
    <w:name w:val="Обычный_IG"/>
    <w:basedOn w:val="af6"/>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9">
    <w:name w:val="Красная строка моя"/>
    <w:basedOn w:val="af6"/>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a">
    <w:name w:val="Нормальный"/>
    <w:basedOn w:val="af6"/>
    <w:link w:val="af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6"/>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6"/>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6"/>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c"/>
    <w:rsid w:val="00EC3D1F"/>
    <w:pPr>
      <w:ind w:firstLine="851"/>
    </w:pPr>
    <w:rPr>
      <w:sz w:val="24"/>
      <w:lang w:val="en-US"/>
    </w:rPr>
  </w:style>
  <w:style w:type="paragraph" w:customStyle="1" w:styleId="afffffffffffc">
    <w:name w:val="Таблрис"/>
    <w:basedOn w:val="af6"/>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6"/>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4"/>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6"/>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6"/>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6"/>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6"/>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6"/>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6"/>
    <w:rsid w:val="001F49FC"/>
    <w:pPr>
      <w:ind w:left="720"/>
      <w:contextualSpacing/>
    </w:pPr>
    <w:rPr>
      <w:rFonts w:ascii="Calibri" w:eastAsia="Times New Roman" w:hAnsi="Calibri" w:cs="Times New Roman"/>
    </w:rPr>
  </w:style>
  <w:style w:type="paragraph" w:customStyle="1" w:styleId="western">
    <w:name w:val="western"/>
    <w:basedOn w:val="af6"/>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6"/>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6"/>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6"/>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6"/>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6"/>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6"/>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6"/>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6"/>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6"/>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6"/>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6"/>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6"/>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6"/>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6"/>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8"/>
    <w:next w:val="af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8"/>
    <w:next w:val="af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8"/>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8"/>
    <w:next w:val="af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8"/>
    <w:next w:val="af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8"/>
    <w:next w:val="af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8"/>
    <w:next w:val="af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8"/>
    <w:next w:val="af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9"/>
    <w:uiPriority w:val="99"/>
    <w:semiHidden/>
    <w:unhideWhenUsed/>
    <w:rsid w:val="00D335DA"/>
  </w:style>
  <w:style w:type="table" w:customStyle="1" w:styleId="151">
    <w:name w:val="Сетка таблицы1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9"/>
    <w:semiHidden/>
    <w:unhideWhenUsed/>
    <w:rsid w:val="00D335DA"/>
  </w:style>
  <w:style w:type="table" w:customStyle="1" w:styleId="160">
    <w:name w:val="Стиль таблицы16"/>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9"/>
    <w:uiPriority w:val="99"/>
    <w:semiHidden/>
    <w:unhideWhenUsed/>
    <w:rsid w:val="00D335DA"/>
  </w:style>
  <w:style w:type="table" w:customStyle="1" w:styleId="750">
    <w:name w:val="Сетка таблицы7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9"/>
    <w:semiHidden/>
    <w:unhideWhenUsed/>
    <w:rsid w:val="00D335DA"/>
  </w:style>
  <w:style w:type="table" w:customStyle="1" w:styleId="1240">
    <w:name w:val="Стиль таблицы12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9"/>
    <w:uiPriority w:val="99"/>
    <w:semiHidden/>
    <w:unhideWhenUsed/>
    <w:rsid w:val="00D335DA"/>
  </w:style>
  <w:style w:type="table" w:customStyle="1" w:styleId="820">
    <w:name w:val="Сетка таблицы8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9"/>
    <w:uiPriority w:val="99"/>
    <w:semiHidden/>
    <w:unhideWhenUsed/>
    <w:rsid w:val="00D335DA"/>
  </w:style>
  <w:style w:type="table" w:customStyle="1" w:styleId="1320">
    <w:name w:val="Стиль таблицы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9"/>
    <w:uiPriority w:val="99"/>
    <w:semiHidden/>
    <w:unhideWhenUsed/>
    <w:rsid w:val="00D335DA"/>
  </w:style>
  <w:style w:type="table" w:customStyle="1" w:styleId="722">
    <w:name w:val="Сетка таблицы72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9"/>
    <w:semiHidden/>
    <w:unhideWhenUsed/>
    <w:rsid w:val="00D335DA"/>
  </w:style>
  <w:style w:type="table" w:customStyle="1" w:styleId="12120">
    <w:name w:val="Стиль таблицы12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9"/>
    <w:uiPriority w:val="99"/>
    <w:semiHidden/>
    <w:unhideWhenUsed/>
    <w:rsid w:val="00D335DA"/>
  </w:style>
  <w:style w:type="numbering" w:customStyle="1" w:styleId="12111">
    <w:name w:val="Нет списка1211"/>
    <w:next w:val="af9"/>
    <w:semiHidden/>
    <w:unhideWhenUsed/>
    <w:rsid w:val="00D335DA"/>
  </w:style>
  <w:style w:type="table" w:customStyle="1" w:styleId="7171711">
    <w:name w:val="Сетка таблицы7171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9"/>
    <w:uiPriority w:val="99"/>
    <w:semiHidden/>
    <w:unhideWhenUsed/>
    <w:rsid w:val="00D335DA"/>
  </w:style>
  <w:style w:type="numbering" w:customStyle="1" w:styleId="111112">
    <w:name w:val="Нет списка11111"/>
    <w:next w:val="af9"/>
    <w:semiHidden/>
    <w:unhideWhenUsed/>
    <w:rsid w:val="00D335DA"/>
  </w:style>
  <w:style w:type="numbering" w:customStyle="1" w:styleId="423">
    <w:name w:val="Нет списка42"/>
    <w:next w:val="af9"/>
    <w:uiPriority w:val="99"/>
    <w:semiHidden/>
    <w:unhideWhenUsed/>
    <w:rsid w:val="00D335DA"/>
  </w:style>
  <w:style w:type="table" w:customStyle="1" w:styleId="920">
    <w:name w:val="Сетка таблицы9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9"/>
    <w:semiHidden/>
    <w:unhideWhenUsed/>
    <w:rsid w:val="00D335DA"/>
  </w:style>
  <w:style w:type="table" w:customStyle="1" w:styleId="1420">
    <w:name w:val="Стиль таблицы14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9"/>
    <w:uiPriority w:val="99"/>
    <w:semiHidden/>
    <w:unhideWhenUsed/>
    <w:rsid w:val="00D335DA"/>
  </w:style>
  <w:style w:type="table" w:customStyle="1" w:styleId="732">
    <w:name w:val="Сетка таблицы73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9"/>
    <w:semiHidden/>
    <w:unhideWhenUsed/>
    <w:rsid w:val="00D335DA"/>
  </w:style>
  <w:style w:type="table" w:customStyle="1" w:styleId="12220">
    <w:name w:val="Стиль таблицы12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9"/>
    <w:uiPriority w:val="99"/>
    <w:semiHidden/>
    <w:unhideWhenUsed/>
    <w:rsid w:val="00D335DA"/>
  </w:style>
  <w:style w:type="table" w:customStyle="1" w:styleId="1010">
    <w:name w:val="Сетка таблицы10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9"/>
    <w:uiPriority w:val="99"/>
    <w:semiHidden/>
    <w:unhideWhenUsed/>
    <w:rsid w:val="00D335DA"/>
  </w:style>
  <w:style w:type="table" w:customStyle="1" w:styleId="1510">
    <w:name w:val="Стиль таблицы15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9"/>
    <w:uiPriority w:val="99"/>
    <w:semiHidden/>
    <w:unhideWhenUsed/>
    <w:rsid w:val="00D335DA"/>
  </w:style>
  <w:style w:type="table" w:customStyle="1" w:styleId="741">
    <w:name w:val="Сетка таблицы7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9"/>
    <w:semiHidden/>
    <w:unhideWhenUsed/>
    <w:rsid w:val="00D335DA"/>
  </w:style>
  <w:style w:type="table" w:customStyle="1" w:styleId="12310">
    <w:name w:val="Стиль таблицы12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9"/>
    <w:uiPriority w:val="99"/>
    <w:semiHidden/>
    <w:unhideWhenUsed/>
    <w:rsid w:val="00D335DA"/>
  </w:style>
  <w:style w:type="table" w:customStyle="1" w:styleId="811">
    <w:name w:val="Сетка таблицы8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9"/>
    <w:semiHidden/>
    <w:unhideWhenUsed/>
    <w:rsid w:val="00D335DA"/>
  </w:style>
  <w:style w:type="table" w:customStyle="1" w:styleId="13110">
    <w:name w:val="Стиль таблицы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9"/>
    <w:uiPriority w:val="99"/>
    <w:semiHidden/>
    <w:unhideWhenUsed/>
    <w:rsid w:val="00D335DA"/>
  </w:style>
  <w:style w:type="table" w:customStyle="1" w:styleId="7211">
    <w:name w:val="Сетка таблицы72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9"/>
    <w:semiHidden/>
    <w:unhideWhenUsed/>
    <w:rsid w:val="00D335DA"/>
  </w:style>
  <w:style w:type="table" w:customStyle="1" w:styleId="121110">
    <w:name w:val="Стиль таблицы12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9"/>
    <w:uiPriority w:val="99"/>
    <w:semiHidden/>
    <w:unhideWhenUsed/>
    <w:rsid w:val="00D335DA"/>
  </w:style>
  <w:style w:type="table" w:customStyle="1" w:styleId="911">
    <w:name w:val="Сетка таблицы9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9"/>
    <w:semiHidden/>
    <w:unhideWhenUsed/>
    <w:rsid w:val="00D335DA"/>
  </w:style>
  <w:style w:type="table" w:customStyle="1" w:styleId="14110">
    <w:name w:val="Стиль таблицы14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9"/>
    <w:uiPriority w:val="99"/>
    <w:semiHidden/>
    <w:unhideWhenUsed/>
    <w:rsid w:val="00D335DA"/>
  </w:style>
  <w:style w:type="table" w:customStyle="1" w:styleId="7311">
    <w:name w:val="Сетка таблицы73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9"/>
    <w:semiHidden/>
    <w:unhideWhenUsed/>
    <w:rsid w:val="00D335DA"/>
  </w:style>
  <w:style w:type="table" w:customStyle="1" w:styleId="122110">
    <w:name w:val="Стиль таблицы12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e">
    <w:name w:val="annotation reference"/>
    <w:basedOn w:val="af7"/>
    <w:uiPriority w:val="99"/>
    <w:rsid w:val="00894124"/>
    <w:rPr>
      <w:sz w:val="16"/>
      <w:szCs w:val="16"/>
    </w:rPr>
  </w:style>
  <w:style w:type="character" w:styleId="affffffffffff">
    <w:name w:val="Book Title"/>
    <w:basedOn w:val="af7"/>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6"/>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9">
    <w:name w:val="Приложение СамНИПИ Знак"/>
    <w:link w:val="af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6"/>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0">
    <w:name w:val="Символ сноски"/>
    <w:rsid w:val="00CB501D"/>
    <w:rPr>
      <w:vertAlign w:val="superscript"/>
    </w:rPr>
  </w:style>
  <w:style w:type="paragraph" w:customStyle="1" w:styleId="1fff6">
    <w:name w:val="Название объекта1"/>
    <w:basedOn w:val="af6"/>
    <w:next w:val="af6"/>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6"/>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6"/>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6"/>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1">
    <w:name w:val="Текст таблицы"/>
    <w:basedOn w:val="affc"/>
    <w:qFormat/>
    <w:rsid w:val="00CB501D"/>
    <w:pPr>
      <w:spacing w:after="120"/>
      <w:jc w:val="left"/>
    </w:pPr>
    <w:rPr>
      <w:iCs/>
      <w:sz w:val="22"/>
      <w:szCs w:val="24"/>
      <w:lang w:eastAsia="ar-SA"/>
    </w:rPr>
  </w:style>
  <w:style w:type="paragraph" w:customStyle="1" w:styleId="affffffffffff2">
    <w:name w:val="Основной список"/>
    <w:basedOn w:val="affc"/>
    <w:rsid w:val="00CB501D"/>
    <w:pPr>
      <w:tabs>
        <w:tab w:val="left" w:pos="1134"/>
        <w:tab w:val="num" w:pos="1276"/>
      </w:tabs>
      <w:spacing w:after="120"/>
      <w:ind w:firstLine="709"/>
    </w:pPr>
    <w:rPr>
      <w:sz w:val="22"/>
      <w:szCs w:val="24"/>
      <w:lang w:eastAsia="ar-SA"/>
    </w:rPr>
  </w:style>
  <w:style w:type="paragraph" w:customStyle="1" w:styleId="H3">
    <w:name w:val="H3"/>
    <w:basedOn w:val="af6"/>
    <w:next w:val="af6"/>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3">
    <w:name w:val="База заголовка"/>
    <w:basedOn w:val="af6"/>
    <w:next w:val="af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5">
    <w:name w:val="Без висячих строк"/>
    <w:basedOn w:val="af6"/>
    <w:next w:val="af6"/>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6"/>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6"/>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6">
    <w:name w:val="Литературный источник"/>
    <w:basedOn w:val="af6"/>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7">
    <w:name w:val="Без красной строки"/>
    <w:basedOn w:val="af6"/>
    <w:next w:val="af6"/>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6"/>
    <w:next w:val="affffffffffff5"/>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5"/>
    <w:rsid w:val="00CB501D"/>
    <w:pPr>
      <w:pageBreakBefore w:val="0"/>
      <w:spacing w:before="622" w:after="311"/>
      <w:outlineLvl w:val="1"/>
    </w:pPr>
    <w:rPr>
      <w:spacing w:val="0"/>
      <w:sz w:val="32"/>
    </w:rPr>
  </w:style>
  <w:style w:type="paragraph" w:customStyle="1" w:styleId="3fd">
    <w:name w:val="Название 3"/>
    <w:basedOn w:val="2ffc"/>
    <w:next w:val="affffffffffff5"/>
    <w:rsid w:val="00CB501D"/>
    <w:pPr>
      <w:outlineLvl w:val="2"/>
    </w:pPr>
    <w:rPr>
      <w:caps w:val="0"/>
    </w:rPr>
  </w:style>
  <w:style w:type="paragraph" w:customStyle="1" w:styleId="4f6">
    <w:name w:val="Название 4"/>
    <w:basedOn w:val="3fd"/>
    <w:next w:val="affffffffffff5"/>
    <w:rsid w:val="00CB501D"/>
    <w:pPr>
      <w:outlineLvl w:val="3"/>
    </w:pPr>
    <w:rPr>
      <w:sz w:val="28"/>
    </w:rPr>
  </w:style>
  <w:style w:type="paragraph" w:customStyle="1" w:styleId="5f1">
    <w:name w:val="Название 5"/>
    <w:basedOn w:val="4f6"/>
    <w:next w:val="affffffffffff5"/>
    <w:rsid w:val="00CB501D"/>
    <w:pPr>
      <w:spacing w:before="0" w:after="0"/>
      <w:ind w:left="0" w:right="0"/>
      <w:outlineLvl w:val="9"/>
    </w:pPr>
    <w:rPr>
      <w:rFonts w:ascii="Arial" w:hAnsi="Arial"/>
      <w:b w:val="0"/>
      <w:sz w:val="22"/>
    </w:rPr>
  </w:style>
  <w:style w:type="paragraph" w:customStyle="1" w:styleId="affffffffffff8">
    <w:name w:val="Формула"/>
    <w:basedOn w:val="af6"/>
    <w:next w:val="affffffffffff7"/>
    <w:link w:val="affffffffffff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a">
    <w:name w:val="Абзац с красной строки"/>
    <w:basedOn w:val="af6"/>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6"/>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6"/>
    <w:next w:val="af6"/>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6"/>
    <w:next w:val="a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6"/>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6"/>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Маркированный список с отступом"/>
    <w:basedOn w:val="af6"/>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c">
    <w:name w:val="Нумерованный список с отступом"/>
    <w:basedOn w:val="af6"/>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d">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8"/>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8"/>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8"/>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8"/>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8"/>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e">
    <w:name w:val="Заголовок раздела НЕФТЕТЕХПРОЕКТ"/>
    <w:basedOn w:val="17"/>
    <w:next w:val="af6"/>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6"/>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f">
    <w:name w:val="Заголовки столбцов"/>
    <w:basedOn w:val="af6"/>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0">
    <w:name w:val="Основная надпись"/>
    <w:basedOn w:val="af6"/>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1">
    <w:name w:val="Стиль По центру"/>
    <w:basedOn w:val="af6"/>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2">
    <w:name w:val="Шапка таблицы"/>
    <w:basedOn w:val="afffffffffffff3"/>
    <w:next w:val="af6"/>
    <w:qFormat/>
    <w:rsid w:val="00A5071E"/>
    <w:pPr>
      <w:jc w:val="center"/>
    </w:pPr>
  </w:style>
  <w:style w:type="paragraph" w:customStyle="1" w:styleId="afffffffffffff3">
    <w:name w:val="Текст в таблице+"/>
    <w:basedOn w:val="af6"/>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4">
    <w:name w:val="Таблица"/>
    <w:basedOn w:val="afffffffffffff3"/>
    <w:next w:val="af6"/>
    <w:link w:val="afffffffffffff5"/>
    <w:qFormat/>
    <w:rsid w:val="00A5071E"/>
  </w:style>
  <w:style w:type="paragraph" w:customStyle="1" w:styleId="afffffffffffff6">
    <w:name w:val="Название Рисунка"/>
    <w:basedOn w:val="af6"/>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7">
    <w:name w:val="надстрочный"/>
    <w:rsid w:val="00A5071E"/>
    <w:rPr>
      <w:rFonts w:ascii="Times New Roman" w:hAnsi="Times New Roman"/>
      <w:i/>
      <w:iCs/>
      <w:sz w:val="24"/>
    </w:rPr>
  </w:style>
  <w:style w:type="paragraph" w:customStyle="1" w:styleId="afffffffffffff8">
    <w:name w:val="Название Рисунка НЕФТЕТЕХПРОЕКТ"/>
    <w:basedOn w:val="af6"/>
    <w:next w:val="af6"/>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9">
    <w:name w:val="Название Таблицы НЕФТЕТЕХПРОЕКТ"/>
    <w:basedOn w:val="af6"/>
    <w:next w:val="af6"/>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a">
    <w:name w:val="Состав проекта"/>
    <w:basedOn w:val="afffffffffffff2"/>
    <w:rsid w:val="00A5071E"/>
    <w:pPr>
      <w:ind w:left="-113" w:right="-113"/>
    </w:pPr>
    <w:rPr>
      <w:sz w:val="22"/>
    </w:rPr>
  </w:style>
  <w:style w:type="paragraph" w:customStyle="1" w:styleId="a8">
    <w:name w:val="Нумерованный НЕФТЕТЕХПРОЕКТ"/>
    <w:basedOn w:val="af6"/>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b">
    <w:name w:val="Название Таблицы"/>
    <w:basedOn w:val="af6"/>
    <w:link w:val="afffffffffffffc"/>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d">
    <w:name w:val="По ширине"/>
    <w:basedOn w:val="af6"/>
    <w:link w:val="afffffffffffffe"/>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f">
    <w:name w:val="нумерованный"/>
    <w:rsid w:val="00A5071E"/>
  </w:style>
  <w:style w:type="paragraph" w:customStyle="1" w:styleId="affffffffffffff0">
    <w:name w:val="По центру"/>
    <w:basedOn w:val="af6"/>
    <w:next w:val="af6"/>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Аннотация"/>
    <w:aliases w:val="состав проекта НЕФТЕТЕХПРОЕКТ,НТП- Введение,Приложения"/>
    <w:basedOn w:val="affffffffffffe"/>
    <w:next w:val="af6"/>
    <w:rsid w:val="00A5071E"/>
    <w:pPr>
      <w:ind w:firstLine="0"/>
      <w:jc w:val="center"/>
    </w:pPr>
  </w:style>
  <w:style w:type="paragraph" w:customStyle="1" w:styleId="affffffffffffff2">
    <w:name w:val="По центру НЕФТЕТЕХПРОЕКТ"/>
    <w:basedOn w:val="af6"/>
    <w:next w:val="affffd"/>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3">
    <w:name w:val="По ширине НЕФТЕТЕХПРОЕКТ"/>
    <w:basedOn w:val="af6"/>
    <w:link w:val="affffffffffffff4"/>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5">
    <w:name w:val="Подзаголовок НЕФТЕТЕХПРОЕКТ"/>
    <w:basedOn w:val="25"/>
    <w:next w:val="affffffffffffff3"/>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6">
    <w:name w:val="Подписи"/>
    <w:basedOn w:val="af6"/>
    <w:next w:val="af6"/>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7">
    <w:name w:val="Приложение НЕФТЕТЕХПРОЕКТ"/>
    <w:basedOn w:val="17"/>
    <w:next w:val="af6"/>
    <w:link w:val="affffffffffffff8"/>
    <w:rsid w:val="00A5071E"/>
    <w:pPr>
      <w:pageBreakBefore/>
      <w:suppressAutoHyphens/>
    </w:pPr>
    <w:rPr>
      <w:color w:val="000000"/>
      <w:w w:val="0"/>
      <w:sz w:val="32"/>
      <w:szCs w:val="32"/>
      <w:lang w:val="x-none" w:eastAsia="en-US" w:bidi="en-US"/>
    </w:rPr>
  </w:style>
  <w:style w:type="paragraph" w:customStyle="1" w:styleId="affffffffffffff9">
    <w:name w:val="Примечание НЕФТЕТЕХПРОЕКТ"/>
    <w:basedOn w:val="af6"/>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a">
    <w:name w:val="Рисунок НЕФТЕТЕХПРОЕКТ"/>
    <w:basedOn w:val="af6"/>
    <w:next w:val="afffffffffffff8"/>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8"/>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b">
    <w:name w:val="Содержание НЕФТЕТЕХПРОЕКТ"/>
    <w:basedOn w:val="affffffffffffff1"/>
    <w:next w:val="1f8"/>
    <w:rsid w:val="00A5071E"/>
  </w:style>
  <w:style w:type="numbering" w:customStyle="1" w:styleId="affffffffffffffc">
    <w:name w:val="Стиль нумерованный"/>
    <w:rsid w:val="00A5071E"/>
  </w:style>
  <w:style w:type="paragraph" w:customStyle="1" w:styleId="affffffffffffffd">
    <w:name w:val="Таблица для сметы НЕФТЕТЕХПРОЕКТ"/>
    <w:basedOn w:val="af6"/>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e">
    <w:name w:val="Шапка таблицы НЕФТЕТЕХПРОЕКТ"/>
    <w:basedOn w:val="af6"/>
    <w:next w:val="af6"/>
    <w:link w:val="afffffffffffffff"/>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e">
    <w:name w:val="По ширине Знак"/>
    <w:link w:val="afffffffffffffd"/>
    <w:rsid w:val="00A5071E"/>
    <w:rPr>
      <w:rFonts w:ascii="Times New Roman" w:eastAsia="Times New Roman" w:hAnsi="Times New Roman" w:cs="Times New Roman"/>
      <w:sz w:val="24"/>
      <w:szCs w:val="20"/>
      <w:lang w:val="x-none" w:eastAsia="x-none"/>
    </w:rPr>
  </w:style>
  <w:style w:type="character" w:customStyle="1" w:styleId="affffffffffffff4">
    <w:name w:val="По ширине НЕФТЕТЕХПРОЕКТ Знак"/>
    <w:link w:val="affffffffffffff3"/>
    <w:rsid w:val="00A5071E"/>
    <w:rPr>
      <w:rFonts w:ascii="Times New Roman" w:eastAsia="Times New Roman" w:hAnsi="Times New Roman" w:cs="Times New Roman"/>
      <w:sz w:val="24"/>
      <w:szCs w:val="20"/>
      <w:lang w:eastAsia="ru-RU"/>
    </w:rPr>
  </w:style>
  <w:style w:type="character" w:customStyle="1" w:styleId="affffffffffffff8">
    <w:name w:val="Приложение НЕФТЕТЕХПРОЕКТ Знак"/>
    <w:link w:val="affffffffffffff7"/>
    <w:rsid w:val="00A5071E"/>
    <w:rPr>
      <w:rFonts w:ascii="Times New Roman" w:eastAsia="Times New Roman" w:hAnsi="Times New Roman" w:cs="Times New Roman"/>
      <w:b/>
      <w:color w:val="000000"/>
      <w:w w:val="0"/>
      <w:sz w:val="32"/>
      <w:szCs w:val="32"/>
      <w:lang w:val="x-none" w:bidi="en-US"/>
    </w:rPr>
  </w:style>
  <w:style w:type="paragraph" w:customStyle="1" w:styleId="afffffffffffffff0">
    <w:name w:val="Основная НД"/>
    <w:basedOn w:val="af6"/>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9"/>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1">
    <w:name w:val="Стиль_осн_текста"/>
    <w:basedOn w:val="af6"/>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2">
    <w:name w:val="Основной текст СамНИПИ Знак Знак"/>
    <w:rsid w:val="00A5071E"/>
    <w:rPr>
      <w:rFonts w:ascii="Arial" w:hAnsi="Arial"/>
      <w:bCs/>
      <w:lang w:val="ru-RU" w:eastAsia="ru-RU" w:bidi="ar-SA"/>
    </w:rPr>
  </w:style>
  <w:style w:type="character" w:customStyle="1" w:styleId="afffffffffffffff3">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4">
    <w:name w:val="Основной текст таблицы"/>
    <w:basedOn w:val="affc"/>
    <w:next w:val="affc"/>
    <w:rsid w:val="00A5071E"/>
    <w:pPr>
      <w:overflowPunct w:val="0"/>
      <w:autoSpaceDE w:val="0"/>
      <w:autoSpaceDN w:val="0"/>
      <w:adjustRightInd w:val="0"/>
      <w:spacing w:before="40" w:after="40"/>
      <w:ind w:right="113"/>
      <w:jc w:val="center"/>
    </w:pPr>
    <w:rPr>
      <w:sz w:val="26"/>
    </w:rPr>
  </w:style>
  <w:style w:type="paragraph" w:customStyle="1" w:styleId="afffffffffffffff5">
    <w:name w:val="Рисунок"/>
    <w:basedOn w:val="af6"/>
    <w:next w:val="af6"/>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6">
    <w:name w:val="специальный"/>
    <w:basedOn w:val="af6"/>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6"/>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2">
    <w:name w:val="Назв после табл Знак"/>
    <w:link w:val="afffffffff1"/>
    <w:rsid w:val="00A5071E"/>
    <w:rPr>
      <w:rFonts w:ascii="Times New Roman" w:eastAsia="Times New Roman" w:hAnsi="Times New Roman" w:cs="Times New Roman"/>
      <w:kern w:val="1"/>
      <w:sz w:val="28"/>
      <w:szCs w:val="20"/>
      <w:lang w:eastAsia="ar-SA"/>
    </w:rPr>
  </w:style>
  <w:style w:type="character" w:customStyle="1" w:styleId="afffffffffffb">
    <w:name w:val="Нормальный Знак"/>
    <w:link w:val="afffffffffffa"/>
    <w:rsid w:val="00A5071E"/>
    <w:rPr>
      <w:rFonts w:ascii="Times New Roman" w:eastAsia="Calibri" w:hAnsi="Times New Roman" w:cs="Times New Roman"/>
      <w:sz w:val="24"/>
    </w:rPr>
  </w:style>
  <w:style w:type="paragraph" w:customStyle="1" w:styleId="afffffffffffffff7">
    <w:name w:val="Оглавление"/>
    <w:basedOn w:val="1f8"/>
    <w:next w:val="af6"/>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8">
    <w:name w:val="Таблица ЭО"/>
    <w:basedOn w:val="af6"/>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9">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a">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b">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6"/>
    <w:next w:val="af6"/>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7"/>
    <w:link w:val="z-"/>
    <w:rsid w:val="00A5071E"/>
    <w:rPr>
      <w:rFonts w:ascii="Arial" w:eastAsia="Arial Unicode MS" w:hAnsi="Arial" w:cs="Times New Roman"/>
      <w:vanish/>
      <w:sz w:val="16"/>
      <w:szCs w:val="16"/>
      <w:lang w:val="x-none"/>
    </w:rPr>
  </w:style>
  <w:style w:type="paragraph" w:styleId="z-1">
    <w:name w:val="HTML Bottom of Form"/>
    <w:basedOn w:val="af6"/>
    <w:next w:val="af6"/>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7"/>
    <w:link w:val="z-1"/>
    <w:rsid w:val="00A5071E"/>
    <w:rPr>
      <w:rFonts w:ascii="Arial" w:eastAsia="Arial Unicode MS" w:hAnsi="Arial" w:cs="Times New Roman"/>
      <w:vanish/>
      <w:sz w:val="16"/>
      <w:szCs w:val="16"/>
      <w:lang w:val="x-none"/>
    </w:rPr>
  </w:style>
  <w:style w:type="table" w:styleId="-12">
    <w:name w:val="Table Web 1"/>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c">
    <w:name w:val="ЗАГОЛОВОК"/>
    <w:basedOn w:val="17"/>
    <w:next w:val="af6"/>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d">
    <w:name w:val="Table Elegant"/>
    <w:basedOn w:val="af8"/>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6"/>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6"/>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6"/>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6"/>
    <w:next w:val="af6"/>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6"/>
    <w:next w:val="af6"/>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6"/>
    <w:next w:val="af6"/>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6"/>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6"/>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6"/>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6"/>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6"/>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6"/>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6"/>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6"/>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6"/>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6"/>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6"/>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6"/>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6"/>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8"/>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8"/>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e">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f">
    <w:name w:val="Обычный текст"/>
    <w:basedOn w:val="af6"/>
    <w:link w:val="affffffffffffffff0"/>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0">
    <w:name w:val="Обычный текст Знак"/>
    <w:link w:val="affffffffffffffff"/>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1">
    <w:name w:val="подзаголовок в таблице"/>
    <w:basedOn w:val="af6"/>
    <w:next w:val="af6"/>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2">
    <w:name w:val="табл_заголовок Знак Знак Знак Знак"/>
    <w:link w:val="affffffffffffffff3"/>
    <w:locked/>
    <w:rsid w:val="00A5071E"/>
    <w:rPr>
      <w:noProof/>
      <w:sz w:val="24"/>
      <w:lang w:eastAsia="ru-RU"/>
    </w:rPr>
  </w:style>
  <w:style w:type="paragraph" w:customStyle="1" w:styleId="affffffffffffffff3">
    <w:name w:val="табл_заголовок Знак Знак Знак"/>
    <w:link w:val="affffffffffffffff2"/>
    <w:rsid w:val="00A5071E"/>
    <w:pPr>
      <w:keepNext/>
      <w:keepLines/>
      <w:spacing w:after="0" w:line="240" w:lineRule="auto"/>
      <w:jc w:val="center"/>
    </w:pPr>
    <w:rPr>
      <w:noProof/>
      <w:sz w:val="24"/>
      <w:lang w:eastAsia="ru-RU"/>
    </w:rPr>
  </w:style>
  <w:style w:type="character" w:customStyle="1" w:styleId="affffffffffffffff4">
    <w:name w:val="табл_строка Знак Знак Знак"/>
    <w:link w:val="affffffffffffffff5"/>
    <w:locked/>
    <w:rsid w:val="00A5071E"/>
    <w:rPr>
      <w:sz w:val="24"/>
    </w:rPr>
  </w:style>
  <w:style w:type="paragraph" w:customStyle="1" w:styleId="affffffffffffffff5">
    <w:name w:val="табл_строка Знак Знак"/>
    <w:basedOn w:val="affc"/>
    <w:link w:val="affffffffffffffff4"/>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6">
    <w:name w:val="Название НЕФТЕТЕХПРОЕКТ"/>
    <w:basedOn w:val="af6"/>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6"/>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9"/>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6"/>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6"/>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9"/>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9"/>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6"/>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9"/>
    <w:uiPriority w:val="99"/>
    <w:semiHidden/>
    <w:unhideWhenUsed/>
    <w:rsid w:val="00DB609C"/>
  </w:style>
  <w:style w:type="character" w:customStyle="1" w:styleId="affffffffffffffff7">
    <w:name w:val="Приложение Знак"/>
    <w:rsid w:val="00FF0DF5"/>
    <w:rPr>
      <w:rFonts w:ascii="Arial" w:hAnsi="Arial"/>
      <w:kern w:val="28"/>
      <w:sz w:val="28"/>
      <w:lang w:val="en-US"/>
    </w:rPr>
  </w:style>
  <w:style w:type="character" w:customStyle="1" w:styleId="affffffffffffffff8">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6"/>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6"/>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6"/>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6"/>
    <w:link w:val="affffffffffffffff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6"/>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a">
    <w:name w:val="Основной текст СамНИПИ Знак Знак Знак"/>
    <w:rsid w:val="00FF0DF5"/>
    <w:rPr>
      <w:rFonts w:ascii="Arial" w:hAnsi="Arial"/>
      <w:bCs/>
    </w:rPr>
  </w:style>
  <w:style w:type="paragraph" w:customStyle="1" w:styleId="affffffffffffffffb">
    <w:name w:val="Таблица_Шапка_СамНИПИ Знак Знак"/>
    <w:link w:val="affffffffffffffffc"/>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c">
    <w:name w:val="Таблица_Шапка_СамНИПИ Знак Знак Знак"/>
    <w:link w:val="affffffffffffffffb"/>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6"/>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9"/>
    <w:next w:val="111111"/>
    <w:unhideWhenUsed/>
    <w:rsid w:val="00FF0DF5"/>
    <w:pPr>
      <w:numPr>
        <w:numId w:val="34"/>
      </w:numPr>
    </w:pPr>
  </w:style>
  <w:style w:type="numbering" w:customStyle="1" w:styleId="11111131">
    <w:name w:val="1 / 1.1 / 1.1.131"/>
    <w:basedOn w:val="af9"/>
    <w:next w:val="111111"/>
    <w:unhideWhenUsed/>
    <w:rsid w:val="00FF0DF5"/>
  </w:style>
  <w:style w:type="numbering" w:customStyle="1" w:styleId="11111132">
    <w:name w:val="1 / 1.1 / 1.1.132"/>
    <w:basedOn w:val="af9"/>
    <w:next w:val="111111"/>
    <w:unhideWhenUsed/>
    <w:rsid w:val="00FF0DF5"/>
  </w:style>
  <w:style w:type="numbering" w:customStyle="1" w:styleId="11111133">
    <w:name w:val="1 / 1.1 / 1.1.133"/>
    <w:basedOn w:val="af9"/>
    <w:next w:val="111111"/>
    <w:unhideWhenUsed/>
    <w:rsid w:val="00FF0DF5"/>
  </w:style>
  <w:style w:type="numbering" w:customStyle="1" w:styleId="11111134">
    <w:name w:val="1 / 1.1 / 1.1.134"/>
    <w:basedOn w:val="af9"/>
    <w:next w:val="111111"/>
    <w:unhideWhenUsed/>
    <w:rsid w:val="00FF0DF5"/>
  </w:style>
  <w:style w:type="numbering" w:customStyle="1" w:styleId="11111135">
    <w:name w:val="1 / 1.1 / 1.1.135"/>
    <w:basedOn w:val="af9"/>
    <w:next w:val="111111"/>
    <w:unhideWhenUsed/>
    <w:rsid w:val="00FF0DF5"/>
  </w:style>
  <w:style w:type="numbering" w:customStyle="1" w:styleId="11111136">
    <w:name w:val="1 / 1.1 / 1.1.136"/>
    <w:basedOn w:val="af9"/>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6"/>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9"/>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f"/>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d">
    <w:name w:val="ГОЧС Основной текст"/>
    <w:basedOn w:val="af6"/>
    <w:link w:val="affffffffffffffffe"/>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e">
    <w:name w:val="ГОЧС Основной текст Знак"/>
    <w:link w:val="affffffffffffffffd"/>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8"/>
    <w:next w:val="aff7"/>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6"/>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7"/>
    <w:rsid w:val="00250746"/>
    <w:rPr>
      <w:rFonts w:ascii="Times New Roman" w:hAnsi="Times New Roman" w:cs="Times New Roman"/>
      <w:b/>
      <w:bCs/>
      <w:sz w:val="22"/>
      <w:szCs w:val="22"/>
    </w:rPr>
  </w:style>
  <w:style w:type="character" w:customStyle="1" w:styleId="FontStyle83">
    <w:name w:val="Font Style83"/>
    <w:basedOn w:val="af7"/>
    <w:uiPriority w:val="99"/>
    <w:rsid w:val="00250746"/>
    <w:rPr>
      <w:rFonts w:ascii="Times New Roman" w:hAnsi="Times New Roman" w:cs="Times New Roman"/>
      <w:sz w:val="22"/>
      <w:szCs w:val="22"/>
    </w:rPr>
  </w:style>
  <w:style w:type="paragraph" w:customStyle="1" w:styleId="Style14">
    <w:name w:val="Style14"/>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6"/>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6"/>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6"/>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6"/>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1">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0"/>
    <w:uiPriority w:val="34"/>
    <w:qFormat/>
    <w:locked/>
    <w:rsid w:val="002A0949"/>
  </w:style>
  <w:style w:type="character" w:styleId="afffffffffffffffff">
    <w:name w:val="Placeholder Text"/>
    <w:basedOn w:val="af7"/>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7"/>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7"/>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7"/>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7"/>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7"/>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6"/>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6"/>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0">
    <w:name w:val="основной текст"/>
    <w:basedOn w:val="af6"/>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1">
    <w:name w:val="Обычный без отступа"/>
    <w:basedOn w:val="af6"/>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7"/>
    <w:rsid w:val="00BC0B71"/>
  </w:style>
  <w:style w:type="character" w:customStyle="1" w:styleId="mail-message-map-nobreak">
    <w:name w:val="mail-message-map-nobreak"/>
    <w:basedOn w:val="af7"/>
    <w:rsid w:val="00BC0B71"/>
  </w:style>
  <w:style w:type="paragraph" w:customStyle="1" w:styleId="Style8">
    <w:name w:val="Style8"/>
    <w:basedOn w:val="af6"/>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6"/>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6"/>
    <w:next w:val="affc"/>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2">
    <w:name w:val="текст"/>
    <w:basedOn w:val="af6"/>
    <w:link w:val="afffffffffffffffff3"/>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3">
    <w:name w:val="текст Знак"/>
    <w:basedOn w:val="af7"/>
    <w:link w:val="afffffffffffffffff2"/>
    <w:rsid w:val="00DB40F4"/>
    <w:rPr>
      <w:rFonts w:ascii="Times New Roman" w:eastAsia="Times New Roman" w:hAnsi="Times New Roman" w:cs="Times New Roman"/>
      <w:sz w:val="28"/>
      <w:szCs w:val="28"/>
      <w:lang w:eastAsia="ru-RU"/>
    </w:rPr>
  </w:style>
  <w:style w:type="paragraph" w:customStyle="1" w:styleId="3ff2">
    <w:name w:val="Заголовок3"/>
    <w:basedOn w:val="af6"/>
    <w:next w:val="affc"/>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6"/>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6"/>
    <w:rsid w:val="00FB51BA"/>
    <w:pPr>
      <w:spacing w:after="0" w:line="240" w:lineRule="auto"/>
    </w:pPr>
    <w:rPr>
      <w:rFonts w:ascii="Arial" w:eastAsia="Times New Roman" w:hAnsi="Arial" w:cs="Times New Roman"/>
      <w:sz w:val="20"/>
      <w:szCs w:val="20"/>
      <w:lang w:eastAsia="ru-RU"/>
    </w:rPr>
  </w:style>
  <w:style w:type="character" w:customStyle="1" w:styleId="afffffffffffffffff4">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6"/>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7"/>
    <w:rsid w:val="00E32A78"/>
  </w:style>
  <w:style w:type="character" w:customStyle="1" w:styleId="extended-textshort">
    <w:name w:val="extended-text__short"/>
    <w:basedOn w:val="af7"/>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6"/>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6"/>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5">
    <w:name w:val="Основной стиль Знак"/>
    <w:link w:val="afffffffffffffffff6"/>
    <w:locked/>
    <w:rsid w:val="00E32A78"/>
    <w:rPr>
      <w:rFonts w:ascii="Arial" w:hAnsi="Arial" w:cs="Arial"/>
      <w:szCs w:val="28"/>
      <w:lang w:val="x-none" w:eastAsia="x-none"/>
    </w:rPr>
  </w:style>
  <w:style w:type="paragraph" w:customStyle="1" w:styleId="afffffffffffffffff6">
    <w:name w:val="Основной стиль"/>
    <w:basedOn w:val="af6"/>
    <w:link w:val="afffffffffffffffff5"/>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6"/>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7">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6"/>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6"/>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9">
    <w:name w:val="Нормальный (таблица)"/>
    <w:basedOn w:val="af6"/>
    <w:next w:val="af6"/>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7"/>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6"/>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6"/>
    <w:next w:val="af6"/>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f">
    <w:name w:val="Шапка таблицы НЕФТЕТЕХПРОЕКТ Знак"/>
    <w:link w:val="affffffffffffffe"/>
    <w:rsid w:val="00E547EC"/>
    <w:rPr>
      <w:rFonts w:ascii="Times New Roman" w:eastAsia="Times New Roman" w:hAnsi="Times New Roman" w:cs="Times New Roman"/>
      <w:color w:val="000000"/>
      <w:szCs w:val="32"/>
      <w:lang w:eastAsia="ru-RU"/>
    </w:rPr>
  </w:style>
  <w:style w:type="paragraph" w:customStyle="1" w:styleId="afffffffffffffffffa">
    <w:name w:val="Название_станицы"/>
    <w:basedOn w:val="af6"/>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b">
    <w:name w:val="НИПИ ОНГМ"/>
    <w:link w:val="afffffffffffffffffc"/>
    <w:qFormat/>
    <w:rsid w:val="00E547EC"/>
    <w:pPr>
      <w:spacing w:after="0" w:line="360" w:lineRule="auto"/>
      <w:ind w:firstLine="709"/>
      <w:jc w:val="both"/>
    </w:pPr>
    <w:rPr>
      <w:rFonts w:ascii="ISOCPEUR" w:eastAsia="Calibri" w:hAnsi="ISOCPEUR" w:cs="Times New Roman"/>
      <w:sz w:val="24"/>
    </w:rPr>
  </w:style>
  <w:style w:type="character" w:customStyle="1" w:styleId="afffffffffffffffffc">
    <w:name w:val="НИПИ ОНГМ Знак"/>
    <w:link w:val="afffffffffffffffffb"/>
    <w:rsid w:val="00E547EC"/>
    <w:rPr>
      <w:rFonts w:ascii="ISOCPEUR" w:eastAsia="Calibri" w:hAnsi="ISOCPEUR" w:cs="Times New Roman"/>
      <w:sz w:val="24"/>
    </w:rPr>
  </w:style>
  <w:style w:type="character" w:customStyle="1" w:styleId="afffffff4">
    <w:name w:val="табл_заголовок Знак"/>
    <w:link w:val="afffffff3"/>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6"/>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6"/>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d">
    <w:name w:val="Подпись к таблице_"/>
    <w:link w:val="afffffffffffffffffe"/>
    <w:rsid w:val="000822A9"/>
    <w:rPr>
      <w:rFonts w:ascii="Calibri" w:eastAsia="Calibri" w:hAnsi="Calibri" w:cs="Calibri"/>
      <w:i/>
      <w:iCs/>
      <w:sz w:val="16"/>
      <w:szCs w:val="16"/>
      <w:shd w:val="clear" w:color="auto" w:fill="FFFFFF"/>
    </w:rPr>
  </w:style>
  <w:style w:type="paragraph" w:customStyle="1" w:styleId="afffffffffffffffffe">
    <w:name w:val="Подпись к таблице"/>
    <w:basedOn w:val="af6"/>
    <w:link w:val="afffffffffffffffffd"/>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6"/>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6"/>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f">
    <w:name w:val="Îáû÷íûé"/>
    <w:link w:val="affffffffffffffffff0"/>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0">
    <w:name w:val="Îáû÷íûé Знак"/>
    <w:link w:val="affffffffffffffffff"/>
    <w:rsid w:val="000822A9"/>
    <w:rPr>
      <w:rFonts w:ascii="Times New Roman" w:eastAsia="Times New Roman" w:hAnsi="Times New Roman" w:cs="Times New Roman"/>
      <w:sz w:val="20"/>
      <w:szCs w:val="20"/>
      <w:lang w:eastAsia="ru-RU"/>
    </w:rPr>
  </w:style>
  <w:style w:type="paragraph" w:customStyle="1" w:styleId="affffffffffffffffff1">
    <w:name w:val="СТИЛЬ ПЗ"/>
    <w:basedOn w:val="af6"/>
    <w:link w:val="affffffffffffffffff2"/>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2">
    <w:name w:val="СТИЛЬ ПЗ Знак"/>
    <w:link w:val="affffffffffffffffff1"/>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3">
    <w:name w:val="Текст отчёта"/>
    <w:basedOn w:val="af6"/>
    <w:link w:val="affffffffffffffffff4"/>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4">
    <w:name w:val="Текст отчёта Знак"/>
    <w:link w:val="affffffffffffffffff3"/>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6"/>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5">
    <w:name w:val="Текст Анкор"/>
    <w:basedOn w:val="af6"/>
    <w:link w:val="affffffffffffffffff6"/>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6">
    <w:name w:val="Текст Анкор Знак"/>
    <w:link w:val="affffffffffffffffff5"/>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6"/>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6"/>
    <w:uiPriority w:val="99"/>
    <w:qFormat/>
    <w:rsid w:val="000822A9"/>
    <w:pPr>
      <w:numPr>
        <w:numId w:val="0"/>
      </w:numPr>
      <w:ind w:firstLine="709"/>
    </w:pPr>
  </w:style>
  <w:style w:type="paragraph" w:customStyle="1" w:styleId="4f8">
    <w:name w:val="Подраздел Анкор 4"/>
    <w:basedOn w:val="16"/>
    <w:next w:val="af6"/>
    <w:uiPriority w:val="99"/>
    <w:qFormat/>
    <w:rsid w:val="000822A9"/>
    <w:pPr>
      <w:numPr>
        <w:numId w:val="0"/>
      </w:numPr>
      <w:tabs>
        <w:tab w:val="left" w:pos="1560"/>
      </w:tabs>
      <w:ind w:firstLine="709"/>
    </w:pPr>
  </w:style>
  <w:style w:type="paragraph" w:customStyle="1" w:styleId="5f2">
    <w:name w:val="Подраздел Анкор 5"/>
    <w:basedOn w:val="16"/>
    <w:next w:val="af6"/>
    <w:uiPriority w:val="99"/>
    <w:qFormat/>
    <w:rsid w:val="000822A9"/>
    <w:pPr>
      <w:numPr>
        <w:numId w:val="0"/>
      </w:numPr>
      <w:tabs>
        <w:tab w:val="left" w:pos="1843"/>
      </w:tabs>
      <w:ind w:firstLine="709"/>
    </w:pPr>
  </w:style>
  <w:style w:type="paragraph" w:customStyle="1" w:styleId="6f0">
    <w:name w:val="Подраздел Анкор 6"/>
    <w:basedOn w:val="16"/>
    <w:next w:val="af6"/>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6"/>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5"/>
    <w:link w:val="affffffffffffffffff7"/>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7">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8">
    <w:name w:val="Текст таблица Анкор"/>
    <w:basedOn w:val="affffffffffffffffff5"/>
    <w:link w:val="affffffffffffffffff9"/>
    <w:qFormat/>
    <w:rsid w:val="000822A9"/>
    <w:pPr>
      <w:ind w:firstLine="0"/>
      <w:jc w:val="center"/>
    </w:pPr>
    <w:rPr>
      <w:noProof/>
    </w:rPr>
  </w:style>
  <w:style w:type="character" w:customStyle="1" w:styleId="affffffffffffffffff9">
    <w:name w:val="Текст таблица Анкор Знак"/>
    <w:link w:val="affffffffffffffffff8"/>
    <w:rsid w:val="000822A9"/>
    <w:rPr>
      <w:rFonts w:ascii="Segoe UI" w:eastAsia="Calibri" w:hAnsi="Segoe UI" w:cs="Times New Roman"/>
      <w:noProof/>
      <w:lang w:val="x-none"/>
    </w:rPr>
  </w:style>
  <w:style w:type="paragraph" w:customStyle="1" w:styleId="affffffffffffffffffa">
    <w:name w:val="Пункт Анкор"/>
    <w:basedOn w:val="17"/>
    <w:next w:val="affffffffffffffffff5"/>
    <w:link w:val="affffffffffffffffffb"/>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b">
    <w:name w:val="Пункт Анкор Знак"/>
    <w:link w:val="affffffffffffffffffa"/>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6"/>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7"/>
    <w:uiPriority w:val="99"/>
    <w:semiHidden/>
    <w:rsid w:val="007E675A"/>
    <w:rPr>
      <w:rFonts w:ascii="Consolas" w:hAnsi="Consolas" w:cs="Consolas"/>
      <w:sz w:val="21"/>
      <w:szCs w:val="21"/>
    </w:rPr>
  </w:style>
  <w:style w:type="paragraph" w:customStyle="1" w:styleId="135">
    <w:name w:val="Заголовок 13"/>
    <w:basedOn w:val="af6"/>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7"/>
    <w:rsid w:val="005C5494"/>
  </w:style>
  <w:style w:type="paragraph" w:customStyle="1" w:styleId="affffffffffffffffffc">
    <w:name w:val="Стиль глав правил"/>
    <w:basedOn w:val="af6"/>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6"/>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6"/>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6"/>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6"/>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d">
    <w:name w:val="Стиль части"/>
    <w:basedOn w:val="17"/>
    <w:rsid w:val="006767F2"/>
    <w:pPr>
      <w:spacing w:after="60"/>
    </w:pPr>
    <w:rPr>
      <w:rFonts w:ascii="Arial" w:hAnsi="Arial"/>
      <w:kern w:val="28"/>
      <w:szCs w:val="32"/>
      <w:lang w:val="x-none" w:eastAsia="x-none"/>
    </w:rPr>
  </w:style>
  <w:style w:type="paragraph" w:styleId="affffffffffffffffffe">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f">
    <w:name w:val="Примечание"/>
    <w:basedOn w:val="af6"/>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0">
    <w:name w:val="Прижатый влево"/>
    <w:basedOn w:val="af6"/>
    <w:next w:val="af6"/>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6"/>
    <w:next w:val="afff4"/>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8"/>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6"/>
    <w:next w:val="afff4"/>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6"/>
    <w:next w:val="afff4"/>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6"/>
    <w:next w:val="afff4"/>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7"/>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1">
    <w:name w:val="Участие"/>
    <w:basedOn w:val="affffff6"/>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2">
    <w:name w:val="примечание_продолжение"/>
    <w:basedOn w:val="afffffffffffffffffff"/>
    <w:next w:val="afffffff0"/>
    <w:rsid w:val="006057FC"/>
    <w:pPr>
      <w:shd w:val="clear" w:color="auto" w:fill="auto"/>
      <w:tabs>
        <w:tab w:val="left" w:pos="1491"/>
      </w:tabs>
      <w:autoSpaceDE/>
      <w:autoSpaceDN/>
      <w:adjustRightInd/>
      <w:spacing w:before="0" w:after="0"/>
      <w:ind w:left="1491" w:hanging="357"/>
    </w:pPr>
  </w:style>
  <w:style w:type="paragraph" w:customStyle="1" w:styleId="afffffffffffffffffff3">
    <w:name w:val="Название_страницы"/>
    <w:basedOn w:val="af6"/>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4">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7">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9">
    <w:name w:val="том"/>
    <w:basedOn w:val="af6"/>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6"/>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a">
    <w:name w:val="Проект"/>
    <w:basedOn w:val="af6"/>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b">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c">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d">
    <w:name w:val="Таблица_шапка"/>
    <w:basedOn w:val="af6"/>
    <w:next w:val="af6"/>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e">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c"/>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f">
    <w:name w:val="Основной_штамп_изм"/>
    <w:basedOn w:val="af6"/>
    <w:link w:val="affffffffffffffffffff0"/>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0">
    <w:name w:val="Основной_штамп_изм Знак"/>
    <w:link w:val="affffffffffffffffffff"/>
    <w:rsid w:val="006057FC"/>
    <w:rPr>
      <w:rFonts w:ascii="Times New Roman" w:eastAsia="Times New Roman" w:hAnsi="Times New Roman" w:cs="Times New Roman"/>
      <w:sz w:val="16"/>
      <w:szCs w:val="24"/>
      <w:lang w:val="x-none" w:eastAsia="x-none"/>
    </w:rPr>
  </w:style>
  <w:style w:type="paragraph" w:customStyle="1" w:styleId="affffffffffffffffffff1">
    <w:name w:val="Основной_штамп_дата"/>
    <w:basedOn w:val="af6"/>
    <w:link w:val="affffffffffffffffffff2"/>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2">
    <w:name w:val="Основной_штамп_дата Знак"/>
    <w:link w:val="affffffffffffffffffff1"/>
    <w:rsid w:val="006057FC"/>
    <w:rPr>
      <w:rFonts w:ascii="Times New Roman" w:eastAsia="Times New Roman" w:hAnsi="Times New Roman" w:cs="Times New Roman"/>
      <w:sz w:val="18"/>
      <w:szCs w:val="24"/>
      <w:lang w:val="x-none" w:eastAsia="x-none"/>
    </w:rPr>
  </w:style>
  <w:style w:type="character" w:customStyle="1" w:styleId="affffffffffffffffffff3">
    <w:name w:val="Основной_штамп_копировал_формат Знак"/>
    <w:link w:val="affffffffffffffffffff4"/>
    <w:rsid w:val="006057FC"/>
    <w:rPr>
      <w:lang w:val="x-none" w:eastAsia="x-none"/>
    </w:rPr>
  </w:style>
  <w:style w:type="paragraph" w:customStyle="1" w:styleId="affffffffffffffffffff4">
    <w:name w:val="Основной_штамп_копировал_формат"/>
    <w:basedOn w:val="af6"/>
    <w:link w:val="affffffffffffffffffff3"/>
    <w:rsid w:val="006057FC"/>
    <w:pPr>
      <w:spacing w:after="0" w:line="240" w:lineRule="auto"/>
      <w:jc w:val="center"/>
    </w:pPr>
    <w:rPr>
      <w:lang w:val="x-none" w:eastAsia="x-none"/>
    </w:rPr>
  </w:style>
  <w:style w:type="paragraph" w:customStyle="1" w:styleId="affffffffffffffffffff5">
    <w:name w:val="Основной_штамп_шифр"/>
    <w:basedOn w:val="af6"/>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6">
    <w:name w:val="Основной_штамп_название"/>
    <w:basedOn w:val="af6"/>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7">
    <w:name w:val="Основной_штамп_фирма"/>
    <w:basedOn w:val="af6"/>
    <w:link w:val="affffffffffffffffffff8"/>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8">
    <w:name w:val="Основной_штамп_фирма Знак"/>
    <w:link w:val="affffffffffffffffffff7"/>
    <w:rsid w:val="006057FC"/>
    <w:rPr>
      <w:rFonts w:ascii="Times New Roman" w:eastAsia="Times New Roman" w:hAnsi="Times New Roman" w:cs="Times New Roman"/>
      <w:sz w:val="20"/>
      <w:szCs w:val="24"/>
      <w:lang w:val="x-none" w:eastAsia="x-none"/>
    </w:rPr>
  </w:style>
  <w:style w:type="paragraph" w:customStyle="1" w:styleId="affffffffffffffffffff9">
    <w:name w:val="Основной_штамп_стадия_лист_листов"/>
    <w:basedOn w:val="af6"/>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a">
    <w:name w:val="Основной_штамп_номер_листов"/>
    <w:basedOn w:val="affffffffffffffffffff9"/>
    <w:rsid w:val="006057FC"/>
    <w:rPr>
      <w:sz w:val="20"/>
      <w:lang w:val="en-US"/>
    </w:rPr>
  </w:style>
  <w:style w:type="paragraph" w:customStyle="1" w:styleId="affffffffffffffffffffb">
    <w:name w:val="Основной_штамп_стадия"/>
    <w:basedOn w:val="affffffffffffffffffff9"/>
    <w:rsid w:val="006057FC"/>
  </w:style>
  <w:style w:type="paragraph" w:customStyle="1" w:styleId="affffffffffffffffffffc">
    <w:name w:val="Основной_штамп_работа_фамилии"/>
    <w:basedOn w:val="af6"/>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d">
    <w:name w:val="Основной_штамп_доп"/>
    <w:basedOn w:val="af6"/>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e">
    <w:name w:val="Основной_штамп_доп_поле_дата"/>
    <w:basedOn w:val="af6"/>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f">
    <w:name w:val="Основной_штамп_доп_заголов"/>
    <w:basedOn w:val="af6"/>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0">
    <w:name w:val="ГеоРад"/>
    <w:basedOn w:val="1f8"/>
    <w:link w:val="afffffffffffffffffffff1"/>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1">
    <w:name w:val="ГеоРад Знак"/>
    <w:link w:val="afffffffffffffffffffff0"/>
    <w:rsid w:val="006057FC"/>
    <w:rPr>
      <w:rFonts w:ascii="Arial" w:eastAsia="Times New Roman" w:hAnsi="Arial" w:cs="Times New Roman"/>
      <w:caps/>
      <w:noProof/>
      <w:sz w:val="20"/>
      <w:szCs w:val="20"/>
      <w:lang w:val="x-none" w:eastAsia="x-none"/>
    </w:rPr>
  </w:style>
  <w:style w:type="character" w:styleId="afffffffffffffffffffff2">
    <w:name w:val="Intense Emphasis"/>
    <w:uiPriority w:val="21"/>
    <w:qFormat/>
    <w:rsid w:val="006057FC"/>
    <w:rPr>
      <w:b/>
      <w:bCs/>
      <w:i/>
      <w:iCs/>
      <w:color w:val="4F81BD"/>
    </w:rPr>
  </w:style>
  <w:style w:type="character" w:styleId="afffffffffffffffffffff3">
    <w:name w:val="Subtle Reference"/>
    <w:uiPriority w:val="31"/>
    <w:qFormat/>
    <w:rsid w:val="006057FC"/>
    <w:rPr>
      <w:smallCaps/>
      <w:color w:val="C0504D"/>
      <w:u w:val="single"/>
    </w:rPr>
  </w:style>
  <w:style w:type="character" w:styleId="afffffffffffffffffffff4">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5">
    <w:name w:val="Заголовок"/>
    <w:basedOn w:val="af6"/>
    <w:next w:val="affc"/>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6"/>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6"/>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7"/>
    <w:link w:val="ArNar"/>
    <w:locked/>
    <w:rsid w:val="006057FC"/>
    <w:rPr>
      <w:rFonts w:ascii="Arial Narrow" w:eastAsia="Times New Roman" w:hAnsi="Arial Narrow" w:cs="Times New Roman"/>
      <w:color w:val="000000"/>
      <w:szCs w:val="20"/>
      <w:lang w:eastAsia="ru-RU"/>
    </w:rPr>
  </w:style>
  <w:style w:type="paragraph" w:customStyle="1" w:styleId="p30">
    <w:name w:val="p30"/>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7"/>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7"/>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6"/>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6"/>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6"/>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6"/>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6">
    <w:name w:val="Титул_Полный_орг"/>
    <w:basedOn w:val="af6"/>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7">
    <w:name w:val="Таблица_заголовок"/>
    <w:basedOn w:val="af6"/>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8">
    <w:name w:val="Основной_штамп_вид_документа"/>
    <w:basedOn w:val="af6"/>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9">
    <w:name w:val="Обычный по центру"/>
    <w:basedOn w:val="af6"/>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a">
    <w:name w:val="Титул_дата"/>
    <w:basedOn w:val="af6"/>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b">
    <w:name w:val="Заглавие_листа"/>
    <w:basedOn w:val="af6"/>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c">
    <w:name w:val="Титул_Название_проекта"/>
    <w:basedOn w:val="af6"/>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d">
    <w:name w:val="Титул_Вид_документации"/>
    <w:basedOn w:val="af6"/>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e">
    <w:name w:val="Титул_Номер_документа"/>
    <w:basedOn w:val="af6"/>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f">
    <w:name w:val="Титул_Организация"/>
    <w:basedOn w:val="af6"/>
    <w:next w:val="af6"/>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0">
    <w:name w:val="Титул_должности_фамилии"/>
    <w:basedOn w:val="af6"/>
    <w:next w:val="af6"/>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1">
    <w:name w:val="Титул_изменения_активный"/>
    <w:basedOn w:val="afffffffffffffffffffff9"/>
    <w:rsid w:val="00F461CE"/>
    <w:pPr>
      <w:framePr w:hSpace="567" w:wrap="around" w:vAnchor="page" w:hAnchor="page" w:x="1532" w:y="14176"/>
      <w:ind w:left="-284" w:right="-284"/>
      <w:suppressOverlap/>
    </w:pPr>
    <w:rPr>
      <w:sz w:val="20"/>
    </w:rPr>
  </w:style>
  <w:style w:type="paragraph" w:customStyle="1" w:styleId="affffffffffffffffffffff2">
    <w:name w:val="Титул_изменения_неактивный"/>
    <w:basedOn w:val="affffffffffffffffffffff1"/>
    <w:rsid w:val="00F461CE"/>
    <w:pPr>
      <w:framePr w:wrap="around"/>
    </w:pPr>
    <w:rPr>
      <w:color w:val="FFFFFF"/>
    </w:rPr>
  </w:style>
  <w:style w:type="paragraph" w:customStyle="1" w:styleId="affffffffffffffffffffff3">
    <w:name w:val="Титул_Раздел"/>
    <w:basedOn w:val="af6"/>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4">
    <w:name w:val="Титут_Подраздел"/>
    <w:basedOn w:val="affffffffffffffffffffff3"/>
    <w:qFormat/>
    <w:rsid w:val="00F461CE"/>
    <w:rPr>
      <w:bCs/>
    </w:rPr>
  </w:style>
  <w:style w:type="paragraph" w:customStyle="1" w:styleId="affffffffffffffffffffff5">
    <w:name w:val="Титул_Книга"/>
    <w:basedOn w:val="affffffffffffffffffffff4"/>
    <w:qFormat/>
    <w:rsid w:val="00F461CE"/>
    <w:rPr>
      <w:bCs w:val="0"/>
    </w:rPr>
  </w:style>
  <w:style w:type="paragraph" w:customStyle="1" w:styleId="affffffffffffffffffffff6">
    <w:name w:val="Титул_Номер_тома"/>
    <w:basedOn w:val="afffffffffffffffffffffe"/>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7">
    <w:name w:val="Абзац Знак Знак Зна Знак"/>
    <w:rsid w:val="00F461CE"/>
    <w:rPr>
      <w:sz w:val="24"/>
      <w:lang w:val="ru-RU" w:eastAsia="ru-RU" w:bidi="ar-SA"/>
    </w:rPr>
  </w:style>
  <w:style w:type="paragraph" w:customStyle="1" w:styleId="TableText">
    <w:name w:val="Table Text"/>
    <w:basedOn w:val="af6"/>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6"/>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6"/>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6"/>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6"/>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6"/>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8">
    <w:name w:val="Стиль отчет"/>
    <w:basedOn w:val="af6"/>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6"/>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9">
    <w:name w:val="Знак Знак Знак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a">
    <w:name w:val="Обычный + По ширине"/>
    <w:aliases w:val="Справа:  0,07 см,Междустр.интервал:  множитель 1,25 ин + ..."/>
    <w:basedOn w:val="af6"/>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6"/>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9">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3">
    <w:name w:val="НумТабСтрока Знак"/>
    <w:link w:val="afffff2"/>
    <w:rsid w:val="00F461CE"/>
    <w:rPr>
      <w:rFonts w:ascii="Arial" w:eastAsia="Times New Roman" w:hAnsi="Arial" w:cs="Times New Roman"/>
      <w:snapToGrid w:val="0"/>
      <w:sz w:val="20"/>
      <w:szCs w:val="20"/>
      <w:lang w:eastAsia="ru-RU"/>
    </w:rPr>
  </w:style>
  <w:style w:type="paragraph" w:customStyle="1" w:styleId="affffffffffffffffffffffb">
    <w:name w:val="a"/>
    <w:basedOn w:val="af6"/>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6"/>
    <w:rsid w:val="00F461CE"/>
    <w:pPr>
      <w:spacing w:after="160" w:line="240" w:lineRule="exact"/>
    </w:pPr>
    <w:rPr>
      <w:rFonts w:ascii="Verdana" w:eastAsia="Times New Roman" w:hAnsi="Verdana" w:cs="Times New Roman"/>
      <w:sz w:val="20"/>
      <w:szCs w:val="20"/>
      <w:lang w:val="en-US"/>
    </w:rPr>
  </w:style>
  <w:style w:type="paragraph" w:customStyle="1" w:styleId="affffffffffffffffffffffc">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6"/>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6"/>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6"/>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6"/>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d">
    <w:name w:val="ноль"/>
    <w:basedOn w:val="af6"/>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e">
    <w:name w:val="книга"/>
    <w:basedOn w:val="aff5"/>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f">
    <w:name w:val="разработчик"/>
    <w:basedOn w:val="aff5"/>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0">
    <w:name w:val="раздел"/>
    <w:basedOn w:val="aff5"/>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1">
    <w:name w:val="Обозначение"/>
    <w:basedOn w:val="af6"/>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2">
    <w:name w:val="Наименование"/>
    <w:basedOn w:val="af6"/>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6"/>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6"/>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6"/>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3">
    <w:name w:val="Основной текст продолжение Знак Знак Знак"/>
    <w:basedOn w:val="affc"/>
    <w:next w:val="affc"/>
    <w:link w:val="afffffffffffffffffffffff4"/>
    <w:rsid w:val="00F461CE"/>
    <w:pPr>
      <w:widowControl w:val="0"/>
      <w:tabs>
        <w:tab w:val="left" w:pos="851"/>
      </w:tabs>
      <w:spacing w:before="120"/>
      <w:ind w:firstLine="709"/>
    </w:pPr>
    <w:rPr>
      <w:sz w:val="24"/>
    </w:rPr>
  </w:style>
  <w:style w:type="character" w:customStyle="1" w:styleId="afffffffffffffffffffffff4">
    <w:name w:val="Основной текст продолжение Знак Знак Знак Знак"/>
    <w:link w:val="afffffffffffffffffffffff3"/>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6"/>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6"/>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5">
    <w:name w:val="Разделитель таблиц"/>
    <w:basedOn w:val="af6"/>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6">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6"/>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6"/>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6"/>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6"/>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7">
    <w:name w:val="А Абзац Знак"/>
    <w:link w:val="afffffffffffffffffffffff8"/>
    <w:locked/>
    <w:rsid w:val="00F04400"/>
    <w:rPr>
      <w:sz w:val="24"/>
      <w:szCs w:val="24"/>
      <w:lang w:val="x-none" w:eastAsia="x-none"/>
    </w:rPr>
  </w:style>
  <w:style w:type="paragraph" w:customStyle="1" w:styleId="afffffffffffffffffffffff8">
    <w:name w:val="А Абзац"/>
    <w:basedOn w:val="af6"/>
    <w:link w:val="afffffffffffffffffffffff7"/>
    <w:qFormat/>
    <w:rsid w:val="00F04400"/>
    <w:pPr>
      <w:spacing w:after="0" w:line="240" w:lineRule="auto"/>
      <w:ind w:firstLine="709"/>
      <w:jc w:val="both"/>
    </w:pPr>
    <w:rPr>
      <w:sz w:val="24"/>
      <w:szCs w:val="24"/>
      <w:lang w:val="x-none" w:eastAsia="x-none"/>
    </w:rPr>
  </w:style>
  <w:style w:type="character" w:customStyle="1" w:styleId="afffffffffffffffffffffff9">
    <w:name w:val="А Маркер Знак"/>
    <w:link w:val="a5"/>
    <w:locked/>
    <w:rsid w:val="00F04400"/>
    <w:rPr>
      <w:sz w:val="24"/>
      <w:szCs w:val="24"/>
      <w:lang w:val="x-none" w:eastAsia="x-none"/>
    </w:rPr>
  </w:style>
  <w:style w:type="paragraph" w:customStyle="1" w:styleId="a5">
    <w:name w:val="А Маркер"/>
    <w:basedOn w:val="aff0"/>
    <w:link w:val="afffffffffffffffffffffff9"/>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a">
    <w:name w:val="А Таблица Знак"/>
    <w:link w:val="afffffffffffffffffffffffb"/>
    <w:locked/>
    <w:rsid w:val="00F04400"/>
    <w:rPr>
      <w:sz w:val="24"/>
      <w:szCs w:val="24"/>
      <w:lang w:val="x-none" w:eastAsia="x-none"/>
    </w:rPr>
  </w:style>
  <w:style w:type="paragraph" w:customStyle="1" w:styleId="afffffffffffffffffffffffb">
    <w:name w:val="А Таблица"/>
    <w:basedOn w:val="af6"/>
    <w:link w:val="afffffffffffffffffffffffa"/>
    <w:qFormat/>
    <w:rsid w:val="00F04400"/>
    <w:pPr>
      <w:spacing w:after="0" w:line="240" w:lineRule="auto"/>
      <w:jc w:val="center"/>
    </w:pPr>
    <w:rPr>
      <w:sz w:val="24"/>
      <w:szCs w:val="24"/>
      <w:lang w:val="x-none" w:eastAsia="x-none"/>
    </w:rPr>
  </w:style>
  <w:style w:type="character" w:customStyle="1" w:styleId="afffffffffffffffffffffffc">
    <w:name w:val="А Подзаголовок Знак"/>
    <w:link w:val="afffffffffffffffffffffffd"/>
    <w:locked/>
    <w:rsid w:val="00F04400"/>
    <w:rPr>
      <w:b/>
      <w:sz w:val="24"/>
      <w:szCs w:val="24"/>
    </w:rPr>
  </w:style>
  <w:style w:type="paragraph" w:customStyle="1" w:styleId="afffffffffffffffffffffffd">
    <w:name w:val="А Подзаголовок"/>
    <w:basedOn w:val="af6"/>
    <w:link w:val="afffffffffffffffffffffffc"/>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8"/>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e">
    <w:name w:val="Обычный.Нормальный"/>
    <w:link w:val="affffffffffffffffffffffff"/>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f">
    <w:name w:val="Обычный.Нормальный Знак"/>
    <w:link w:val="afffffffffffffffffffffffe"/>
    <w:locked/>
    <w:rsid w:val="006F312C"/>
    <w:rPr>
      <w:rFonts w:ascii="Times New Roman" w:eastAsia="Times New Roman" w:hAnsi="Times New Roman" w:cs="Times New Roman"/>
      <w:sz w:val="24"/>
      <w:szCs w:val="20"/>
      <w:lang w:eastAsia="ru-RU"/>
    </w:rPr>
  </w:style>
  <w:style w:type="paragraph" w:customStyle="1" w:styleId="affffffffffffffffffffffff0">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c">
    <w:name w:val="Название Таблицы Знак"/>
    <w:link w:val="afffffffffffffb"/>
    <w:rsid w:val="006F312C"/>
    <w:rPr>
      <w:rFonts w:ascii="Times New Roman" w:eastAsia="Times New Roman" w:hAnsi="Times New Roman" w:cs="Times New Roman"/>
      <w:bCs/>
      <w:sz w:val="24"/>
      <w:szCs w:val="20"/>
      <w:lang w:eastAsia="ru-RU"/>
    </w:rPr>
  </w:style>
  <w:style w:type="paragraph" w:customStyle="1" w:styleId="affffffffffffffffffffffff1">
    <w:name w:val="Осн. текст Знак"/>
    <w:basedOn w:val="af6"/>
    <w:link w:val="affffffffffffffffffffffff2"/>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2">
    <w:name w:val="Осн. текст Знак Знак"/>
    <w:link w:val="affffffffffffffffffffffff1"/>
    <w:rsid w:val="006F312C"/>
    <w:rPr>
      <w:rFonts w:ascii="Times New Roman" w:eastAsia="Times New Roman" w:hAnsi="Times New Roman" w:cs="Times New Roman"/>
      <w:sz w:val="24"/>
      <w:szCs w:val="20"/>
      <w:lang w:eastAsia="ru-RU"/>
    </w:rPr>
  </w:style>
  <w:style w:type="paragraph" w:customStyle="1" w:styleId="affffffffffffffffffffffff3">
    <w:name w:val="Выделение в тексте"/>
    <w:basedOn w:val="af6"/>
    <w:rsid w:val="006F312C"/>
    <w:pPr>
      <w:spacing w:before="120" w:after="0" w:line="360" w:lineRule="auto"/>
    </w:pPr>
    <w:rPr>
      <w:rFonts w:ascii="Arial" w:eastAsia="Times New Roman" w:hAnsi="Arial" w:cs="Times New Roman"/>
      <w:b/>
      <w:szCs w:val="24"/>
      <w:lang w:eastAsia="ru-RU"/>
    </w:rPr>
  </w:style>
  <w:style w:type="character" w:customStyle="1" w:styleId="afffffffffffff5">
    <w:name w:val="Таблица Знак"/>
    <w:link w:val="afffffffffffff4"/>
    <w:rsid w:val="006F312C"/>
    <w:rPr>
      <w:rFonts w:ascii="Times New Roman" w:eastAsia="Times New Roman" w:hAnsi="Times New Roman" w:cs="Times New Roman"/>
      <w:sz w:val="24"/>
      <w:szCs w:val="20"/>
      <w:lang w:eastAsia="ru-RU"/>
    </w:rPr>
  </w:style>
  <w:style w:type="paragraph" w:customStyle="1" w:styleId="affffffffffffffffffffffff4">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5">
    <w:name w:val="Текст табличный"/>
    <w:basedOn w:val="af6"/>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6">
    <w:name w:val="Текст в Таблице"/>
    <w:basedOn w:val="af6"/>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8"/>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6"/>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6"/>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7">
    <w:name w:val="ОСНОВНОЙ ТЕКСТ"/>
    <w:basedOn w:val="af6"/>
    <w:link w:val="affffffffffffffffffffffff8"/>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8">
    <w:name w:val="ОСНОВНОЙ ТЕКСТ Знак"/>
    <w:link w:val="affffffffffffffffffffffff7"/>
    <w:rsid w:val="006F312C"/>
    <w:rPr>
      <w:rFonts w:ascii="Times New Roman" w:eastAsia="Times New Roman" w:hAnsi="Times New Roman" w:cs="Times New Roman"/>
      <w:sz w:val="24"/>
      <w:szCs w:val="20"/>
      <w:lang w:eastAsia="ru-RU"/>
    </w:rPr>
  </w:style>
  <w:style w:type="paragraph" w:customStyle="1" w:styleId="affffffffffffffffffffffff9">
    <w:name w:val="Текст Основной"/>
    <w:basedOn w:val="af6"/>
    <w:link w:val="affffffffffffffffffffffffa"/>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a">
    <w:name w:val="Текст Основной Знак"/>
    <w:link w:val="affffffffffffffffffffffff9"/>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6"/>
    <w:next w:val="af6"/>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6"/>
    <w:next w:val="af6"/>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b">
    <w:name w:val="Заголовок раздела"/>
    <w:basedOn w:val="af6"/>
    <w:next w:val="af6"/>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6"/>
    <w:next w:val="af6"/>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6"/>
    <w:next w:val="af6"/>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6"/>
    <w:next w:val="af6"/>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6"/>
    <w:next w:val="af6"/>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6"/>
    <w:next w:val="a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6"/>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c">
    <w:name w:val="Текстовая часть"/>
    <w:basedOn w:val="af6"/>
    <w:link w:val="affffffffffffffffffffffffd"/>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d">
    <w:name w:val="Текстовая часть Знак"/>
    <w:link w:val="affffffffffffffffffffffffc"/>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6"/>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e">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f">
    <w:name w:val="ТаблицаШапка"/>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6"/>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6"/>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0">
    <w:name w:val="заголовок мой"/>
    <w:basedOn w:val="afff6"/>
    <w:rsid w:val="006F312C"/>
    <w:pPr>
      <w:tabs>
        <w:tab w:val="num" w:pos="720"/>
      </w:tabs>
      <w:spacing w:after="360" w:line="360" w:lineRule="exact"/>
      <w:ind w:left="680" w:hanging="320"/>
    </w:pPr>
    <w:rPr>
      <w:b w:val="0"/>
      <w:bCs w:val="0"/>
    </w:rPr>
  </w:style>
  <w:style w:type="paragraph" w:customStyle="1" w:styleId="2ffff0">
    <w:name w:val="Загол_2"/>
    <w:basedOn w:val="af6"/>
    <w:next w:val="af6"/>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6"/>
    <w:next w:val="af6"/>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6"/>
    <w:next w:val="af6"/>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6"/>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6"/>
    <w:next w:val="af6"/>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6"/>
    <w:next w:val="af6"/>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6"/>
    <w:next w:val="af6"/>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6"/>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6"/>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1">
    <w:name w:val="Список (маркированный)"/>
    <w:basedOn w:val="affc"/>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2">
    <w:name w:val="Пояснения к формулам"/>
    <w:basedOn w:val="affc"/>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3">
    <w:name w:val="Заголовок с нумерацией"/>
    <w:basedOn w:val="af6"/>
    <w:next w:val="af6"/>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Обычный таблицы"/>
    <w:basedOn w:val="af6"/>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6"/>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5">
    <w:name w:val="Стиль Маркированный список + По левому краю"/>
    <w:basedOn w:val="af6"/>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6"/>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c">
    <w:name w:val="Знак Знак Знак Знак Знак"/>
    <w:link w:val="affffffb"/>
    <w:locked/>
    <w:rsid w:val="006F312C"/>
    <w:rPr>
      <w:rFonts w:ascii="Verdana" w:eastAsia="Times New Roman" w:hAnsi="Verdana" w:cs="Times New Roman"/>
      <w:sz w:val="20"/>
      <w:szCs w:val="20"/>
      <w:lang w:val="en-US"/>
    </w:rPr>
  </w:style>
  <w:style w:type="paragraph" w:customStyle="1" w:styleId="afffffffffffffffffffffffff6">
    <w:name w:val="Осн. текс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7">
    <w:name w:val="Шрифт абзаца"/>
    <w:basedOn w:val="af6"/>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8">
    <w:name w:val="Назв.таблицы"/>
    <w:basedOn w:val="af6"/>
    <w:next w:val="af6"/>
    <w:link w:val="afffffffffffffffffffffffff9"/>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9">
    <w:name w:val="Назв.таблицы Знак"/>
    <w:link w:val="afffffffffffffffffffffffff8"/>
    <w:locked/>
    <w:rsid w:val="006F312C"/>
    <w:rPr>
      <w:rFonts w:ascii="Times New Roman" w:eastAsia="Times New Roman" w:hAnsi="Times New Roman" w:cs="Times New Roman"/>
      <w:sz w:val="24"/>
      <w:szCs w:val="24"/>
      <w:lang w:eastAsia="ru-RU"/>
    </w:rPr>
  </w:style>
  <w:style w:type="paragraph" w:customStyle="1" w:styleId="afffffffffffffffffffffffffa">
    <w:name w:val="Заг.Табл."/>
    <w:next w:val="af6"/>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b">
    <w:name w:val="Текст в таблице"/>
    <w:basedOn w:val="af6"/>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6"/>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c">
    <w:name w:val="Таблица с номером"/>
    <w:basedOn w:val="afffffffffffff4"/>
    <w:rsid w:val="006F312C"/>
    <w:pPr>
      <w:spacing w:before="40" w:after="120"/>
      <w:ind w:left="85" w:right="85" w:firstLine="709"/>
      <w:jc w:val="both"/>
    </w:pPr>
    <w:rPr>
      <w:szCs w:val="24"/>
    </w:rPr>
  </w:style>
  <w:style w:type="paragraph" w:customStyle="1" w:styleId="afffffffffffffffffffffffffd">
    <w:name w:val="Текстовая часть маркированная"/>
    <w:basedOn w:val="affffffffffffffffffffffffc"/>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b"/>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e">
    <w:name w:val="ТекстОбычный Знак"/>
    <w:link w:val="affffffffffffffffffffffffff"/>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f">
    <w:name w:val="ТекстОбычный Знак Знак"/>
    <w:link w:val="afffffffffffffffffffffffffe"/>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6"/>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0">
    <w:name w:val="Основной текст док."/>
    <w:basedOn w:val="af6"/>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1">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6"/>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1"/>
    <w:rsid w:val="006F312C"/>
    <w:pPr>
      <w:jc w:val="left"/>
    </w:pPr>
    <w:rPr>
      <w:szCs w:val="20"/>
    </w:rPr>
  </w:style>
  <w:style w:type="paragraph" w:customStyle="1" w:styleId="108">
    <w:name w:val="Стиль Текст мой + 10 пт По центру"/>
    <w:basedOn w:val="affffffffffffffffffffffffff1"/>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6"/>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6"/>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6"/>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6"/>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6"/>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6"/>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6"/>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6"/>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6"/>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6"/>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2">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6"/>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6"/>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6"/>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6"/>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6"/>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6"/>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6"/>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6"/>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6"/>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6"/>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6"/>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5">
    <w:name w:val="Обычный маркированный"/>
    <w:basedOn w:val="af6"/>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6"/>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6"/>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6"/>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6"/>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3">
    <w:name w:val="Цифровой материал таблицы"/>
    <w:basedOn w:val="af6"/>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e"/>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6"/>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6"/>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6"/>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6"/>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7"/>
    <w:uiPriority w:val="99"/>
    <w:rsid w:val="006F312C"/>
    <w:rPr>
      <w:rFonts w:ascii="Arial" w:hAnsi="Arial" w:cs="Arial"/>
      <w:sz w:val="22"/>
      <w:szCs w:val="22"/>
    </w:rPr>
  </w:style>
  <w:style w:type="paragraph" w:customStyle="1" w:styleId="Style92">
    <w:name w:val="Style92"/>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7"/>
    <w:uiPriority w:val="99"/>
    <w:rsid w:val="006F312C"/>
    <w:rPr>
      <w:rFonts w:ascii="Arial Unicode MS" w:eastAsia="Arial Unicode MS" w:cs="Arial Unicode MS"/>
      <w:sz w:val="22"/>
      <w:szCs w:val="22"/>
    </w:rPr>
  </w:style>
  <w:style w:type="character" w:customStyle="1" w:styleId="FontStyle11">
    <w:name w:val="Font Style11"/>
    <w:basedOn w:val="af7"/>
    <w:rsid w:val="006F312C"/>
    <w:rPr>
      <w:rFonts w:ascii="Arial Narrow" w:hAnsi="Arial Narrow" w:cs="Arial Narrow"/>
      <w:b/>
      <w:bCs/>
      <w:sz w:val="22"/>
      <w:szCs w:val="22"/>
    </w:rPr>
  </w:style>
  <w:style w:type="paragraph" w:customStyle="1" w:styleId="affffffffffffffffffffffffff4">
    <w:name w:val="#Текст"/>
    <w:basedOn w:val="af6"/>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7"/>
    <w:rsid w:val="003160D8"/>
  </w:style>
  <w:style w:type="paragraph" w:customStyle="1" w:styleId="2101">
    <w:name w:val="Основной текст с отступом 210"/>
    <w:basedOn w:val="af6"/>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6"/>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6"/>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6"/>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6"/>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6"/>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6"/>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5">
    <w:name w:val="обычный приложения"/>
    <w:basedOn w:val="af6"/>
    <w:qFormat/>
    <w:rsid w:val="00584F73"/>
    <w:pPr>
      <w:jc w:val="center"/>
    </w:pPr>
    <w:rPr>
      <w:rFonts w:ascii="Times New Roman" w:eastAsia="Calibri" w:hAnsi="Times New Roman" w:cs="Times New Roman"/>
      <w:b/>
      <w:sz w:val="24"/>
    </w:rPr>
  </w:style>
  <w:style w:type="paragraph" w:customStyle="1" w:styleId="affffffffffffffffffffffffff6">
    <w:name w:val="МУ Обычный стиль"/>
    <w:basedOn w:val="af6"/>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6"/>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6"/>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7"/>
    <w:uiPriority w:val="99"/>
    <w:rsid w:val="00164D70"/>
    <w:rPr>
      <w:rFonts w:ascii="Times New Roman" w:hAnsi="Times New Roman" w:cs="Times New Roman"/>
      <w:b/>
      <w:bCs/>
      <w:sz w:val="26"/>
      <w:szCs w:val="26"/>
    </w:rPr>
  </w:style>
  <w:style w:type="character" w:customStyle="1" w:styleId="FontStyle53">
    <w:name w:val="Font Style53"/>
    <w:basedOn w:val="af7"/>
    <w:uiPriority w:val="99"/>
    <w:rsid w:val="00164D70"/>
    <w:rPr>
      <w:rFonts w:ascii="Times New Roman" w:hAnsi="Times New Roman" w:cs="Times New Roman"/>
      <w:sz w:val="26"/>
      <w:szCs w:val="26"/>
    </w:rPr>
  </w:style>
  <w:style w:type="paragraph" w:customStyle="1" w:styleId="Style32">
    <w:name w:val="Style32"/>
    <w:basedOn w:val="af6"/>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6"/>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7"/>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f"/>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7">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6"/>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6"/>
    <w:next w:val="affc"/>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6"/>
    <w:next w:val="affc"/>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6"/>
    <w:next w:val="affc"/>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6"/>
    <w:next w:val="affc"/>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6"/>
    <w:next w:val="affc"/>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6"/>
    <w:next w:val="affc"/>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6"/>
    <w:next w:val="affc"/>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6"/>
    <w:next w:val="affc"/>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6"/>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8">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6"/>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6"/>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9">
    <w:name w:val="Название_СамНИПИ"/>
    <w:basedOn w:val="affff"/>
    <w:next w:val="affff"/>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b">
    <w:name w:val="Нижний колонтитул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c">
    <w:name w:val="Знак Знак Знак"/>
    <w:basedOn w:val="af6"/>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d">
    <w:name w:val="ÔÈÎ"/>
    <w:basedOn w:val="af6"/>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e">
    <w:name w:val="Табл.центр"/>
    <w:basedOn w:val="af6"/>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f">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0">
    <w:name w:val="Основной текст.Абзац Знак Знак"/>
    <w:rsid w:val="00472E07"/>
    <w:rPr>
      <w:rFonts w:ascii="Arial" w:hAnsi="Arial"/>
      <w:sz w:val="24"/>
      <w:lang w:val="ru-RU" w:eastAsia="ru-RU"/>
    </w:rPr>
  </w:style>
  <w:style w:type="paragraph" w:customStyle="1" w:styleId="afffffffffffffffffffffffffff1">
    <w:name w:val="СамНИПИ"/>
    <w:basedOn w:val="af6"/>
    <w:link w:val="afffffffffffffffffffffffffff2"/>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2">
    <w:name w:val="СамНИПИ Знак"/>
    <w:link w:val="afffffffffffffffffffffffffff1"/>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6"/>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3">
    <w:name w:val="заполнение штампа"/>
    <w:basedOn w:val="af6"/>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c"/>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c"/>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6"/>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6"/>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6"/>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6"/>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4">
    <w:name w:val="табличный текст"/>
    <w:basedOn w:val="affc"/>
    <w:rsid w:val="00472E07"/>
    <w:pPr>
      <w:ind w:firstLine="709"/>
    </w:pPr>
    <w:rPr>
      <w:sz w:val="20"/>
      <w:szCs w:val="22"/>
    </w:rPr>
  </w:style>
  <w:style w:type="paragraph" w:customStyle="1" w:styleId="afffffffffffffffffffffffffff5">
    <w:name w:val="Осн_текст"/>
    <w:basedOn w:val="af6"/>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6">
    <w:name w:val="наш_заголовок"/>
    <w:basedOn w:val="affc"/>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7">
    <w:name w:val="Маркеры"/>
    <w:basedOn w:val="af6"/>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8">
    <w:name w:val="Диплом"/>
    <w:basedOn w:val="af6"/>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9">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a">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6"/>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6"/>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6"/>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6"/>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b">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c">
    <w:name w:val="Заголовок графы"/>
    <w:basedOn w:val="af6"/>
    <w:next w:val="af6"/>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7"/>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7"/>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7"/>
    <w:rsid w:val="00472E07"/>
    <w:rPr>
      <w:rFonts w:ascii="Arial" w:hAnsi="Arial"/>
      <w:sz w:val="16"/>
      <w:szCs w:val="16"/>
    </w:rPr>
  </w:style>
  <w:style w:type="character" w:customStyle="1" w:styleId="1ffffff4">
    <w:name w:val="Текст выноски Знак1"/>
    <w:basedOn w:val="af7"/>
    <w:rsid w:val="00472E07"/>
    <w:rPr>
      <w:rFonts w:ascii="Tahoma" w:eastAsiaTheme="minorHAnsi" w:hAnsi="Tahoma" w:cs="Tahoma"/>
      <w:sz w:val="16"/>
      <w:szCs w:val="16"/>
      <w:lang w:eastAsia="en-US"/>
    </w:rPr>
  </w:style>
  <w:style w:type="character" w:customStyle="1" w:styleId="21f4">
    <w:name w:val="Основной текст 2 Знак1"/>
    <w:basedOn w:val="af7"/>
    <w:uiPriority w:val="99"/>
    <w:rsid w:val="00472E07"/>
    <w:rPr>
      <w:rFonts w:ascii="Arial" w:hAnsi="Arial"/>
      <w:szCs w:val="24"/>
    </w:rPr>
  </w:style>
  <w:style w:type="character" w:customStyle="1" w:styleId="21f5">
    <w:name w:val="Основной текст с отступом 2 Знак1"/>
    <w:basedOn w:val="af7"/>
    <w:uiPriority w:val="99"/>
    <w:rsid w:val="00472E07"/>
    <w:rPr>
      <w:rFonts w:ascii="Arial" w:hAnsi="Arial"/>
      <w:szCs w:val="24"/>
    </w:rPr>
  </w:style>
  <w:style w:type="character" w:customStyle="1" w:styleId="31d">
    <w:name w:val="Основной текст с отступом 3 Знак1"/>
    <w:basedOn w:val="af7"/>
    <w:uiPriority w:val="99"/>
    <w:rsid w:val="00472E07"/>
    <w:rPr>
      <w:rFonts w:ascii="Arial" w:hAnsi="Arial"/>
      <w:sz w:val="16"/>
      <w:szCs w:val="16"/>
    </w:rPr>
  </w:style>
  <w:style w:type="character" w:customStyle="1" w:styleId="1ffffff5">
    <w:name w:val="Схема документа Знак1"/>
    <w:basedOn w:val="af7"/>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7"/>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7"/>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7"/>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6"/>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7"/>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d">
    <w:name w:val="Таблица содержание"/>
    <w:basedOn w:val="17"/>
    <w:link w:val="afffffffffffffffffffffffffffe"/>
    <w:qFormat/>
    <w:rsid w:val="00EF2E71"/>
    <w:pPr>
      <w:keepNext w:val="0"/>
      <w:widowControl w:val="0"/>
      <w:ind w:left="-57" w:right="-57"/>
    </w:pPr>
    <w:rPr>
      <w:b w:val="0"/>
      <w:bCs/>
      <w:sz w:val="20"/>
      <w:lang w:eastAsia="ar-SA"/>
    </w:rPr>
  </w:style>
  <w:style w:type="character" w:customStyle="1" w:styleId="afffffffffffffffffffffffffffe">
    <w:name w:val="Таблица содержание Знак"/>
    <w:basedOn w:val="af7"/>
    <w:link w:val="afffffffffffffffffffffffffffd"/>
    <w:rsid w:val="00EF2E71"/>
    <w:rPr>
      <w:rFonts w:ascii="Times New Roman" w:eastAsia="Times New Roman" w:hAnsi="Times New Roman" w:cs="Times New Roman"/>
      <w:bCs/>
      <w:sz w:val="20"/>
      <w:szCs w:val="20"/>
      <w:lang w:eastAsia="ar-SA"/>
    </w:rPr>
  </w:style>
  <w:style w:type="paragraph" w:customStyle="1" w:styleId="affffffffffffffffffffffffffff">
    <w:name w:val="Таблица нименование"/>
    <w:basedOn w:val="17"/>
    <w:link w:val="affffffffffffffffffffffffffff0"/>
    <w:qFormat/>
    <w:rsid w:val="00EF2E71"/>
    <w:pPr>
      <w:keepNext w:val="0"/>
      <w:widowControl w:val="0"/>
      <w:spacing w:before="120" w:after="120"/>
      <w:jc w:val="both"/>
    </w:pPr>
    <w:rPr>
      <w:bCs/>
      <w:sz w:val="24"/>
      <w:szCs w:val="24"/>
      <w:lang w:eastAsia="ar-SA"/>
    </w:rPr>
  </w:style>
  <w:style w:type="character" w:customStyle="1" w:styleId="affffffffffffffffffffffffffff0">
    <w:name w:val="Таблица нименование Знак"/>
    <w:basedOn w:val="af7"/>
    <w:link w:val="affffffffffffffffffffffffffff"/>
    <w:rsid w:val="00EF2E71"/>
    <w:rPr>
      <w:rFonts w:ascii="Times New Roman" w:eastAsia="Times New Roman" w:hAnsi="Times New Roman" w:cs="Times New Roman"/>
      <w:b/>
      <w:bCs/>
      <w:sz w:val="24"/>
      <w:szCs w:val="24"/>
      <w:lang w:eastAsia="ar-SA"/>
    </w:rPr>
  </w:style>
  <w:style w:type="paragraph" w:customStyle="1" w:styleId="affffffffffffffffffffffffffff1">
    <w:name w:val="Абзац обычный"/>
    <w:basedOn w:val="17"/>
    <w:link w:val="affffffffffffffffffffffffffff2"/>
    <w:qFormat/>
    <w:rsid w:val="0055680B"/>
    <w:pPr>
      <w:keepNext w:val="0"/>
      <w:widowControl w:val="0"/>
      <w:ind w:firstLine="709"/>
      <w:jc w:val="both"/>
    </w:pPr>
    <w:rPr>
      <w:b w:val="0"/>
      <w:bCs/>
      <w:sz w:val="24"/>
      <w:szCs w:val="24"/>
      <w:lang w:eastAsia="ar-SA"/>
    </w:rPr>
  </w:style>
  <w:style w:type="character" w:customStyle="1" w:styleId="affffffffffffffffffffffffffff2">
    <w:name w:val="Абзац обычный Знак"/>
    <w:basedOn w:val="af7"/>
    <w:link w:val="affffffffffffffffffffffffffff1"/>
    <w:rsid w:val="0055680B"/>
    <w:rPr>
      <w:rFonts w:ascii="Times New Roman" w:eastAsia="Times New Roman" w:hAnsi="Times New Roman" w:cs="Times New Roman"/>
      <w:bCs/>
      <w:sz w:val="24"/>
      <w:szCs w:val="24"/>
      <w:lang w:eastAsia="ar-SA"/>
    </w:rPr>
  </w:style>
  <w:style w:type="paragraph" w:customStyle="1" w:styleId="affffffffffffffffffffffffffff3">
    <w:name w:val="Рисунок наименование"/>
    <w:basedOn w:val="17"/>
    <w:link w:val="affffffffffffffffffffffffffff4"/>
    <w:qFormat/>
    <w:rsid w:val="0055680B"/>
    <w:pPr>
      <w:keepNext w:val="0"/>
      <w:widowControl w:val="0"/>
      <w:spacing w:before="120"/>
    </w:pPr>
    <w:rPr>
      <w:bCs/>
      <w:sz w:val="24"/>
      <w:szCs w:val="24"/>
      <w:lang w:eastAsia="ar-SA"/>
    </w:rPr>
  </w:style>
  <w:style w:type="paragraph" w:customStyle="1" w:styleId="affffffffffffffffffffffffffff5">
    <w:name w:val="Абзац с отступом"/>
    <w:basedOn w:val="affffffffffffffffffffffffffff1"/>
    <w:link w:val="affffffffffffffffffffffffffff6"/>
    <w:qFormat/>
    <w:rsid w:val="0055680B"/>
    <w:pPr>
      <w:spacing w:before="120"/>
    </w:pPr>
    <w:rPr>
      <w:rFonts w:eastAsia="Batang"/>
    </w:rPr>
  </w:style>
  <w:style w:type="character" w:customStyle="1" w:styleId="affffffffffffffffffffffffffff4">
    <w:name w:val="Рисунок наименование Знак"/>
    <w:basedOn w:val="af7"/>
    <w:link w:val="affffffffffffffffffffffffffff3"/>
    <w:rsid w:val="0055680B"/>
    <w:rPr>
      <w:rFonts w:ascii="Times New Roman" w:eastAsia="Times New Roman" w:hAnsi="Times New Roman" w:cs="Times New Roman"/>
      <w:b/>
      <w:bCs/>
      <w:sz w:val="24"/>
      <w:szCs w:val="24"/>
      <w:lang w:eastAsia="ar-SA"/>
    </w:rPr>
  </w:style>
  <w:style w:type="character" w:customStyle="1" w:styleId="affffffffffffffffffffffffffff6">
    <w:name w:val="Абзац с отступом Знак"/>
    <w:basedOn w:val="affffffffffffffffffffffffffff2"/>
    <w:link w:val="affffffffffffffffffffffffffff5"/>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7"/>
    <w:link w:val="Bodytext30"/>
    <w:rsid w:val="000D7CE5"/>
    <w:rPr>
      <w:b/>
      <w:bCs/>
      <w:shd w:val="clear" w:color="auto" w:fill="FFFFFF"/>
    </w:rPr>
  </w:style>
  <w:style w:type="character" w:customStyle="1" w:styleId="Bodytext5">
    <w:name w:val="Body text (5)_"/>
    <w:basedOn w:val="af7"/>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7"/>
    <w:link w:val="Bodytext60"/>
    <w:rsid w:val="000D7CE5"/>
    <w:rPr>
      <w:b/>
      <w:bCs/>
      <w:sz w:val="16"/>
      <w:szCs w:val="16"/>
      <w:shd w:val="clear" w:color="auto" w:fill="FFFFFF"/>
    </w:rPr>
  </w:style>
  <w:style w:type="character" w:customStyle="1" w:styleId="Bodytext7">
    <w:name w:val="Body text (7)_"/>
    <w:basedOn w:val="af7"/>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6"/>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6"/>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7"/>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7"/>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7"/>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6"/>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6"/>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6"/>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6"/>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6"/>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6"/>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6"/>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7"/>
    <w:uiPriority w:val="99"/>
    <w:rsid w:val="00AA4267"/>
    <w:rPr>
      <w:rFonts w:ascii="Times New Roman" w:hAnsi="Times New Roman" w:cs="Times New Roman"/>
      <w:b/>
      <w:bCs/>
      <w:spacing w:val="-10"/>
      <w:sz w:val="18"/>
      <w:szCs w:val="18"/>
    </w:rPr>
  </w:style>
  <w:style w:type="paragraph" w:customStyle="1" w:styleId="Style10">
    <w:name w:val="Style10"/>
    <w:basedOn w:val="af6"/>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6"/>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7"/>
    <w:uiPriority w:val="99"/>
    <w:rsid w:val="00AA4267"/>
    <w:rPr>
      <w:rFonts w:ascii="Times New Roman" w:hAnsi="Times New Roman" w:cs="Times New Roman"/>
      <w:b/>
      <w:bCs/>
      <w:sz w:val="26"/>
      <w:szCs w:val="26"/>
    </w:rPr>
  </w:style>
  <w:style w:type="paragraph" w:customStyle="1" w:styleId="Style30">
    <w:name w:val="Style30"/>
    <w:basedOn w:val="af6"/>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6"/>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6"/>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6"/>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7"/>
    <w:uiPriority w:val="99"/>
    <w:rsid w:val="00AA4267"/>
    <w:rPr>
      <w:rFonts w:ascii="Times New Roman" w:hAnsi="Times New Roman" w:cs="Times New Roman"/>
      <w:b/>
      <w:bCs/>
      <w:sz w:val="20"/>
      <w:szCs w:val="20"/>
    </w:rPr>
  </w:style>
  <w:style w:type="paragraph" w:customStyle="1" w:styleId="Style36">
    <w:name w:val="Style36"/>
    <w:basedOn w:val="af6"/>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6"/>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7"/>
    <w:uiPriority w:val="99"/>
    <w:rsid w:val="00AA4267"/>
    <w:rPr>
      <w:rFonts w:ascii="Times New Roman" w:hAnsi="Times New Roman" w:cs="Times New Roman"/>
      <w:i/>
      <w:iCs/>
      <w:sz w:val="28"/>
      <w:szCs w:val="28"/>
    </w:rPr>
  </w:style>
  <w:style w:type="paragraph" w:customStyle="1" w:styleId="Style40">
    <w:name w:val="Style40"/>
    <w:basedOn w:val="af6"/>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6"/>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6"/>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7"/>
    <w:uiPriority w:val="99"/>
    <w:rsid w:val="00AA4267"/>
    <w:rPr>
      <w:rFonts w:ascii="Times New Roman" w:hAnsi="Times New Roman" w:cs="Times New Roman"/>
      <w:sz w:val="24"/>
      <w:szCs w:val="24"/>
    </w:rPr>
  </w:style>
  <w:style w:type="character" w:customStyle="1" w:styleId="FontStyle65">
    <w:name w:val="Font Style65"/>
    <w:basedOn w:val="af7"/>
    <w:uiPriority w:val="99"/>
    <w:rsid w:val="00AA4267"/>
    <w:rPr>
      <w:rFonts w:ascii="Times New Roman" w:hAnsi="Times New Roman" w:cs="Times New Roman"/>
      <w:b/>
      <w:bCs/>
      <w:sz w:val="16"/>
      <w:szCs w:val="16"/>
    </w:rPr>
  </w:style>
  <w:style w:type="character" w:customStyle="1" w:styleId="FontStyle66">
    <w:name w:val="Font Style66"/>
    <w:basedOn w:val="af7"/>
    <w:uiPriority w:val="99"/>
    <w:rsid w:val="00AA4267"/>
    <w:rPr>
      <w:rFonts w:ascii="Times New Roman" w:hAnsi="Times New Roman" w:cs="Times New Roman"/>
      <w:sz w:val="24"/>
      <w:szCs w:val="24"/>
    </w:rPr>
  </w:style>
  <w:style w:type="paragraph" w:customStyle="1" w:styleId="s37">
    <w:name w:val="s_37"/>
    <w:basedOn w:val="af6"/>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7">
    <w:name w:val="Ячейка таблицы"/>
    <w:basedOn w:val="af6"/>
    <w:link w:val="affffffffffffffffffffffffffff8"/>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8">
    <w:name w:val="Ячейка таблицы Знак"/>
    <w:link w:val="affffffffffffffffffffffffffff7"/>
    <w:rsid w:val="00E17827"/>
    <w:rPr>
      <w:rFonts w:ascii="Arial" w:eastAsia="Times New Roman" w:hAnsi="Arial" w:cs="Arial"/>
      <w:sz w:val="20"/>
      <w:szCs w:val="32"/>
      <w:lang w:eastAsia="ar-SA"/>
    </w:rPr>
  </w:style>
  <w:style w:type="paragraph" w:customStyle="1" w:styleId="affffffffffffffffffffffffffff9">
    <w:name w:val="Стиль пункта схемы"/>
    <w:basedOn w:val="af6"/>
    <w:link w:val="affffffffffffffffffffffffffffa"/>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a">
    <w:name w:val="Стиль пункта схемы Знак"/>
    <w:basedOn w:val="af7"/>
    <w:link w:val="affffffffffffffffffffffffffff9"/>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b">
    <w:name w:val="Стиль заключения Знак Знак"/>
    <w:basedOn w:val="1d"/>
    <w:rsid w:val="009A6FB4"/>
    <w:rPr>
      <w:sz w:val="28"/>
      <w:szCs w:val="28"/>
    </w:rPr>
  </w:style>
  <w:style w:type="character" w:customStyle="1" w:styleId="affffffffffffffffffffffffffffc">
    <w:name w:val="!Простой текст! Знак Знак Знак Знак Знак"/>
    <w:basedOn w:val="1d"/>
    <w:rsid w:val="009A6FB4"/>
    <w:rPr>
      <w:sz w:val="24"/>
      <w:szCs w:val="24"/>
    </w:rPr>
  </w:style>
  <w:style w:type="character" w:customStyle="1" w:styleId="affffffffffffffffffffffffffffd">
    <w:name w:val="ВерИндекс"/>
    <w:basedOn w:val="1d"/>
    <w:rsid w:val="009A6FB4"/>
    <w:rPr>
      <w:vertAlign w:val="superscript"/>
    </w:rPr>
  </w:style>
  <w:style w:type="character" w:customStyle="1" w:styleId="HTML10">
    <w:name w:val="Стандартный HTML Знак1"/>
    <w:basedOn w:val="af7"/>
    <w:rsid w:val="009A6FB4"/>
    <w:rPr>
      <w:rFonts w:ascii="Courier New" w:eastAsia="Times New Roman" w:hAnsi="Courier New"/>
      <w:color w:val="000000"/>
      <w:sz w:val="20"/>
      <w:szCs w:val="24"/>
      <w:lang w:val="ru-RU" w:eastAsia="ar-SA" w:bidi="ar-SA"/>
    </w:rPr>
  </w:style>
  <w:style w:type="paragraph" w:customStyle="1" w:styleId="affffffffffffffffffffffffffffe">
    <w:name w:val="Обычный сжат межстрочн"/>
    <w:basedOn w:val="af6"/>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6"/>
    <w:next w:val="af6"/>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6"/>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f">
    <w:name w:val="Стиль главы схемы"/>
    <w:basedOn w:val="af6"/>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0">
    <w:name w:val="основной с отступом"/>
    <w:basedOn w:val="affc"/>
    <w:rsid w:val="009A6FB4"/>
    <w:pPr>
      <w:suppressAutoHyphens/>
      <w:ind w:firstLine="709"/>
    </w:pPr>
    <w:rPr>
      <w:rFonts w:ascii="Arial" w:hAnsi="Arial" w:cs="Arial"/>
      <w:sz w:val="24"/>
      <w:szCs w:val="16"/>
      <w:lang w:eastAsia="ar-SA"/>
    </w:rPr>
  </w:style>
  <w:style w:type="paragraph" w:customStyle="1" w:styleId="1ffffffa">
    <w:name w:val="Нор Абзац1"/>
    <w:basedOn w:val="af6"/>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1">
    <w:name w:val="Пункт заключения"/>
    <w:basedOn w:val="af6"/>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2">
    <w:name w:val="Подпункт заключения"/>
    <w:basedOn w:val="af6"/>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6"/>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3">
    <w:name w:val="Стиль заключения Знак"/>
    <w:basedOn w:val="af6"/>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4">
    <w:name w:val="!Простой текст! Знак Знак Знак Знак"/>
    <w:basedOn w:val="af6"/>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5">
    <w:name w:val="№табл"/>
    <w:basedOn w:val="9"/>
    <w:link w:val="afffffffffffffffffffffffffffff6"/>
    <w:qFormat/>
    <w:rsid w:val="009A6FB4"/>
    <w:pPr>
      <w:suppressAutoHyphens/>
      <w:ind w:firstLine="0"/>
      <w:jc w:val="right"/>
    </w:pPr>
    <w:rPr>
      <w:rFonts w:cs="Arial"/>
      <w:sz w:val="24"/>
      <w:lang w:val="ru-RU" w:eastAsia="ar-SA"/>
    </w:rPr>
  </w:style>
  <w:style w:type="character" w:customStyle="1" w:styleId="afffffffffffffffffffffffffffff6">
    <w:name w:val="№табл Знак"/>
    <w:basedOn w:val="af7"/>
    <w:link w:val="afffffffffffffffffffffffffffff5"/>
    <w:rsid w:val="009A6FB4"/>
    <w:rPr>
      <w:rFonts w:ascii="Arial" w:eastAsia="Times New Roman" w:hAnsi="Arial" w:cs="Arial"/>
      <w:sz w:val="24"/>
      <w:lang w:eastAsia="ar-SA"/>
    </w:rPr>
  </w:style>
  <w:style w:type="character" w:customStyle="1" w:styleId="affffffffffff9">
    <w:name w:val="Формула Знак"/>
    <w:basedOn w:val="af7"/>
    <w:link w:val="affffffffffff8"/>
    <w:rsid w:val="009A6FB4"/>
    <w:rPr>
      <w:rFonts w:ascii="Times New Roman" w:eastAsia="Times New Roman" w:hAnsi="Times New Roman" w:cs="Times New Roman"/>
      <w:noProof/>
      <w:sz w:val="28"/>
      <w:szCs w:val="20"/>
      <w:lang w:eastAsia="ru-RU"/>
    </w:rPr>
  </w:style>
  <w:style w:type="paragraph" w:customStyle="1" w:styleId="afffffffffffffffffffffffffffff7">
    <w:name w:val="название Знак Знак"/>
    <w:basedOn w:val="af6"/>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6"/>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6"/>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7"/>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7"/>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8">
    <w:name w:val="текст табл"/>
    <w:basedOn w:val="af6"/>
    <w:link w:val="afffffffffffffffffffffffffffff9"/>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9">
    <w:name w:val="текст табл Знак"/>
    <w:link w:val="afffffffffffffffffffffffffffff8"/>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a">
    <w:name w:val="МОН основной"/>
    <w:basedOn w:val="af6"/>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6"/>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6"/>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7"/>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b">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c">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6"/>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6"/>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6"/>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6"/>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6"/>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6"/>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6"/>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6"/>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6"/>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6"/>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6"/>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d">
    <w:name w:val="перечисления с цифрой"/>
    <w:basedOn w:val="af6"/>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e">
    <w:name w:val="Перечисления с чертой"/>
    <w:basedOn w:val="af6"/>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f">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6"/>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6"/>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6"/>
    <w:next w:val="af6"/>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5"/>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 w:type="paragraph" w:customStyle="1" w:styleId="11fb">
    <w:name w:val="Оглавление 11"/>
    <w:basedOn w:val="af6"/>
    <w:uiPriority w:val="1"/>
    <w:qFormat/>
    <w:rsid w:val="00ED6D98"/>
    <w:pPr>
      <w:widowControl w:val="0"/>
      <w:autoSpaceDE w:val="0"/>
      <w:autoSpaceDN w:val="0"/>
      <w:spacing w:before="163" w:after="0" w:line="322" w:lineRule="exact"/>
      <w:ind w:left="101"/>
    </w:pPr>
    <w:rPr>
      <w:rFonts w:ascii="Times New Roman" w:eastAsia="Times New Roman" w:hAnsi="Times New Roman" w:cs="Times New Roman"/>
      <w:sz w:val="28"/>
      <w:szCs w:val="28"/>
    </w:rPr>
  </w:style>
  <w:style w:type="paragraph" w:customStyle="1" w:styleId="21f9">
    <w:name w:val="Оглавление 21"/>
    <w:basedOn w:val="af6"/>
    <w:uiPriority w:val="1"/>
    <w:qFormat/>
    <w:rsid w:val="00ED6D98"/>
    <w:pPr>
      <w:widowControl w:val="0"/>
      <w:autoSpaceDE w:val="0"/>
      <w:autoSpaceDN w:val="0"/>
      <w:spacing w:before="61" w:after="0" w:line="240" w:lineRule="auto"/>
      <w:ind w:left="101"/>
    </w:pPr>
    <w:rPr>
      <w:rFonts w:ascii="Times New Roman" w:eastAsia="Times New Roman" w:hAnsi="Times New Roman" w:cs="Times New Roman"/>
      <w:sz w:val="26"/>
      <w:szCs w:val="26"/>
    </w:rPr>
  </w:style>
  <w:style w:type="paragraph" w:customStyle="1" w:styleId="31e">
    <w:name w:val="Оглавление 31"/>
    <w:basedOn w:val="af6"/>
    <w:uiPriority w:val="1"/>
    <w:qFormat/>
    <w:rsid w:val="00ED6D98"/>
    <w:pPr>
      <w:widowControl w:val="0"/>
      <w:autoSpaceDE w:val="0"/>
      <w:autoSpaceDN w:val="0"/>
      <w:spacing w:before="59" w:after="0" w:line="240" w:lineRule="auto"/>
      <w:ind w:left="221"/>
    </w:pPr>
    <w:rPr>
      <w:rFonts w:ascii="Times New Roman" w:eastAsia="Times New Roman" w:hAnsi="Times New Roman" w:cs="Times New Roman"/>
      <w:sz w:val="26"/>
      <w:szCs w:val="26"/>
    </w:rPr>
  </w:style>
  <w:style w:type="paragraph" w:customStyle="1" w:styleId="affffffffffffffffffffffffffffff0">
    <w:name w:val="номер страницы"/>
    <w:basedOn w:val="af6"/>
    <w:rsid w:val="00B27895"/>
    <w:pPr>
      <w:spacing w:after="0" w:line="240" w:lineRule="auto"/>
      <w:jc w:val="center"/>
    </w:pPr>
    <w:rPr>
      <w:rFonts w:ascii="Arial" w:eastAsia="Times New Roman" w:hAnsi="Arial" w:cs="Times New Roman"/>
      <w:sz w:val="24"/>
      <w:szCs w:val="20"/>
      <w:lang w:eastAsia="ru-RU"/>
    </w:rPr>
  </w:style>
  <w:style w:type="numbering" w:customStyle="1" w:styleId="af4">
    <w:name w:val="мой"/>
    <w:rsid w:val="00B27895"/>
    <w:pPr>
      <w:numPr>
        <w:numId w:val="66"/>
      </w:numPr>
    </w:pPr>
  </w:style>
  <w:style w:type="character" w:customStyle="1" w:styleId="green1">
    <w:name w:val="green1"/>
    <w:rsid w:val="00B27895"/>
    <w:rPr>
      <w:color w:val="006600"/>
    </w:rPr>
  </w:style>
  <w:style w:type="paragraph" w:customStyle="1" w:styleId="justifyfull">
    <w:name w:val="justifyfull"/>
    <w:basedOn w:val="af6"/>
    <w:rsid w:val="00B278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qFormat="1"/>
    <w:lsdException w:name="footer" w:uiPriority="99"/>
    <w:lsdException w:name="caption" w:uiPriority="35" w:qFormat="1"/>
    <w:lsdException w:name="annotation reference"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Preformatte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6">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6"/>
    <w:next w:val="af6"/>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6"/>
    <w:next w:val="af6"/>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6"/>
    <w:next w:val="af6"/>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6"/>
    <w:next w:val="af6"/>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6"/>
    <w:next w:val="af6"/>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6"/>
    <w:next w:val="af6"/>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6"/>
    <w:next w:val="af6"/>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6"/>
    <w:next w:val="af6"/>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6"/>
    <w:next w:val="af6"/>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7"/>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7"/>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7"/>
    <w:link w:val="32"/>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7"/>
    <w:link w:val="42"/>
    <w:rsid w:val="00CB2103"/>
    <w:rPr>
      <w:rFonts w:asciiTheme="majorHAnsi" w:eastAsiaTheme="majorEastAsia" w:hAnsiTheme="majorHAnsi" w:cstheme="majorBidi"/>
      <w:b/>
      <w:bCs/>
      <w:i/>
      <w:iCs/>
      <w:color w:val="4F81BD" w:themeColor="accent1"/>
    </w:rPr>
  </w:style>
  <w:style w:type="paragraph" w:styleId="afa">
    <w:name w:val="Balloon Text"/>
    <w:basedOn w:val="af6"/>
    <w:link w:val="afb"/>
    <w:uiPriority w:val="99"/>
    <w:unhideWhenUsed/>
    <w:rsid w:val="004B7EB6"/>
    <w:pPr>
      <w:spacing w:after="0" w:line="240" w:lineRule="auto"/>
    </w:pPr>
    <w:rPr>
      <w:rFonts w:ascii="Tahoma" w:hAnsi="Tahoma" w:cs="Tahoma"/>
      <w:sz w:val="16"/>
      <w:szCs w:val="16"/>
    </w:rPr>
  </w:style>
  <w:style w:type="character" w:customStyle="1" w:styleId="afb">
    <w:name w:val="Текст выноски Знак"/>
    <w:basedOn w:val="af7"/>
    <w:link w:val="afa"/>
    <w:uiPriority w:val="99"/>
    <w:rsid w:val="004B7EB6"/>
    <w:rPr>
      <w:rFonts w:ascii="Tahoma" w:hAnsi="Tahoma" w:cs="Tahoma"/>
      <w:sz w:val="16"/>
      <w:szCs w:val="16"/>
    </w:rPr>
  </w:style>
  <w:style w:type="paragraph" w:styleId="afc">
    <w:name w:val="header"/>
    <w:aliases w:val=" Знак,h,Верхний колонтитул1,ВерхКолонтитул,??????? ??????????,ITTHEADER,Âåðõíèé êîëîíòèòóë,вк КНГ,TI Upper Header,??????? ??????????1,??????? ??????????2,??????? ??????????3,??????? ??????????11,??????? ??????????21, Знак Знак Знак"/>
    <w:basedOn w:val="af6"/>
    <w:link w:val="afd"/>
    <w:unhideWhenUsed/>
    <w:qFormat/>
    <w:rsid w:val="000F23DD"/>
    <w:pPr>
      <w:tabs>
        <w:tab w:val="center" w:pos="4677"/>
        <w:tab w:val="right" w:pos="9355"/>
      </w:tabs>
      <w:spacing w:after="0" w:line="240" w:lineRule="auto"/>
    </w:pPr>
  </w:style>
  <w:style w:type="character" w:customStyle="1" w:styleId="afd">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7"/>
    <w:link w:val="afc"/>
    <w:rsid w:val="000F23DD"/>
  </w:style>
  <w:style w:type="paragraph" w:styleId="afe">
    <w:name w:val="footer"/>
    <w:aliases w:val=" Знак1"/>
    <w:basedOn w:val="af6"/>
    <w:link w:val="aff"/>
    <w:uiPriority w:val="99"/>
    <w:unhideWhenUsed/>
    <w:rsid w:val="000F23DD"/>
    <w:pPr>
      <w:tabs>
        <w:tab w:val="center" w:pos="4677"/>
        <w:tab w:val="right" w:pos="9355"/>
      </w:tabs>
      <w:spacing w:after="0" w:line="240" w:lineRule="auto"/>
    </w:pPr>
  </w:style>
  <w:style w:type="character" w:customStyle="1" w:styleId="aff">
    <w:name w:val="Нижний колонтитул Знак"/>
    <w:aliases w:val=" Знак1 Знак"/>
    <w:basedOn w:val="af7"/>
    <w:link w:val="afe"/>
    <w:uiPriority w:val="99"/>
    <w:rsid w:val="000F23DD"/>
  </w:style>
  <w:style w:type="paragraph" w:styleId="aff0">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6"/>
    <w:link w:val="aff1"/>
    <w:uiPriority w:val="34"/>
    <w:qFormat/>
    <w:rsid w:val="00103914"/>
    <w:pPr>
      <w:ind w:left="720"/>
      <w:contextualSpacing/>
    </w:pPr>
  </w:style>
  <w:style w:type="paragraph" w:styleId="aff2">
    <w:name w:val="No Spacing"/>
    <w:link w:val="aff3"/>
    <w:uiPriority w:val="1"/>
    <w:qFormat/>
    <w:rsid w:val="006635DF"/>
    <w:pPr>
      <w:spacing w:after="0" w:line="240" w:lineRule="auto"/>
    </w:pPr>
    <w:rPr>
      <w:rFonts w:eastAsiaTheme="minorEastAsia"/>
      <w:lang w:eastAsia="ru-RU"/>
    </w:rPr>
  </w:style>
  <w:style w:type="character" w:customStyle="1" w:styleId="aff3">
    <w:name w:val="Без интервала Знак"/>
    <w:basedOn w:val="af7"/>
    <w:link w:val="aff2"/>
    <w:uiPriority w:val="1"/>
    <w:rsid w:val="006635DF"/>
    <w:rPr>
      <w:rFonts w:eastAsiaTheme="minorEastAsia"/>
      <w:lang w:eastAsia="ru-RU"/>
    </w:rPr>
  </w:style>
  <w:style w:type="character" w:styleId="aff4">
    <w:name w:val="Hyperlink"/>
    <w:basedOn w:val="af7"/>
    <w:uiPriority w:val="99"/>
    <w:unhideWhenUsed/>
    <w:rsid w:val="00923E3B"/>
    <w:rPr>
      <w:color w:val="0000FF" w:themeColor="hyperlink"/>
      <w:u w:val="single"/>
    </w:rPr>
  </w:style>
  <w:style w:type="paragraph" w:styleId="aff5">
    <w:name w:val="Body Text Indent"/>
    <w:aliases w:val=" Знак2 Знак"/>
    <w:basedOn w:val="af6"/>
    <w:link w:val="af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6">
    <w:name w:val="Основной текст с отступом Знак"/>
    <w:aliases w:val=" Знак2 Знак Знак"/>
    <w:basedOn w:val="af7"/>
    <w:link w:val="aff5"/>
    <w:rsid w:val="00E22194"/>
    <w:rPr>
      <w:rFonts w:ascii="Arial" w:eastAsia="Times New Roman" w:hAnsi="Arial" w:cs="Arial"/>
      <w:sz w:val="16"/>
      <w:szCs w:val="20"/>
      <w:lang w:eastAsia="ar-SA"/>
    </w:rPr>
  </w:style>
  <w:style w:type="table" w:styleId="aff7">
    <w:name w:val="Table Grid"/>
    <w:aliases w:val="ПФ-стиль табл"/>
    <w:basedOn w:val="af8"/>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6"/>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8">
    <w:name w:val="Strong"/>
    <w:aliases w:val="Приложение"/>
    <w:basedOn w:val="af7"/>
    <w:qFormat/>
    <w:rsid w:val="00511A7F"/>
    <w:rPr>
      <w:b/>
      <w:bCs/>
    </w:rPr>
  </w:style>
  <w:style w:type="paragraph" w:styleId="aff9">
    <w:name w:val="footnote text"/>
    <w:aliases w:val="Table_Footnote_last Знак,Table_Footnote_last Знак Знак,Table_Footnote_last"/>
    <w:basedOn w:val="af6"/>
    <w:link w:val="affa"/>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a">
    <w:name w:val="Текст сноски Знак"/>
    <w:aliases w:val="Table_Footnote_last Знак Знак2,Table_Footnote_last Знак Знак Знак1,Table_Footnote_last Знак2"/>
    <w:basedOn w:val="af7"/>
    <w:link w:val="aff9"/>
    <w:rsid w:val="00511A7F"/>
    <w:rPr>
      <w:rFonts w:ascii="Times New Roman" w:eastAsia="Times New Roman" w:hAnsi="Times New Roman" w:cs="Times New Roman"/>
      <w:sz w:val="24"/>
      <w:szCs w:val="24"/>
      <w:lang w:eastAsia="ru-RU"/>
    </w:rPr>
  </w:style>
  <w:style w:type="character" w:styleId="affb">
    <w:name w:val="footnote reference"/>
    <w:rsid w:val="00511A7F"/>
    <w:rPr>
      <w:vertAlign w:val="superscript"/>
    </w:rPr>
  </w:style>
  <w:style w:type="paragraph" w:customStyle="1" w:styleId="19">
    <w:name w:val="Знак1"/>
    <w:basedOn w:val="af6"/>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6"/>
    <w:link w:val="affd"/>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7"/>
    <w:link w:val="affc"/>
    <w:rsid w:val="00511A7F"/>
    <w:rPr>
      <w:rFonts w:ascii="Times New Roman" w:eastAsia="Times New Roman" w:hAnsi="Times New Roman" w:cs="Times New Roman"/>
      <w:sz w:val="28"/>
      <w:szCs w:val="20"/>
      <w:lang w:eastAsia="ru-RU"/>
    </w:rPr>
  </w:style>
  <w:style w:type="paragraph" w:styleId="affe">
    <w:name w:val="endnote text"/>
    <w:basedOn w:val="af6"/>
    <w:link w:val="afff"/>
    <w:unhideWhenUsed/>
    <w:qFormat/>
    <w:rsid w:val="00E27E91"/>
    <w:pPr>
      <w:spacing w:after="0" w:line="240" w:lineRule="auto"/>
    </w:pPr>
    <w:rPr>
      <w:sz w:val="20"/>
      <w:szCs w:val="20"/>
    </w:rPr>
  </w:style>
  <w:style w:type="character" w:customStyle="1" w:styleId="afff">
    <w:name w:val="Текст концевой сноски Знак"/>
    <w:basedOn w:val="af7"/>
    <w:link w:val="affe"/>
    <w:rsid w:val="00E27E91"/>
    <w:rPr>
      <w:sz w:val="20"/>
      <w:szCs w:val="20"/>
    </w:rPr>
  </w:style>
  <w:style w:type="character" w:styleId="afff0">
    <w:name w:val="endnote reference"/>
    <w:basedOn w:val="af7"/>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6"/>
    <w:link w:val="28"/>
    <w:unhideWhenUsed/>
    <w:rsid w:val="00297B5E"/>
    <w:pPr>
      <w:spacing w:after="120" w:line="480" w:lineRule="auto"/>
      <w:ind w:left="283"/>
    </w:pPr>
  </w:style>
  <w:style w:type="character" w:customStyle="1" w:styleId="28">
    <w:name w:val="Основной текст с отступом 2 Знак"/>
    <w:basedOn w:val="af7"/>
    <w:link w:val="27"/>
    <w:rsid w:val="00297B5E"/>
  </w:style>
  <w:style w:type="character" w:styleId="afff1">
    <w:name w:val="FollowedHyperlink"/>
    <w:basedOn w:val="af7"/>
    <w:uiPriority w:val="99"/>
    <w:unhideWhenUsed/>
    <w:rsid w:val="005753A3"/>
    <w:rPr>
      <w:color w:val="800080"/>
      <w:u w:val="single"/>
    </w:rPr>
  </w:style>
  <w:style w:type="paragraph" w:customStyle="1" w:styleId="xl65">
    <w:name w:val="xl65"/>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7"/>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7"/>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6"/>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6"/>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6"/>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6"/>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6"/>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6"/>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6"/>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6"/>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6"/>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6"/>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6"/>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6"/>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2">
    <w:name w:val="Light Shading"/>
    <w:basedOn w:val="af8"/>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9"/>
    <w:uiPriority w:val="99"/>
    <w:semiHidden/>
    <w:unhideWhenUsed/>
    <w:rsid w:val="00ED2103"/>
  </w:style>
  <w:style w:type="character" w:styleId="afff3">
    <w:name w:val="page number"/>
    <w:basedOn w:val="af7"/>
    <w:rsid w:val="00ED2103"/>
  </w:style>
  <w:style w:type="paragraph" w:customStyle="1" w:styleId="xl119">
    <w:name w:val="xl119"/>
    <w:basedOn w:val="af6"/>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6"/>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6"/>
    <w:link w:val="2a"/>
    <w:unhideWhenUsed/>
    <w:rsid w:val="008E12AB"/>
    <w:pPr>
      <w:spacing w:after="120" w:line="480" w:lineRule="auto"/>
    </w:pPr>
  </w:style>
  <w:style w:type="character" w:customStyle="1" w:styleId="2a">
    <w:name w:val="Основной текст 2 Знак"/>
    <w:basedOn w:val="af7"/>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6"/>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7"/>
    <w:link w:val="HTML"/>
    <w:uiPriority w:val="99"/>
    <w:rsid w:val="007C2904"/>
    <w:rPr>
      <w:rFonts w:ascii="Courier New" w:eastAsia="Times New Roman" w:hAnsi="Courier New" w:cs="Times New Roman"/>
      <w:sz w:val="20"/>
      <w:szCs w:val="24"/>
      <w:lang w:eastAsia="ru-RU"/>
    </w:rPr>
  </w:style>
  <w:style w:type="paragraph" w:styleId="af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6"/>
    <w:link w:val="afff5"/>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6"/>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6"/>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6">
    <w:name w:val="Title"/>
    <w:aliases w:val="Название Знак1,Название Знак Знак,НЕФТЕТЕХПРОЕКТ,НТП- НазваниеТИТУЛ,Название таблицы"/>
    <w:basedOn w:val="af6"/>
    <w:link w:val="afff7"/>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7">
    <w:name w:val="Название Знак"/>
    <w:aliases w:val="Название Знак1 Знак,Название Знак Знак Знак,НЕФТЕТЕХПРОЕКТ Знак,НТП- НазваниеТИТУЛ Знак,Название таблицы Знак"/>
    <w:basedOn w:val="af7"/>
    <w:link w:val="afff6"/>
    <w:rsid w:val="007C2904"/>
    <w:rPr>
      <w:rFonts w:ascii="Times New Roman" w:eastAsia="Times New Roman" w:hAnsi="Times New Roman" w:cs="Times New Roman"/>
      <w:b/>
      <w:bCs/>
      <w:sz w:val="24"/>
      <w:szCs w:val="24"/>
      <w:lang w:eastAsia="ru-RU"/>
    </w:rPr>
  </w:style>
  <w:style w:type="paragraph" w:customStyle="1" w:styleId="xl128">
    <w:name w:val="xl128"/>
    <w:basedOn w:val="af6"/>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6"/>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6"/>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6"/>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6"/>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6"/>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6"/>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6"/>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6"/>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6"/>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6"/>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6"/>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6"/>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6"/>
    <w:link w:val="af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6"/>
    <w:link w:val="35"/>
    <w:unhideWhenUsed/>
    <w:rsid w:val="0091063A"/>
    <w:pPr>
      <w:spacing w:after="120"/>
      <w:ind w:left="283"/>
    </w:pPr>
    <w:rPr>
      <w:sz w:val="16"/>
      <w:szCs w:val="16"/>
    </w:rPr>
  </w:style>
  <w:style w:type="character" w:customStyle="1" w:styleId="35">
    <w:name w:val="Основной текст с отступом 3 Знак"/>
    <w:basedOn w:val="af7"/>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7"/>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7"/>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7"/>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9">
    <w:name w:val="Emphasis"/>
    <w:qFormat/>
    <w:rsid w:val="00153D39"/>
    <w:rPr>
      <w:i/>
      <w:iCs/>
    </w:rPr>
  </w:style>
  <w:style w:type="character" w:customStyle="1" w:styleId="afffa">
    <w:name w:val="Маркеры списка"/>
    <w:rsid w:val="00153D39"/>
    <w:rPr>
      <w:rFonts w:ascii="OpenSymbol" w:eastAsia="OpenSymbol" w:hAnsi="OpenSymbol" w:cs="OpenSymbol"/>
    </w:rPr>
  </w:style>
  <w:style w:type="paragraph" w:customStyle="1" w:styleId="1e">
    <w:name w:val="Заголовок1"/>
    <w:basedOn w:val="af6"/>
    <w:next w:val="af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b">
    <w:name w:val="List"/>
    <w:basedOn w:val="affc"/>
    <w:rsid w:val="00153D39"/>
    <w:pPr>
      <w:suppressAutoHyphens/>
    </w:pPr>
    <w:rPr>
      <w:rFonts w:cs="Mangal"/>
      <w:sz w:val="24"/>
      <w:szCs w:val="24"/>
      <w:lang w:val="x-none" w:eastAsia="ar-SA"/>
    </w:rPr>
  </w:style>
  <w:style w:type="paragraph" w:customStyle="1" w:styleId="1f">
    <w:name w:val="Название1"/>
    <w:basedOn w:val="af6"/>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6"/>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6"/>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6"/>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6"/>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6"/>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c">
    <w:name w:val="Содержимое врезки"/>
    <w:basedOn w:val="affc"/>
    <w:rsid w:val="00153D39"/>
    <w:pPr>
      <w:suppressAutoHyphens/>
    </w:pPr>
    <w:rPr>
      <w:sz w:val="24"/>
      <w:szCs w:val="24"/>
      <w:lang w:val="x-none" w:eastAsia="ar-SA"/>
    </w:rPr>
  </w:style>
  <w:style w:type="paragraph" w:customStyle="1" w:styleId="afffd">
    <w:name w:val="Содержимое таблицы"/>
    <w:basedOn w:val="af6"/>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e">
    <w:name w:val="Заголовок таблицы"/>
    <w:basedOn w:val="afffd"/>
    <w:link w:val="1f3"/>
    <w:qFormat/>
    <w:rsid w:val="00153D39"/>
    <w:pPr>
      <w:jc w:val="center"/>
    </w:pPr>
    <w:rPr>
      <w:b/>
      <w:bCs/>
    </w:rPr>
  </w:style>
  <w:style w:type="paragraph" w:customStyle="1" w:styleId="affff">
    <w:name w:val="Основной текст СамНИПИ"/>
    <w:link w:val="affff0"/>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0">
    <w:name w:val="Основной текст СамНИПИ Знак"/>
    <w:link w:val="affff"/>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1">
    <w:name w:val="Титульный СамНИПИ"/>
    <w:next w:val="affff"/>
    <w:link w:val="affff2"/>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3">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6"/>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6"/>
    <w:link w:val="affff3"/>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6"/>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4">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7"/>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7"/>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6"/>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6"/>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5">
    <w:name w:val="Таблица_Строка"/>
    <w:basedOn w:val="af6"/>
    <w:link w:val="affff6"/>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7">
    <w:name w:val="Таблица_Шапка"/>
    <w:basedOn w:val="af6"/>
    <w:link w:val="affff8"/>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8"/>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9">
    <w:name w:val="line number"/>
    <w:basedOn w:val="af7"/>
    <w:rsid w:val="00111CB2"/>
  </w:style>
  <w:style w:type="paragraph" w:customStyle="1" w:styleId="1f5">
    <w:name w:val="Абзац списка1"/>
    <w:basedOn w:val="af6"/>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6"/>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7"/>
    <w:uiPriority w:val="99"/>
    <w:rsid w:val="00111CB2"/>
  </w:style>
  <w:style w:type="character" w:customStyle="1" w:styleId="apple-style-span">
    <w:name w:val="apple-style-span"/>
    <w:basedOn w:val="af7"/>
    <w:rsid w:val="00111CB2"/>
  </w:style>
  <w:style w:type="paragraph" w:customStyle="1" w:styleId="affffa">
    <w:name w:val="Нумерованный список СамНИПИ"/>
    <w:link w:val="affffb"/>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b">
    <w:name w:val="Нумерованный список СамНИПИ Знак"/>
    <w:link w:val="affffa"/>
    <w:rsid w:val="00111CB2"/>
    <w:rPr>
      <w:rFonts w:ascii="Arial" w:eastAsia="Times New Roman" w:hAnsi="Arial" w:cs="Times New Roman"/>
      <w:sz w:val="20"/>
      <w:szCs w:val="20"/>
      <w:lang w:eastAsia="ru-RU"/>
    </w:rPr>
  </w:style>
  <w:style w:type="paragraph" w:customStyle="1" w:styleId="affffc">
    <w:name w:val="Основной"/>
    <w:basedOn w:val="aff5"/>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6"/>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6"/>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6"/>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6"/>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6"/>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8"/>
    <w:next w:val="aff7"/>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8"/>
    <w:next w:val="af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8"/>
    <w:next w:val="af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8"/>
    <w:next w:val="af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8"/>
    <w:next w:val="af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6"/>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6"/>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6"/>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6"/>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6"/>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6"/>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6"/>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6"/>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6"/>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6"/>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6"/>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6"/>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6"/>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6"/>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6"/>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6"/>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6"/>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6"/>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6"/>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6"/>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6"/>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6"/>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6"/>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6"/>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8"/>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6"/>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6"/>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6"/>
    <w:rsid w:val="008E5E55"/>
    <w:pPr>
      <w:spacing w:after="0" w:line="240" w:lineRule="auto"/>
      <w:ind w:left="720"/>
    </w:pPr>
    <w:rPr>
      <w:rFonts w:ascii="Times New Roman" w:eastAsia="Times New Roman" w:hAnsi="Times New Roman" w:cs="Times New Roman"/>
      <w:sz w:val="24"/>
      <w:szCs w:val="24"/>
      <w:lang w:eastAsia="ru-RU"/>
    </w:rPr>
  </w:style>
  <w:style w:type="paragraph" w:styleId="affffd">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6"/>
    <w:next w:val="af6"/>
    <w:link w:val="affffe"/>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e">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d"/>
    <w:rsid w:val="008E5E55"/>
    <w:rPr>
      <w:rFonts w:ascii="Georgia" w:eastAsia="Times New Roman" w:hAnsi="Georgia" w:cs="Arial"/>
      <w:b/>
      <w:color w:val="000080"/>
      <w:spacing w:val="40"/>
      <w:sz w:val="20"/>
      <w:lang w:eastAsia="ru-RU"/>
    </w:rPr>
  </w:style>
  <w:style w:type="paragraph" w:customStyle="1" w:styleId="afffff">
    <w:name w:val="Рис_Номер_СамНИПИ"/>
    <w:next w:val="affff"/>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0">
    <w:name w:val="Основной текст.Абзац"/>
    <w:basedOn w:val="af6"/>
    <w:link w:val="afffff1"/>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1">
    <w:name w:val="Основной текст.Абзац Знак"/>
    <w:link w:val="afffff0"/>
    <w:rsid w:val="008E5E55"/>
    <w:rPr>
      <w:rFonts w:ascii="Arial" w:eastAsia="Times New Roman" w:hAnsi="Arial" w:cs="Times New Roman"/>
      <w:sz w:val="20"/>
      <w:szCs w:val="20"/>
      <w:lang w:eastAsia="ru-RU"/>
    </w:rPr>
  </w:style>
  <w:style w:type="paragraph" w:customStyle="1" w:styleId="afffff2">
    <w:name w:val="НумТабСтрока"/>
    <w:basedOn w:val="af6"/>
    <w:link w:val="afffff3"/>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6"/>
    <w:next w:val="af6"/>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4">
    <w:name w:val="Таблица_Строка_СамНИПИ"/>
    <w:link w:val="afffff5"/>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6">
    <w:name w:val="Таблица_Шапка_СамНИПИ"/>
    <w:link w:val="afffff7"/>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8">
    <w:name w:val="Приложение СамНИПИ"/>
    <w:next w:val="affff"/>
    <w:link w:val="af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a">
    <w:name w:val="Таблица_Номер_СамНИПИ"/>
    <w:next w:val="affff"/>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e"/>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6"/>
    <w:next w:val="af6"/>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6"/>
    <w:next w:val="af6"/>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6"/>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6"/>
    <w:next w:val="af6"/>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8"/>
    <w:next w:val="af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5">
    <w:name w:val="Таблица_Строка_СамНИПИ Знак"/>
    <w:link w:val="afffff4"/>
    <w:rsid w:val="008E5E55"/>
    <w:rPr>
      <w:rFonts w:ascii="Arial" w:eastAsia="Times New Roman" w:hAnsi="Arial" w:cs="Times New Roman"/>
      <w:snapToGrid w:val="0"/>
      <w:sz w:val="20"/>
      <w:szCs w:val="20"/>
      <w:lang w:eastAsia="ru-RU"/>
    </w:rPr>
  </w:style>
  <w:style w:type="character" w:customStyle="1" w:styleId="affff2">
    <w:name w:val="Титульный СамНИПИ Знак"/>
    <w:link w:val="affff1"/>
    <w:rsid w:val="008E5E55"/>
    <w:rPr>
      <w:rFonts w:ascii="Arial" w:eastAsia="Times New Roman" w:hAnsi="Arial" w:cs="Times New Roman"/>
      <w:b/>
      <w:bCs/>
      <w:sz w:val="32"/>
      <w:szCs w:val="20"/>
      <w:lang w:eastAsia="ru-RU"/>
    </w:rPr>
  </w:style>
  <w:style w:type="character" w:customStyle="1" w:styleId="afffff7">
    <w:name w:val="Таблица_Шапка_СамНИПИ Знак"/>
    <w:link w:val="afffff6"/>
    <w:locked/>
    <w:rsid w:val="008E5E55"/>
    <w:rPr>
      <w:rFonts w:ascii="Arial" w:eastAsia="Times New Roman" w:hAnsi="Arial" w:cs="Times New Roman"/>
      <w:b/>
      <w:snapToGrid w:val="0"/>
      <w:sz w:val="20"/>
      <w:szCs w:val="20"/>
      <w:lang w:eastAsia="ru-RU"/>
    </w:rPr>
  </w:style>
  <w:style w:type="paragraph" w:customStyle="1" w:styleId="15">
    <w:name w:val="Об уп1"/>
    <w:basedOn w:val="af6"/>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6"/>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uiPriority w:val="99"/>
    <w:rsid w:val="008E5E55"/>
    <w:rPr>
      <w:rFonts w:ascii="Arial" w:hAnsi="Arial"/>
      <w:lang w:val="ru-RU" w:eastAsia="ru-RU" w:bidi="ar-SA"/>
    </w:rPr>
  </w:style>
  <w:style w:type="paragraph" w:customStyle="1" w:styleId="afffffc">
    <w:name w:val="ТЕКСТ"/>
    <w:basedOn w:val="af6"/>
    <w:link w:val="af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d">
    <w:name w:val="ТЕКСТ Знак"/>
    <w:link w:val="afffffc"/>
    <w:rsid w:val="008E5E55"/>
    <w:rPr>
      <w:rFonts w:ascii="Times New Roman" w:eastAsia="Calibri" w:hAnsi="Times New Roman" w:cs="Mangal"/>
      <w:kern w:val="1"/>
      <w:sz w:val="24"/>
      <w:szCs w:val="28"/>
      <w:lang w:eastAsia="hi-IN" w:bidi="hi-IN"/>
    </w:rPr>
  </w:style>
  <w:style w:type="paragraph" w:customStyle="1" w:styleId="afffffe">
    <w:name w:val="Таблица_Номер_СамНИПИ Знак"/>
    <w:link w:val="af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f">
    <w:name w:val="Таблица_Номер_СамНИПИ Знак Знак"/>
    <w:link w:val="afffffe"/>
    <w:rsid w:val="008E5E55"/>
    <w:rPr>
      <w:rFonts w:ascii="Arial" w:eastAsia="Times New Roman" w:hAnsi="Arial" w:cs="Times New Roman"/>
      <w:b/>
      <w:sz w:val="20"/>
      <w:szCs w:val="20"/>
      <w:lang w:eastAsia="ru-RU"/>
    </w:rPr>
  </w:style>
  <w:style w:type="character" w:customStyle="1" w:styleId="affff8">
    <w:name w:val="Таблица_Шапка Знак"/>
    <w:link w:val="affff7"/>
    <w:rsid w:val="008E5E55"/>
    <w:rPr>
      <w:rFonts w:ascii="Arial" w:eastAsia="Times New Roman" w:hAnsi="Arial" w:cs="Times New Roman"/>
      <w:b/>
      <w:snapToGrid w:val="0"/>
      <w:sz w:val="20"/>
      <w:szCs w:val="20"/>
      <w:lang w:eastAsia="ru-RU"/>
    </w:rPr>
  </w:style>
  <w:style w:type="paragraph" w:customStyle="1" w:styleId="affffff0">
    <w:name w:val="НазваниеРис"/>
    <w:basedOn w:val="affc"/>
    <w:next w:val="af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6">
    <w:name w:val="Таблица_Строка Знак"/>
    <w:link w:val="affff5"/>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1">
    <w:name w:val="табл_строка"/>
    <w:link w:val="af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2">
    <w:name w:val="табл_строка Знак"/>
    <w:link w:val="affffff1"/>
    <w:rsid w:val="008E5E55"/>
    <w:rPr>
      <w:rFonts w:ascii="Times New Roman" w:eastAsia="Times New Roman" w:hAnsi="Times New Roman" w:cs="Times New Roman"/>
      <w:sz w:val="24"/>
      <w:szCs w:val="20"/>
      <w:lang w:eastAsia="ru-RU"/>
    </w:rPr>
  </w:style>
  <w:style w:type="paragraph" w:customStyle="1" w:styleId="af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6"/>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4">
    <w:name w:val="Основной текст.Абзац Знак Знак Знак"/>
    <w:basedOn w:val="af6"/>
    <w:link w:val="af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5">
    <w:name w:val="Основной текст.Абзац Знак Знак Знак Знак"/>
    <w:link w:val="affffff4"/>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6"/>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0"/>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6"/>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6"/>
    <w:link w:val="affffff7"/>
    <w:rsid w:val="008E5E55"/>
    <w:pPr>
      <w:spacing w:after="0" w:line="240" w:lineRule="auto"/>
    </w:pPr>
    <w:rPr>
      <w:rFonts w:ascii="Courier New" w:eastAsia="Times New Roman" w:hAnsi="Courier New" w:cs="Times New Roman"/>
      <w:sz w:val="20"/>
      <w:szCs w:val="20"/>
      <w:lang w:eastAsia="ru-RU"/>
    </w:rPr>
  </w:style>
  <w:style w:type="character" w:customStyle="1" w:styleId="af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7"/>
    <w:link w:val="affffff6"/>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9"/>
    <w:rsid w:val="008E5E55"/>
    <w:pPr>
      <w:numPr>
        <w:numId w:val="11"/>
      </w:numPr>
    </w:pPr>
  </w:style>
  <w:style w:type="paragraph" w:customStyle="1" w:styleId="ae">
    <w:name w:val="нумерован"/>
    <w:basedOn w:val="affc"/>
    <w:rsid w:val="008E5E55"/>
    <w:pPr>
      <w:numPr>
        <w:numId w:val="12"/>
      </w:numPr>
      <w:tabs>
        <w:tab w:val="left" w:pos="1134"/>
      </w:tabs>
      <w:spacing w:line="360" w:lineRule="auto"/>
    </w:pPr>
    <w:rPr>
      <w:sz w:val="24"/>
    </w:rPr>
  </w:style>
  <w:style w:type="paragraph" w:customStyle="1" w:styleId="affffff8">
    <w:name w:val="Маркированный список НСП"/>
    <w:basedOn w:val="af6"/>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8"/>
    <w:next w:val="af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8"/>
    <w:next w:val="af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8"/>
    <w:next w:val="af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8"/>
    <w:next w:val="af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8"/>
    <w:next w:val="af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8"/>
    <w:next w:val="af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9">
    <w:name w:val="Содерж"/>
    <w:basedOn w:val="af6"/>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6"/>
    <w:next w:val="af6"/>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6"/>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a">
    <w:name w:val="Block Text"/>
    <w:basedOn w:val="af6"/>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6"/>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6"/>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8"/>
    <w:next w:val="af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8"/>
    <w:next w:val="af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8"/>
    <w:next w:val="af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8"/>
    <w:next w:val="af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8"/>
    <w:next w:val="af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8"/>
    <w:next w:val="af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8"/>
    <w:next w:val="af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8"/>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b">
    <w:name w:val="Знак Знак Знак Знак"/>
    <w:basedOn w:val="af6"/>
    <w:link w:val="affffffc"/>
    <w:rsid w:val="00937604"/>
    <w:pPr>
      <w:spacing w:after="160" w:line="240" w:lineRule="exact"/>
    </w:pPr>
    <w:rPr>
      <w:rFonts w:ascii="Verdana" w:eastAsia="Times New Roman" w:hAnsi="Verdana" w:cs="Times New Roman"/>
      <w:sz w:val="20"/>
      <w:szCs w:val="20"/>
      <w:lang w:val="en-US"/>
    </w:rPr>
  </w:style>
  <w:style w:type="paragraph" w:styleId="affffffd">
    <w:name w:val="Document Map"/>
    <w:basedOn w:val="af6"/>
    <w:link w:val="affffffe"/>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e">
    <w:name w:val="Схема документа Знак"/>
    <w:basedOn w:val="af7"/>
    <w:link w:val="affffffd"/>
    <w:uiPriority w:val="99"/>
    <w:rsid w:val="00937604"/>
    <w:rPr>
      <w:rFonts w:ascii="Tahoma" w:eastAsia="Times New Roman" w:hAnsi="Tahoma" w:cs="Tahoma"/>
      <w:sz w:val="20"/>
      <w:szCs w:val="20"/>
      <w:shd w:val="clear" w:color="auto" w:fill="000080"/>
      <w:lang w:eastAsia="ru-RU"/>
    </w:rPr>
  </w:style>
  <w:style w:type="paragraph" w:styleId="afffffff">
    <w:name w:val="TOC Heading"/>
    <w:basedOn w:val="17"/>
    <w:next w:val="af6"/>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8"/>
    <w:next w:val="af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8"/>
    <w:next w:val="af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8"/>
    <w:next w:val="af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8"/>
    <w:next w:val="af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8"/>
    <w:next w:val="af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8"/>
    <w:next w:val="af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8"/>
    <w:next w:val="af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9"/>
    <w:uiPriority w:val="99"/>
    <w:semiHidden/>
    <w:unhideWhenUsed/>
    <w:rsid w:val="00A17E6E"/>
  </w:style>
  <w:style w:type="table" w:customStyle="1" w:styleId="72">
    <w:name w:val="Сетка таблицы7"/>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8"/>
    <w:next w:val="af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9"/>
    <w:semiHidden/>
    <w:unhideWhenUsed/>
    <w:rsid w:val="00A17E6E"/>
  </w:style>
  <w:style w:type="table" w:customStyle="1" w:styleId="121">
    <w:name w:val="Стиль таблицы12"/>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8"/>
    <w:next w:val="aff7"/>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8"/>
    <w:next w:val="af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8"/>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8"/>
    <w:next w:val="af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6"/>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7"/>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8"/>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8"/>
    <w:next w:val="af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8"/>
    <w:next w:val="af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8"/>
    <w:next w:val="af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8"/>
    <w:next w:val="af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8"/>
    <w:next w:val="af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8"/>
    <w:next w:val="af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8"/>
    <w:next w:val="af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8"/>
    <w:next w:val="af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8"/>
    <w:next w:val="af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8"/>
    <w:next w:val="af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8"/>
    <w:next w:val="af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8"/>
    <w:next w:val="af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8"/>
    <w:next w:val="af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8"/>
    <w:next w:val="af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8"/>
    <w:next w:val="af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8"/>
    <w:next w:val="af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8"/>
    <w:next w:val="af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8"/>
    <w:next w:val="af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8"/>
    <w:next w:val="af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8"/>
    <w:next w:val="af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8"/>
    <w:next w:val="af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8"/>
    <w:next w:val="af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8"/>
    <w:next w:val="af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9"/>
    <w:uiPriority w:val="99"/>
    <w:semiHidden/>
    <w:unhideWhenUsed/>
    <w:rsid w:val="00C26B76"/>
  </w:style>
  <w:style w:type="table" w:customStyle="1" w:styleId="81">
    <w:name w:val="Сетка таблицы8"/>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9"/>
    <w:uiPriority w:val="99"/>
    <w:semiHidden/>
    <w:unhideWhenUsed/>
    <w:rsid w:val="00C26B76"/>
  </w:style>
  <w:style w:type="table" w:customStyle="1" w:styleId="130">
    <w:name w:val="Стиль таблицы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9"/>
    <w:uiPriority w:val="99"/>
    <w:semiHidden/>
    <w:unhideWhenUsed/>
    <w:rsid w:val="00C26B76"/>
  </w:style>
  <w:style w:type="table" w:customStyle="1" w:styleId="720">
    <w:name w:val="Сетка таблицы72"/>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9"/>
    <w:semiHidden/>
    <w:unhideWhenUsed/>
    <w:rsid w:val="00C26B76"/>
  </w:style>
  <w:style w:type="table" w:customStyle="1" w:styleId="1210">
    <w:name w:val="Стиль таблицы12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9"/>
    <w:uiPriority w:val="99"/>
    <w:semiHidden/>
    <w:unhideWhenUsed/>
    <w:rsid w:val="00C26B76"/>
  </w:style>
  <w:style w:type="numbering" w:customStyle="1" w:styleId="1211">
    <w:name w:val="Нет списка121"/>
    <w:next w:val="af9"/>
    <w:semiHidden/>
    <w:unhideWhenUsed/>
    <w:rsid w:val="00C26B76"/>
  </w:style>
  <w:style w:type="table" w:customStyle="1" w:styleId="717171">
    <w:name w:val="Сетка таблицы7171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9"/>
    <w:uiPriority w:val="99"/>
    <w:semiHidden/>
    <w:unhideWhenUsed/>
    <w:rsid w:val="00C26B76"/>
  </w:style>
  <w:style w:type="numbering" w:customStyle="1" w:styleId="11111">
    <w:name w:val="Нет списка1111"/>
    <w:next w:val="af9"/>
    <w:semiHidden/>
    <w:unhideWhenUsed/>
    <w:rsid w:val="00C26B76"/>
  </w:style>
  <w:style w:type="numbering" w:customStyle="1" w:styleId="4c">
    <w:name w:val="Нет списка4"/>
    <w:next w:val="af9"/>
    <w:uiPriority w:val="99"/>
    <w:semiHidden/>
    <w:unhideWhenUsed/>
    <w:rsid w:val="00C26B76"/>
  </w:style>
  <w:style w:type="table" w:customStyle="1" w:styleId="91">
    <w:name w:val="Сетка таблицы9"/>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9"/>
    <w:semiHidden/>
    <w:unhideWhenUsed/>
    <w:rsid w:val="00C26B76"/>
  </w:style>
  <w:style w:type="table" w:customStyle="1" w:styleId="140">
    <w:name w:val="Стиль таблицы14"/>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9"/>
    <w:uiPriority w:val="99"/>
    <w:semiHidden/>
    <w:unhideWhenUsed/>
    <w:rsid w:val="00C26B76"/>
  </w:style>
  <w:style w:type="table" w:customStyle="1" w:styleId="73">
    <w:name w:val="Сетка таблицы73"/>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9"/>
    <w:semiHidden/>
    <w:unhideWhenUsed/>
    <w:rsid w:val="00C26B76"/>
  </w:style>
  <w:style w:type="table" w:customStyle="1" w:styleId="1220">
    <w:name w:val="Стиль таблицы12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Основной текст продолжение"/>
    <w:basedOn w:val="affc"/>
    <w:next w:val="affc"/>
    <w:link w:val="afffffff1"/>
    <w:rsid w:val="00C26B76"/>
    <w:pPr>
      <w:tabs>
        <w:tab w:val="left" w:pos="1122"/>
      </w:tabs>
      <w:spacing w:line="360" w:lineRule="auto"/>
      <w:ind w:firstLine="709"/>
    </w:pPr>
    <w:rPr>
      <w:rFonts w:ascii="Arial" w:hAnsi="Arial"/>
      <w:sz w:val="24"/>
      <w:szCs w:val="24"/>
    </w:rPr>
  </w:style>
  <w:style w:type="character" w:customStyle="1" w:styleId="afffffff1">
    <w:name w:val="Основной текст продолжение Знак"/>
    <w:link w:val="afffffff0"/>
    <w:rsid w:val="00C26B76"/>
    <w:rPr>
      <w:rFonts w:ascii="Arial" w:eastAsia="Times New Roman" w:hAnsi="Arial" w:cs="Times New Roman"/>
      <w:sz w:val="24"/>
      <w:szCs w:val="24"/>
      <w:lang w:eastAsia="ru-RU"/>
    </w:rPr>
  </w:style>
  <w:style w:type="paragraph" w:styleId="20">
    <w:name w:val="List Bullet 2"/>
    <w:basedOn w:val="af6"/>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6"/>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6"/>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6"/>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6"/>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2">
    <w:name w:val="Пояснит"/>
    <w:basedOn w:val="af6"/>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6"/>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6"/>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6"/>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6"/>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6"/>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6"/>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3">
    <w:name w:val="табл_заголовок"/>
    <w:link w:val="afffffff4"/>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5">
    <w:name w:val="табл_название"/>
    <w:next w:val="af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6"/>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6"/>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6">
    <w:name w:val="Стиль названия"/>
    <w:basedOn w:val="af6"/>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6"/>
    <w:rsid w:val="00C26B76"/>
    <w:pPr>
      <w:ind w:left="720"/>
      <w:contextualSpacing/>
    </w:pPr>
    <w:rPr>
      <w:rFonts w:ascii="Calibri" w:eastAsia="Times New Roman" w:hAnsi="Calibri" w:cs="Times New Roman"/>
    </w:rPr>
  </w:style>
  <w:style w:type="paragraph" w:styleId="afffffff7">
    <w:name w:val="Body Text First Indent"/>
    <w:basedOn w:val="affc"/>
    <w:link w:val="afffffff8"/>
    <w:rsid w:val="00C26B76"/>
    <w:pPr>
      <w:spacing w:after="120" w:line="360" w:lineRule="auto"/>
      <w:ind w:firstLine="210"/>
      <w:jc w:val="left"/>
    </w:pPr>
    <w:rPr>
      <w:sz w:val="26"/>
      <w:szCs w:val="26"/>
    </w:rPr>
  </w:style>
  <w:style w:type="character" w:customStyle="1" w:styleId="afffffff8">
    <w:name w:val="Красная строка Знак"/>
    <w:basedOn w:val="affd"/>
    <w:link w:val="afffffff7"/>
    <w:rsid w:val="00C26B76"/>
    <w:rPr>
      <w:rFonts w:ascii="Times New Roman" w:eastAsia="Times New Roman" w:hAnsi="Times New Roman" w:cs="Times New Roman"/>
      <w:sz w:val="26"/>
      <w:szCs w:val="26"/>
      <w:lang w:eastAsia="ru-RU"/>
    </w:rPr>
  </w:style>
  <w:style w:type="paragraph" w:customStyle="1" w:styleId="Style48">
    <w:name w:val="Style48"/>
    <w:basedOn w:val="af6"/>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9">
    <w:name w:val="Обычный_с_отступом"/>
    <w:basedOn w:val="af6"/>
    <w:link w:val="af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a">
    <w:name w:val="Обычный_с_отступом Знак"/>
    <w:link w:val="af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b">
    <w:name w:val="АтекстовкА"/>
    <w:basedOn w:val="af6"/>
    <w:link w:val="af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c">
    <w:name w:val="АтекстовкА Знак"/>
    <w:link w:val="af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9"/>
    <w:uiPriority w:val="99"/>
    <w:semiHidden/>
    <w:unhideWhenUsed/>
    <w:rsid w:val="00997C79"/>
  </w:style>
  <w:style w:type="table" w:customStyle="1" w:styleId="100">
    <w:name w:val="Сетка таблицы10"/>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9"/>
    <w:uiPriority w:val="99"/>
    <w:semiHidden/>
    <w:unhideWhenUsed/>
    <w:rsid w:val="00997C79"/>
  </w:style>
  <w:style w:type="table" w:customStyle="1" w:styleId="150">
    <w:name w:val="Стиль таблицы15"/>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9"/>
    <w:uiPriority w:val="99"/>
    <w:semiHidden/>
    <w:unhideWhenUsed/>
    <w:rsid w:val="00997C79"/>
  </w:style>
  <w:style w:type="table" w:customStyle="1" w:styleId="74">
    <w:name w:val="Сетка таблицы7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9"/>
    <w:semiHidden/>
    <w:unhideWhenUsed/>
    <w:rsid w:val="00997C79"/>
  </w:style>
  <w:style w:type="table" w:customStyle="1" w:styleId="1230">
    <w:name w:val="Стиль таблицы12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9"/>
    <w:uiPriority w:val="99"/>
    <w:semiHidden/>
    <w:unhideWhenUsed/>
    <w:rsid w:val="00997C79"/>
  </w:style>
  <w:style w:type="table" w:customStyle="1" w:styleId="810">
    <w:name w:val="Сетка таблицы8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9"/>
    <w:semiHidden/>
    <w:unhideWhenUsed/>
    <w:rsid w:val="00997C79"/>
  </w:style>
  <w:style w:type="table" w:customStyle="1" w:styleId="1310">
    <w:name w:val="Стиль таблицы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9"/>
    <w:uiPriority w:val="99"/>
    <w:semiHidden/>
    <w:unhideWhenUsed/>
    <w:rsid w:val="00997C79"/>
  </w:style>
  <w:style w:type="table" w:customStyle="1" w:styleId="721">
    <w:name w:val="Сетка таблицы72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9"/>
    <w:semiHidden/>
    <w:unhideWhenUsed/>
    <w:rsid w:val="00997C79"/>
  </w:style>
  <w:style w:type="table" w:customStyle="1" w:styleId="12110">
    <w:name w:val="Стиль таблицы12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9"/>
    <w:uiPriority w:val="99"/>
    <w:semiHidden/>
    <w:unhideWhenUsed/>
    <w:rsid w:val="00997C79"/>
  </w:style>
  <w:style w:type="table" w:customStyle="1" w:styleId="910">
    <w:name w:val="Сетка таблицы9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9"/>
    <w:semiHidden/>
    <w:unhideWhenUsed/>
    <w:rsid w:val="00997C79"/>
  </w:style>
  <w:style w:type="table" w:customStyle="1" w:styleId="1410">
    <w:name w:val="Стиль таблицы14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9"/>
    <w:uiPriority w:val="99"/>
    <w:semiHidden/>
    <w:unhideWhenUsed/>
    <w:rsid w:val="00997C79"/>
  </w:style>
  <w:style w:type="table" w:customStyle="1" w:styleId="731">
    <w:name w:val="Сетка таблицы73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9"/>
    <w:semiHidden/>
    <w:unhideWhenUsed/>
    <w:rsid w:val="00997C79"/>
  </w:style>
  <w:style w:type="table" w:customStyle="1" w:styleId="12210">
    <w:name w:val="Стиль таблицы12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8"/>
    <w:next w:val="af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8"/>
    <w:next w:val="af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8"/>
    <w:next w:val="af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8"/>
    <w:next w:val="af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8"/>
    <w:next w:val="af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8"/>
    <w:next w:val="af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8"/>
    <w:next w:val="af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8"/>
    <w:next w:val="af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8"/>
    <w:next w:val="af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8"/>
    <w:next w:val="af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8"/>
    <w:next w:val="af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6"/>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6"/>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6"/>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6"/>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6"/>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6"/>
    <w:rsid w:val="00856231"/>
    <w:pPr>
      <w:ind w:left="720"/>
      <w:contextualSpacing/>
    </w:pPr>
    <w:rPr>
      <w:rFonts w:ascii="Calibri" w:eastAsia="Times New Roman" w:hAnsi="Calibri" w:cs="Times New Roman"/>
    </w:rPr>
  </w:style>
  <w:style w:type="table" w:customStyle="1" w:styleId="2124">
    <w:name w:val="Сетка таблицы2124"/>
    <w:basedOn w:val="af8"/>
    <w:next w:val="af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6"/>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6"/>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6"/>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6"/>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6"/>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f6"/>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e">
    <w:name w:val="Штамп"/>
    <w:basedOn w:val="af6"/>
    <w:link w:val="af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6"/>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7"/>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6"/>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6"/>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0">
    <w:name w:val="Обычный +отступ"/>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d"/>
    <w:rsid w:val="00EC3D1F"/>
    <w:rPr>
      <w:rFonts w:ascii="Times New Roman" w:eastAsia="Times New Roman" w:hAnsi="Times New Roman" w:cs="Times New Roman"/>
      <w:sz w:val="28"/>
      <w:szCs w:val="24"/>
      <w:lang w:eastAsia="ru-RU"/>
    </w:rPr>
  </w:style>
  <w:style w:type="character" w:customStyle="1" w:styleId="fts-hit">
    <w:name w:val="fts-hit"/>
    <w:basedOn w:val="af7"/>
    <w:rsid w:val="00EC3D1F"/>
  </w:style>
  <w:style w:type="paragraph" w:customStyle="1" w:styleId="261">
    <w:name w:val="Основной текст 26"/>
    <w:basedOn w:val="af6"/>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d"/>
    <w:next w:val="af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6"/>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6"/>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1">
    <w:name w:val="Текст подраздела"/>
    <w:basedOn w:val="af6"/>
    <w:link w:val="af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2">
    <w:name w:val="Текст подраздела Знак"/>
    <w:link w:val="affffffff1"/>
    <w:uiPriority w:val="99"/>
    <w:rsid w:val="00EC3D1F"/>
    <w:rPr>
      <w:rFonts w:ascii="Times New Roman" w:eastAsia="Times New Roman" w:hAnsi="Times New Roman" w:cs="Times New Roman"/>
      <w:sz w:val="28"/>
      <w:szCs w:val="28"/>
      <w:lang w:val="x-none" w:eastAsia="x-none"/>
    </w:rPr>
  </w:style>
  <w:style w:type="paragraph" w:styleId="affffffff3">
    <w:name w:val="List Number"/>
    <w:basedOn w:val="af6"/>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6"/>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4">
    <w:name w:val="Чертежный"/>
    <w:link w:val="affffffff5"/>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6"/>
    <w:next w:val="af6"/>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7">
    <w:name w:val="Subtitle"/>
    <w:basedOn w:val="afff6"/>
    <w:next w:val="affc"/>
    <w:link w:val="af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8">
    <w:name w:val="Подзаголовок Знак"/>
    <w:basedOn w:val="af7"/>
    <w:link w:val="affffffff7"/>
    <w:rsid w:val="00EC3D1F"/>
    <w:rPr>
      <w:rFonts w:ascii="Arial" w:eastAsia="MS Mincho" w:hAnsi="Arial" w:cs="Times New Roman"/>
      <w:i/>
      <w:iCs/>
      <w:kern w:val="1"/>
      <w:sz w:val="28"/>
      <w:szCs w:val="28"/>
      <w:lang w:eastAsia="ar-SA"/>
    </w:rPr>
  </w:style>
  <w:style w:type="paragraph" w:customStyle="1" w:styleId="3f7">
    <w:name w:val="Название3"/>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стиль текст"/>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a">
    <w:name w:val="текст нумерованный"/>
    <w:basedOn w:val="affffffff9"/>
    <w:next w:val="affffffff9"/>
    <w:rsid w:val="00EC3D1F"/>
    <w:pPr>
      <w:tabs>
        <w:tab w:val="num" w:pos="357"/>
      </w:tabs>
      <w:ind w:left="-14014"/>
    </w:pPr>
  </w:style>
  <w:style w:type="character" w:customStyle="1" w:styleId="affffffff">
    <w:name w:val="Штамп Знак"/>
    <w:link w:val="af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6"/>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6"/>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b">
    <w:name w:val="НОРМАЛЬ_ОПЗ"/>
    <w:basedOn w:val="af6"/>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c">
    <w:name w:val="Для таблиц"/>
    <w:basedOn w:val="af6"/>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d">
    <w:name w:val="Цветовое выделение"/>
    <w:uiPriority w:val="99"/>
    <w:rsid w:val="00EC3D1F"/>
    <w:rPr>
      <w:b/>
      <w:bCs/>
      <w:color w:val="000080"/>
      <w:sz w:val="20"/>
      <w:szCs w:val="20"/>
    </w:rPr>
  </w:style>
  <w:style w:type="paragraph" w:customStyle="1" w:styleId="affffffffe">
    <w:name w:val="Таблицы (моноширинный)"/>
    <w:basedOn w:val="af6"/>
    <w:next w:val="af6"/>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6"/>
    <w:next w:val="af6"/>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6"/>
    <w:next w:val="af6"/>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f">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6"/>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0">
    <w:name w:val="Назв Ссылка"/>
    <w:basedOn w:val="af6"/>
    <w:next w:val="af6"/>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6"/>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6"/>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1">
    <w:name w:val="Назв после табл"/>
    <w:basedOn w:val="af6"/>
    <w:next w:val="af6"/>
    <w:link w:val="af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6"/>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6"/>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3">
    <w:name w:val="Стиль таблицы"/>
    <w:basedOn w:val="affc"/>
    <w:rsid w:val="00EC3D1F"/>
    <w:pPr>
      <w:jc w:val="center"/>
    </w:pPr>
    <w:rPr>
      <w:kern w:val="1"/>
      <w:sz w:val="24"/>
      <w:lang w:eastAsia="zh-CN"/>
    </w:rPr>
  </w:style>
  <w:style w:type="paragraph" w:customStyle="1" w:styleId="2fe">
    <w:name w:val="Текст2"/>
    <w:basedOn w:val="af6"/>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6"/>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4">
    <w:name w:val="toa heading"/>
    <w:basedOn w:val="17"/>
    <w:next w:val="af6"/>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6"/>
    <w:next w:val="af6"/>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6"/>
    <w:next w:val="af6"/>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6"/>
    <w:next w:val="af6"/>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6"/>
    <w:next w:val="af6"/>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6"/>
    <w:next w:val="af6"/>
    <w:uiPriority w:val="39"/>
    <w:rsid w:val="00EC3D1F"/>
    <w:pPr>
      <w:suppressAutoHyphens/>
      <w:spacing w:after="100"/>
      <w:ind w:left="1760"/>
    </w:pPr>
    <w:rPr>
      <w:rFonts w:ascii="Calibri" w:eastAsia="Times New Roman" w:hAnsi="Calibri" w:cs="Times New Roman"/>
      <w:lang w:eastAsia="zh-CN"/>
    </w:rPr>
  </w:style>
  <w:style w:type="paragraph" w:customStyle="1" w:styleId="afffffffff5">
    <w:name w:val="ИГ_ЗАГОЛОВОК"/>
    <w:basedOn w:val="1ffc"/>
    <w:link w:val="afffffffff6"/>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6">
    <w:name w:val="ИГ_ЗАГОЛОВОК Знак"/>
    <w:link w:val="afffffffff5"/>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6"/>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6"/>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6"/>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7"/>
    <w:link w:val="HTML1"/>
    <w:rsid w:val="00EC3D1F"/>
    <w:rPr>
      <w:rFonts w:ascii="Times New Roman" w:eastAsia="Times New Roman" w:hAnsi="Times New Roman" w:cs="Times New Roman"/>
      <w:i/>
      <w:iCs/>
      <w:sz w:val="24"/>
      <w:szCs w:val="24"/>
      <w:lang w:eastAsia="ar-SA"/>
    </w:rPr>
  </w:style>
  <w:style w:type="paragraph" w:styleId="afffffffff7">
    <w:name w:val="envelope address"/>
    <w:basedOn w:val="af6"/>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8">
    <w:name w:val="Intense Quote"/>
    <w:basedOn w:val="af6"/>
    <w:next w:val="af6"/>
    <w:link w:val="af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9">
    <w:name w:val="Выделенная цитата Знак"/>
    <w:basedOn w:val="af7"/>
    <w:link w:val="afffffffff8"/>
    <w:uiPriority w:val="30"/>
    <w:rsid w:val="00EC3D1F"/>
    <w:rPr>
      <w:rFonts w:ascii="Times New Roman" w:eastAsia="Times New Roman" w:hAnsi="Times New Roman" w:cs="Times New Roman"/>
      <w:b/>
      <w:bCs/>
      <w:i/>
      <w:iCs/>
      <w:color w:val="4F81BD"/>
      <w:sz w:val="24"/>
      <w:szCs w:val="24"/>
      <w:lang w:eastAsia="ar-SA"/>
    </w:rPr>
  </w:style>
  <w:style w:type="paragraph" w:styleId="afffffffffa">
    <w:name w:val="Date"/>
    <w:basedOn w:val="af6"/>
    <w:next w:val="af6"/>
    <w:link w:val="a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b">
    <w:name w:val="Дата Знак"/>
    <w:basedOn w:val="af7"/>
    <w:link w:val="afffffffffa"/>
    <w:rsid w:val="00EC3D1F"/>
    <w:rPr>
      <w:rFonts w:ascii="Times New Roman" w:eastAsia="Times New Roman" w:hAnsi="Times New Roman" w:cs="Times New Roman"/>
      <w:sz w:val="24"/>
      <w:szCs w:val="24"/>
      <w:lang w:eastAsia="ar-SA"/>
    </w:rPr>
  </w:style>
  <w:style w:type="paragraph" w:styleId="afffffffffc">
    <w:name w:val="Note Heading"/>
    <w:basedOn w:val="af6"/>
    <w:next w:val="af6"/>
    <w:link w:val="af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d">
    <w:name w:val="Заголовок записки Знак"/>
    <w:basedOn w:val="af7"/>
    <w:link w:val="afffffffffc"/>
    <w:rsid w:val="00EC3D1F"/>
    <w:rPr>
      <w:rFonts w:ascii="Times New Roman" w:eastAsia="Times New Roman" w:hAnsi="Times New Roman" w:cs="Times New Roman"/>
      <w:sz w:val="24"/>
      <w:szCs w:val="24"/>
      <w:lang w:eastAsia="ar-SA"/>
    </w:rPr>
  </w:style>
  <w:style w:type="paragraph" w:styleId="2ff1">
    <w:name w:val="Body Text First Indent 2"/>
    <w:basedOn w:val="aff5"/>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6"/>
    <w:link w:val="2ff1"/>
    <w:rsid w:val="00EC3D1F"/>
    <w:rPr>
      <w:rFonts w:ascii="Times New Roman" w:eastAsia="Times New Roman" w:hAnsi="Times New Roman" w:cs="Times New Roman"/>
      <w:sz w:val="24"/>
      <w:szCs w:val="24"/>
      <w:lang w:eastAsia="ar-SA"/>
    </w:rPr>
  </w:style>
  <w:style w:type="paragraph" w:styleId="3">
    <w:name w:val="List Bullet 3"/>
    <w:basedOn w:val="af6"/>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6"/>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6"/>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6"/>
    <w:rsid w:val="00EC3D1F"/>
    <w:pPr>
      <w:suppressAutoHyphens/>
      <w:spacing w:after="0" w:line="240" w:lineRule="auto"/>
    </w:pPr>
    <w:rPr>
      <w:rFonts w:ascii="Cambria" w:eastAsia="Times New Roman" w:hAnsi="Cambria" w:cs="Times New Roman"/>
      <w:sz w:val="20"/>
      <w:szCs w:val="20"/>
      <w:lang w:eastAsia="ar-SA"/>
    </w:rPr>
  </w:style>
  <w:style w:type="paragraph" w:styleId="afffffffffe">
    <w:name w:val="table of figures"/>
    <w:basedOn w:val="af6"/>
    <w:next w:val="af6"/>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
    <w:name w:val="Signature"/>
    <w:basedOn w:val="af6"/>
    <w:link w:val="af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0">
    <w:name w:val="Подпись Знак"/>
    <w:basedOn w:val="af7"/>
    <w:link w:val="affffffffff"/>
    <w:rsid w:val="00EC3D1F"/>
    <w:rPr>
      <w:rFonts w:ascii="Times New Roman" w:eastAsia="Times New Roman" w:hAnsi="Times New Roman" w:cs="Times New Roman"/>
      <w:sz w:val="24"/>
      <w:szCs w:val="24"/>
      <w:lang w:eastAsia="ar-SA"/>
    </w:rPr>
  </w:style>
  <w:style w:type="paragraph" w:styleId="affffffffff1">
    <w:name w:val="Salutation"/>
    <w:basedOn w:val="af6"/>
    <w:next w:val="af6"/>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Приветствие Знак"/>
    <w:basedOn w:val="af7"/>
    <w:link w:val="affffffffff1"/>
    <w:rsid w:val="00EC3D1F"/>
    <w:rPr>
      <w:rFonts w:ascii="Times New Roman" w:eastAsia="Times New Roman" w:hAnsi="Times New Roman" w:cs="Times New Roman"/>
      <w:sz w:val="24"/>
      <w:szCs w:val="24"/>
      <w:lang w:eastAsia="ar-SA"/>
    </w:rPr>
  </w:style>
  <w:style w:type="paragraph" w:styleId="affffffffff3">
    <w:name w:val="List Continue"/>
    <w:basedOn w:val="af6"/>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6"/>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6"/>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6"/>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6"/>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4">
    <w:name w:val="Closing"/>
    <w:basedOn w:val="af6"/>
    <w:link w:val="af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5">
    <w:name w:val="Прощание Знак"/>
    <w:basedOn w:val="af7"/>
    <w:link w:val="affffffffff4"/>
    <w:rsid w:val="00EC3D1F"/>
    <w:rPr>
      <w:rFonts w:ascii="Times New Roman" w:eastAsia="Times New Roman" w:hAnsi="Times New Roman" w:cs="Times New Roman"/>
      <w:sz w:val="24"/>
      <w:szCs w:val="24"/>
      <w:lang w:eastAsia="ar-SA"/>
    </w:rPr>
  </w:style>
  <w:style w:type="paragraph" w:styleId="3fa">
    <w:name w:val="List 3"/>
    <w:basedOn w:val="af6"/>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6"/>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6"/>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6">
    <w:name w:val="Bibliography"/>
    <w:basedOn w:val="af6"/>
    <w:next w:val="af6"/>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7">
    <w:name w:val="table of authorities"/>
    <w:basedOn w:val="af6"/>
    <w:next w:val="af6"/>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8">
    <w:name w:val="macro"/>
    <w:link w:val="af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9">
    <w:name w:val="Текст макроса Знак"/>
    <w:basedOn w:val="af7"/>
    <w:link w:val="affffffffff8"/>
    <w:rsid w:val="00EC3D1F"/>
    <w:rPr>
      <w:rFonts w:ascii="Courier New" w:eastAsia="Times New Roman" w:hAnsi="Courier New" w:cs="Courier New"/>
      <w:sz w:val="20"/>
      <w:szCs w:val="20"/>
      <w:lang w:eastAsia="ar-SA"/>
    </w:rPr>
  </w:style>
  <w:style w:type="paragraph" w:styleId="affffffffffa">
    <w:name w:val="annotation text"/>
    <w:basedOn w:val="af6"/>
    <w:link w:val="af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b">
    <w:name w:val="Текст примечания Знак"/>
    <w:basedOn w:val="af7"/>
    <w:link w:val="affffffffffa"/>
    <w:uiPriority w:val="99"/>
    <w:rsid w:val="00EC3D1F"/>
    <w:rPr>
      <w:rFonts w:ascii="Times New Roman" w:eastAsia="Times New Roman" w:hAnsi="Times New Roman" w:cs="Times New Roman"/>
      <w:sz w:val="20"/>
      <w:szCs w:val="20"/>
      <w:lang w:eastAsia="ar-SA"/>
    </w:rPr>
  </w:style>
  <w:style w:type="paragraph" w:styleId="affffffffffc">
    <w:name w:val="annotation subject"/>
    <w:basedOn w:val="affffffffffa"/>
    <w:next w:val="affffffffffa"/>
    <w:link w:val="affffffffffd"/>
    <w:uiPriority w:val="99"/>
    <w:rsid w:val="00EC3D1F"/>
    <w:rPr>
      <w:b/>
      <w:bCs/>
    </w:rPr>
  </w:style>
  <w:style w:type="character" w:customStyle="1" w:styleId="affffffffffd">
    <w:name w:val="Тема примечания Знак"/>
    <w:basedOn w:val="affffffffffb"/>
    <w:link w:val="affffffffffc"/>
    <w:uiPriority w:val="99"/>
    <w:rsid w:val="00EC3D1F"/>
    <w:rPr>
      <w:rFonts w:ascii="Times New Roman" w:eastAsia="Times New Roman" w:hAnsi="Times New Roman" w:cs="Times New Roman"/>
      <w:b/>
      <w:bCs/>
      <w:sz w:val="20"/>
      <w:szCs w:val="20"/>
      <w:lang w:eastAsia="ar-SA"/>
    </w:rPr>
  </w:style>
  <w:style w:type="paragraph" w:styleId="affffffffffe">
    <w:name w:val="index heading"/>
    <w:basedOn w:val="af6"/>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6"/>
    <w:next w:val="af6"/>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6"/>
    <w:next w:val="af6"/>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6"/>
    <w:next w:val="af6"/>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6"/>
    <w:next w:val="af6"/>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6"/>
    <w:next w:val="af6"/>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6"/>
    <w:next w:val="af6"/>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6"/>
    <w:next w:val="af6"/>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6"/>
    <w:next w:val="af6"/>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6"/>
    <w:next w:val="af6"/>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7"/>
    <w:link w:val="2ff6"/>
    <w:uiPriority w:val="29"/>
    <w:rsid w:val="00EC3D1F"/>
    <w:rPr>
      <w:rFonts w:ascii="Times New Roman" w:eastAsia="Times New Roman" w:hAnsi="Times New Roman" w:cs="Times New Roman"/>
      <w:i/>
      <w:iCs/>
      <w:color w:val="000000"/>
      <w:sz w:val="24"/>
      <w:szCs w:val="24"/>
      <w:lang w:eastAsia="ar-SA"/>
    </w:rPr>
  </w:style>
  <w:style w:type="paragraph" w:styleId="afffffffffff">
    <w:name w:val="Message Header"/>
    <w:basedOn w:val="af6"/>
    <w:link w:val="af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0">
    <w:name w:val="Шапка Знак"/>
    <w:basedOn w:val="af7"/>
    <w:link w:val="afffffffffff"/>
    <w:rsid w:val="00EC3D1F"/>
    <w:rPr>
      <w:rFonts w:ascii="Cambria" w:eastAsia="Times New Roman" w:hAnsi="Cambria" w:cs="Times New Roman"/>
      <w:sz w:val="24"/>
      <w:szCs w:val="24"/>
      <w:shd w:val="pct20" w:color="auto" w:fill="auto"/>
      <w:lang w:eastAsia="ar-SA"/>
    </w:rPr>
  </w:style>
  <w:style w:type="paragraph" w:styleId="afffffffffff1">
    <w:name w:val="E-mail Signature"/>
    <w:basedOn w:val="af6"/>
    <w:link w:val="af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2">
    <w:name w:val="Электронная подпись Знак"/>
    <w:basedOn w:val="af7"/>
    <w:link w:val="af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3">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6"/>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4">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6"/>
    <w:next w:val="af6"/>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6"/>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5">
    <w:name w:val="Перечисление + инт"/>
    <w:basedOn w:val="af6"/>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6"/>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6"/>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6">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7"/>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6"/>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6"/>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8">
    <w:name w:val="Основа"/>
    <w:basedOn w:val="af6"/>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5">
    <w:name w:val="Чертежный Знак"/>
    <w:link w:val="affffffff4"/>
    <w:rsid w:val="00EC3D1F"/>
    <w:rPr>
      <w:rFonts w:ascii="ISOCPEUR" w:eastAsia="Times New Roman" w:hAnsi="ISOCPEUR" w:cs="Times New Roman"/>
      <w:i/>
      <w:sz w:val="28"/>
      <w:szCs w:val="20"/>
      <w:lang w:val="uk-UA" w:eastAsia="ru-RU"/>
    </w:rPr>
  </w:style>
  <w:style w:type="paragraph" w:customStyle="1" w:styleId="IG">
    <w:name w:val="Обычный_IG"/>
    <w:basedOn w:val="af6"/>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9">
    <w:name w:val="Красная строка моя"/>
    <w:basedOn w:val="af6"/>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a">
    <w:name w:val="Нормальный"/>
    <w:basedOn w:val="af6"/>
    <w:link w:val="af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6"/>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6"/>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6"/>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c"/>
    <w:rsid w:val="00EC3D1F"/>
    <w:pPr>
      <w:ind w:firstLine="851"/>
    </w:pPr>
    <w:rPr>
      <w:sz w:val="24"/>
      <w:lang w:val="en-US"/>
    </w:rPr>
  </w:style>
  <w:style w:type="paragraph" w:customStyle="1" w:styleId="afffffffffffc">
    <w:name w:val="Таблрис"/>
    <w:basedOn w:val="af6"/>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6"/>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4"/>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6"/>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6"/>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6"/>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6"/>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6"/>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6"/>
    <w:rsid w:val="001F49FC"/>
    <w:pPr>
      <w:ind w:left="720"/>
      <w:contextualSpacing/>
    </w:pPr>
    <w:rPr>
      <w:rFonts w:ascii="Calibri" w:eastAsia="Times New Roman" w:hAnsi="Calibri" w:cs="Times New Roman"/>
    </w:rPr>
  </w:style>
  <w:style w:type="paragraph" w:customStyle="1" w:styleId="western">
    <w:name w:val="western"/>
    <w:basedOn w:val="af6"/>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6"/>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6"/>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6"/>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6"/>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6"/>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6"/>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6"/>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6"/>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6"/>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6"/>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6"/>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6"/>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6"/>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6"/>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8"/>
    <w:next w:val="af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8"/>
    <w:next w:val="af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8"/>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8"/>
    <w:next w:val="af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8"/>
    <w:next w:val="af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8"/>
    <w:next w:val="af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8"/>
    <w:next w:val="af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8"/>
    <w:next w:val="af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9"/>
    <w:uiPriority w:val="99"/>
    <w:semiHidden/>
    <w:unhideWhenUsed/>
    <w:rsid w:val="00D335DA"/>
  </w:style>
  <w:style w:type="table" w:customStyle="1" w:styleId="151">
    <w:name w:val="Сетка таблицы1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9"/>
    <w:semiHidden/>
    <w:unhideWhenUsed/>
    <w:rsid w:val="00D335DA"/>
  </w:style>
  <w:style w:type="table" w:customStyle="1" w:styleId="160">
    <w:name w:val="Стиль таблицы16"/>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9"/>
    <w:uiPriority w:val="99"/>
    <w:semiHidden/>
    <w:unhideWhenUsed/>
    <w:rsid w:val="00D335DA"/>
  </w:style>
  <w:style w:type="table" w:customStyle="1" w:styleId="750">
    <w:name w:val="Сетка таблицы7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9"/>
    <w:semiHidden/>
    <w:unhideWhenUsed/>
    <w:rsid w:val="00D335DA"/>
  </w:style>
  <w:style w:type="table" w:customStyle="1" w:styleId="1240">
    <w:name w:val="Стиль таблицы12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9"/>
    <w:uiPriority w:val="99"/>
    <w:semiHidden/>
    <w:unhideWhenUsed/>
    <w:rsid w:val="00D335DA"/>
  </w:style>
  <w:style w:type="table" w:customStyle="1" w:styleId="820">
    <w:name w:val="Сетка таблицы8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9"/>
    <w:uiPriority w:val="99"/>
    <w:semiHidden/>
    <w:unhideWhenUsed/>
    <w:rsid w:val="00D335DA"/>
  </w:style>
  <w:style w:type="table" w:customStyle="1" w:styleId="1320">
    <w:name w:val="Стиль таблицы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9"/>
    <w:uiPriority w:val="99"/>
    <w:semiHidden/>
    <w:unhideWhenUsed/>
    <w:rsid w:val="00D335DA"/>
  </w:style>
  <w:style w:type="table" w:customStyle="1" w:styleId="722">
    <w:name w:val="Сетка таблицы72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9"/>
    <w:semiHidden/>
    <w:unhideWhenUsed/>
    <w:rsid w:val="00D335DA"/>
  </w:style>
  <w:style w:type="table" w:customStyle="1" w:styleId="12120">
    <w:name w:val="Стиль таблицы12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9"/>
    <w:uiPriority w:val="99"/>
    <w:semiHidden/>
    <w:unhideWhenUsed/>
    <w:rsid w:val="00D335DA"/>
  </w:style>
  <w:style w:type="numbering" w:customStyle="1" w:styleId="12111">
    <w:name w:val="Нет списка1211"/>
    <w:next w:val="af9"/>
    <w:semiHidden/>
    <w:unhideWhenUsed/>
    <w:rsid w:val="00D335DA"/>
  </w:style>
  <w:style w:type="table" w:customStyle="1" w:styleId="7171711">
    <w:name w:val="Сетка таблицы7171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9"/>
    <w:uiPriority w:val="99"/>
    <w:semiHidden/>
    <w:unhideWhenUsed/>
    <w:rsid w:val="00D335DA"/>
  </w:style>
  <w:style w:type="numbering" w:customStyle="1" w:styleId="111112">
    <w:name w:val="Нет списка11111"/>
    <w:next w:val="af9"/>
    <w:semiHidden/>
    <w:unhideWhenUsed/>
    <w:rsid w:val="00D335DA"/>
  </w:style>
  <w:style w:type="numbering" w:customStyle="1" w:styleId="423">
    <w:name w:val="Нет списка42"/>
    <w:next w:val="af9"/>
    <w:uiPriority w:val="99"/>
    <w:semiHidden/>
    <w:unhideWhenUsed/>
    <w:rsid w:val="00D335DA"/>
  </w:style>
  <w:style w:type="table" w:customStyle="1" w:styleId="920">
    <w:name w:val="Сетка таблицы9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9"/>
    <w:semiHidden/>
    <w:unhideWhenUsed/>
    <w:rsid w:val="00D335DA"/>
  </w:style>
  <w:style w:type="table" w:customStyle="1" w:styleId="1420">
    <w:name w:val="Стиль таблицы14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9"/>
    <w:uiPriority w:val="99"/>
    <w:semiHidden/>
    <w:unhideWhenUsed/>
    <w:rsid w:val="00D335DA"/>
  </w:style>
  <w:style w:type="table" w:customStyle="1" w:styleId="732">
    <w:name w:val="Сетка таблицы73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9"/>
    <w:semiHidden/>
    <w:unhideWhenUsed/>
    <w:rsid w:val="00D335DA"/>
  </w:style>
  <w:style w:type="table" w:customStyle="1" w:styleId="12220">
    <w:name w:val="Стиль таблицы12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9"/>
    <w:uiPriority w:val="99"/>
    <w:semiHidden/>
    <w:unhideWhenUsed/>
    <w:rsid w:val="00D335DA"/>
  </w:style>
  <w:style w:type="table" w:customStyle="1" w:styleId="1010">
    <w:name w:val="Сетка таблицы10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9"/>
    <w:uiPriority w:val="99"/>
    <w:semiHidden/>
    <w:unhideWhenUsed/>
    <w:rsid w:val="00D335DA"/>
  </w:style>
  <w:style w:type="table" w:customStyle="1" w:styleId="1510">
    <w:name w:val="Стиль таблицы15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9"/>
    <w:uiPriority w:val="99"/>
    <w:semiHidden/>
    <w:unhideWhenUsed/>
    <w:rsid w:val="00D335DA"/>
  </w:style>
  <w:style w:type="table" w:customStyle="1" w:styleId="741">
    <w:name w:val="Сетка таблицы7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9"/>
    <w:semiHidden/>
    <w:unhideWhenUsed/>
    <w:rsid w:val="00D335DA"/>
  </w:style>
  <w:style w:type="table" w:customStyle="1" w:styleId="12310">
    <w:name w:val="Стиль таблицы12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9"/>
    <w:uiPriority w:val="99"/>
    <w:semiHidden/>
    <w:unhideWhenUsed/>
    <w:rsid w:val="00D335DA"/>
  </w:style>
  <w:style w:type="table" w:customStyle="1" w:styleId="811">
    <w:name w:val="Сетка таблицы8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9"/>
    <w:semiHidden/>
    <w:unhideWhenUsed/>
    <w:rsid w:val="00D335DA"/>
  </w:style>
  <w:style w:type="table" w:customStyle="1" w:styleId="13110">
    <w:name w:val="Стиль таблицы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9"/>
    <w:uiPriority w:val="99"/>
    <w:semiHidden/>
    <w:unhideWhenUsed/>
    <w:rsid w:val="00D335DA"/>
  </w:style>
  <w:style w:type="table" w:customStyle="1" w:styleId="7211">
    <w:name w:val="Сетка таблицы72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9"/>
    <w:semiHidden/>
    <w:unhideWhenUsed/>
    <w:rsid w:val="00D335DA"/>
  </w:style>
  <w:style w:type="table" w:customStyle="1" w:styleId="121110">
    <w:name w:val="Стиль таблицы12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9"/>
    <w:uiPriority w:val="99"/>
    <w:semiHidden/>
    <w:unhideWhenUsed/>
    <w:rsid w:val="00D335DA"/>
  </w:style>
  <w:style w:type="table" w:customStyle="1" w:styleId="911">
    <w:name w:val="Сетка таблицы9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9"/>
    <w:semiHidden/>
    <w:unhideWhenUsed/>
    <w:rsid w:val="00D335DA"/>
  </w:style>
  <w:style w:type="table" w:customStyle="1" w:styleId="14110">
    <w:name w:val="Стиль таблицы14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9"/>
    <w:uiPriority w:val="99"/>
    <w:semiHidden/>
    <w:unhideWhenUsed/>
    <w:rsid w:val="00D335DA"/>
  </w:style>
  <w:style w:type="table" w:customStyle="1" w:styleId="7311">
    <w:name w:val="Сетка таблицы73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9"/>
    <w:semiHidden/>
    <w:unhideWhenUsed/>
    <w:rsid w:val="00D335DA"/>
  </w:style>
  <w:style w:type="table" w:customStyle="1" w:styleId="122110">
    <w:name w:val="Стиль таблицы12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e">
    <w:name w:val="annotation reference"/>
    <w:basedOn w:val="af7"/>
    <w:uiPriority w:val="99"/>
    <w:rsid w:val="00894124"/>
    <w:rPr>
      <w:sz w:val="16"/>
      <w:szCs w:val="16"/>
    </w:rPr>
  </w:style>
  <w:style w:type="character" w:styleId="affffffffffff">
    <w:name w:val="Book Title"/>
    <w:basedOn w:val="af7"/>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6"/>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9">
    <w:name w:val="Приложение СамНИПИ Знак"/>
    <w:link w:val="af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6"/>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0">
    <w:name w:val="Символ сноски"/>
    <w:rsid w:val="00CB501D"/>
    <w:rPr>
      <w:vertAlign w:val="superscript"/>
    </w:rPr>
  </w:style>
  <w:style w:type="paragraph" w:customStyle="1" w:styleId="1fff6">
    <w:name w:val="Название объекта1"/>
    <w:basedOn w:val="af6"/>
    <w:next w:val="af6"/>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6"/>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6"/>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6"/>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1">
    <w:name w:val="Текст таблицы"/>
    <w:basedOn w:val="affc"/>
    <w:qFormat/>
    <w:rsid w:val="00CB501D"/>
    <w:pPr>
      <w:spacing w:after="120"/>
      <w:jc w:val="left"/>
    </w:pPr>
    <w:rPr>
      <w:iCs/>
      <w:sz w:val="22"/>
      <w:szCs w:val="24"/>
      <w:lang w:eastAsia="ar-SA"/>
    </w:rPr>
  </w:style>
  <w:style w:type="paragraph" w:customStyle="1" w:styleId="affffffffffff2">
    <w:name w:val="Основной список"/>
    <w:basedOn w:val="affc"/>
    <w:rsid w:val="00CB501D"/>
    <w:pPr>
      <w:tabs>
        <w:tab w:val="left" w:pos="1134"/>
        <w:tab w:val="num" w:pos="1276"/>
      </w:tabs>
      <w:spacing w:after="120"/>
      <w:ind w:firstLine="709"/>
    </w:pPr>
    <w:rPr>
      <w:sz w:val="22"/>
      <w:szCs w:val="24"/>
      <w:lang w:eastAsia="ar-SA"/>
    </w:rPr>
  </w:style>
  <w:style w:type="paragraph" w:customStyle="1" w:styleId="H3">
    <w:name w:val="H3"/>
    <w:basedOn w:val="af6"/>
    <w:next w:val="af6"/>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3">
    <w:name w:val="База заголовка"/>
    <w:basedOn w:val="af6"/>
    <w:next w:val="af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5">
    <w:name w:val="Без висячих строк"/>
    <w:basedOn w:val="af6"/>
    <w:next w:val="af6"/>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6"/>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6"/>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6">
    <w:name w:val="Литературный источник"/>
    <w:basedOn w:val="af6"/>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7">
    <w:name w:val="Без красной строки"/>
    <w:basedOn w:val="af6"/>
    <w:next w:val="af6"/>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6"/>
    <w:next w:val="affffffffffff5"/>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5"/>
    <w:rsid w:val="00CB501D"/>
    <w:pPr>
      <w:pageBreakBefore w:val="0"/>
      <w:spacing w:before="622" w:after="311"/>
      <w:outlineLvl w:val="1"/>
    </w:pPr>
    <w:rPr>
      <w:spacing w:val="0"/>
      <w:sz w:val="32"/>
    </w:rPr>
  </w:style>
  <w:style w:type="paragraph" w:customStyle="1" w:styleId="3fd">
    <w:name w:val="Название 3"/>
    <w:basedOn w:val="2ffc"/>
    <w:next w:val="affffffffffff5"/>
    <w:rsid w:val="00CB501D"/>
    <w:pPr>
      <w:outlineLvl w:val="2"/>
    </w:pPr>
    <w:rPr>
      <w:caps w:val="0"/>
    </w:rPr>
  </w:style>
  <w:style w:type="paragraph" w:customStyle="1" w:styleId="4f6">
    <w:name w:val="Название 4"/>
    <w:basedOn w:val="3fd"/>
    <w:next w:val="affffffffffff5"/>
    <w:rsid w:val="00CB501D"/>
    <w:pPr>
      <w:outlineLvl w:val="3"/>
    </w:pPr>
    <w:rPr>
      <w:sz w:val="28"/>
    </w:rPr>
  </w:style>
  <w:style w:type="paragraph" w:customStyle="1" w:styleId="5f1">
    <w:name w:val="Название 5"/>
    <w:basedOn w:val="4f6"/>
    <w:next w:val="affffffffffff5"/>
    <w:rsid w:val="00CB501D"/>
    <w:pPr>
      <w:spacing w:before="0" w:after="0"/>
      <w:ind w:left="0" w:right="0"/>
      <w:outlineLvl w:val="9"/>
    </w:pPr>
    <w:rPr>
      <w:rFonts w:ascii="Arial" w:hAnsi="Arial"/>
      <w:b w:val="0"/>
      <w:sz w:val="22"/>
    </w:rPr>
  </w:style>
  <w:style w:type="paragraph" w:customStyle="1" w:styleId="affffffffffff8">
    <w:name w:val="Формула"/>
    <w:basedOn w:val="af6"/>
    <w:next w:val="affffffffffff7"/>
    <w:link w:val="affffffffffff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a">
    <w:name w:val="Абзац с красной строки"/>
    <w:basedOn w:val="af6"/>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6"/>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6"/>
    <w:next w:val="af6"/>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6"/>
    <w:next w:val="a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6"/>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6"/>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Маркированный список с отступом"/>
    <w:basedOn w:val="af6"/>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c">
    <w:name w:val="Нумерованный список с отступом"/>
    <w:basedOn w:val="af6"/>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d">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8"/>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8"/>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8"/>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8"/>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8"/>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e">
    <w:name w:val="Заголовок раздела НЕФТЕТЕХПРОЕКТ"/>
    <w:basedOn w:val="17"/>
    <w:next w:val="af6"/>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6"/>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f">
    <w:name w:val="Заголовки столбцов"/>
    <w:basedOn w:val="af6"/>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0">
    <w:name w:val="Основная надпись"/>
    <w:basedOn w:val="af6"/>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1">
    <w:name w:val="Стиль По центру"/>
    <w:basedOn w:val="af6"/>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2">
    <w:name w:val="Шапка таблицы"/>
    <w:basedOn w:val="afffffffffffff3"/>
    <w:next w:val="af6"/>
    <w:qFormat/>
    <w:rsid w:val="00A5071E"/>
    <w:pPr>
      <w:jc w:val="center"/>
    </w:pPr>
  </w:style>
  <w:style w:type="paragraph" w:customStyle="1" w:styleId="afffffffffffff3">
    <w:name w:val="Текст в таблице+"/>
    <w:basedOn w:val="af6"/>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4">
    <w:name w:val="Таблица"/>
    <w:basedOn w:val="afffffffffffff3"/>
    <w:next w:val="af6"/>
    <w:link w:val="afffffffffffff5"/>
    <w:qFormat/>
    <w:rsid w:val="00A5071E"/>
  </w:style>
  <w:style w:type="paragraph" w:customStyle="1" w:styleId="afffffffffffff6">
    <w:name w:val="Название Рисунка"/>
    <w:basedOn w:val="af6"/>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7">
    <w:name w:val="надстрочный"/>
    <w:rsid w:val="00A5071E"/>
    <w:rPr>
      <w:rFonts w:ascii="Times New Roman" w:hAnsi="Times New Roman"/>
      <w:i/>
      <w:iCs/>
      <w:sz w:val="24"/>
    </w:rPr>
  </w:style>
  <w:style w:type="paragraph" w:customStyle="1" w:styleId="afffffffffffff8">
    <w:name w:val="Название Рисунка НЕФТЕТЕХПРОЕКТ"/>
    <w:basedOn w:val="af6"/>
    <w:next w:val="af6"/>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9">
    <w:name w:val="Название Таблицы НЕФТЕТЕХПРОЕКТ"/>
    <w:basedOn w:val="af6"/>
    <w:next w:val="af6"/>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a">
    <w:name w:val="Состав проекта"/>
    <w:basedOn w:val="afffffffffffff2"/>
    <w:rsid w:val="00A5071E"/>
    <w:pPr>
      <w:ind w:left="-113" w:right="-113"/>
    </w:pPr>
    <w:rPr>
      <w:sz w:val="22"/>
    </w:rPr>
  </w:style>
  <w:style w:type="paragraph" w:customStyle="1" w:styleId="a8">
    <w:name w:val="Нумерованный НЕФТЕТЕХПРОЕКТ"/>
    <w:basedOn w:val="af6"/>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b">
    <w:name w:val="Название Таблицы"/>
    <w:basedOn w:val="af6"/>
    <w:link w:val="afffffffffffffc"/>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d">
    <w:name w:val="По ширине"/>
    <w:basedOn w:val="af6"/>
    <w:link w:val="afffffffffffffe"/>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f">
    <w:name w:val="нумерованный"/>
    <w:rsid w:val="00A5071E"/>
  </w:style>
  <w:style w:type="paragraph" w:customStyle="1" w:styleId="affffffffffffff0">
    <w:name w:val="По центру"/>
    <w:basedOn w:val="af6"/>
    <w:next w:val="af6"/>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Аннотация"/>
    <w:aliases w:val="состав проекта НЕФТЕТЕХПРОЕКТ,НТП- Введение,Приложения"/>
    <w:basedOn w:val="affffffffffffe"/>
    <w:next w:val="af6"/>
    <w:rsid w:val="00A5071E"/>
    <w:pPr>
      <w:ind w:firstLine="0"/>
      <w:jc w:val="center"/>
    </w:pPr>
  </w:style>
  <w:style w:type="paragraph" w:customStyle="1" w:styleId="affffffffffffff2">
    <w:name w:val="По центру НЕФТЕТЕХПРОЕКТ"/>
    <w:basedOn w:val="af6"/>
    <w:next w:val="affffd"/>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3">
    <w:name w:val="По ширине НЕФТЕТЕХПРОЕКТ"/>
    <w:basedOn w:val="af6"/>
    <w:link w:val="affffffffffffff4"/>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5">
    <w:name w:val="Подзаголовок НЕФТЕТЕХПРОЕКТ"/>
    <w:basedOn w:val="25"/>
    <w:next w:val="affffffffffffff3"/>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6">
    <w:name w:val="Подписи"/>
    <w:basedOn w:val="af6"/>
    <w:next w:val="af6"/>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7">
    <w:name w:val="Приложение НЕФТЕТЕХПРОЕКТ"/>
    <w:basedOn w:val="17"/>
    <w:next w:val="af6"/>
    <w:link w:val="affffffffffffff8"/>
    <w:rsid w:val="00A5071E"/>
    <w:pPr>
      <w:pageBreakBefore/>
      <w:suppressAutoHyphens/>
    </w:pPr>
    <w:rPr>
      <w:color w:val="000000"/>
      <w:w w:val="0"/>
      <w:sz w:val="32"/>
      <w:szCs w:val="32"/>
      <w:lang w:val="x-none" w:eastAsia="en-US" w:bidi="en-US"/>
    </w:rPr>
  </w:style>
  <w:style w:type="paragraph" w:customStyle="1" w:styleId="affffffffffffff9">
    <w:name w:val="Примечание НЕФТЕТЕХПРОЕКТ"/>
    <w:basedOn w:val="af6"/>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a">
    <w:name w:val="Рисунок НЕФТЕТЕХПРОЕКТ"/>
    <w:basedOn w:val="af6"/>
    <w:next w:val="afffffffffffff8"/>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8"/>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b">
    <w:name w:val="Содержание НЕФТЕТЕХПРОЕКТ"/>
    <w:basedOn w:val="affffffffffffff1"/>
    <w:next w:val="1f8"/>
    <w:rsid w:val="00A5071E"/>
  </w:style>
  <w:style w:type="numbering" w:customStyle="1" w:styleId="affffffffffffffc">
    <w:name w:val="Стиль нумерованный"/>
    <w:rsid w:val="00A5071E"/>
  </w:style>
  <w:style w:type="paragraph" w:customStyle="1" w:styleId="affffffffffffffd">
    <w:name w:val="Таблица для сметы НЕФТЕТЕХПРОЕКТ"/>
    <w:basedOn w:val="af6"/>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e">
    <w:name w:val="Шапка таблицы НЕФТЕТЕХПРОЕКТ"/>
    <w:basedOn w:val="af6"/>
    <w:next w:val="af6"/>
    <w:link w:val="afffffffffffffff"/>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e">
    <w:name w:val="По ширине Знак"/>
    <w:link w:val="afffffffffffffd"/>
    <w:rsid w:val="00A5071E"/>
    <w:rPr>
      <w:rFonts w:ascii="Times New Roman" w:eastAsia="Times New Roman" w:hAnsi="Times New Roman" w:cs="Times New Roman"/>
      <w:sz w:val="24"/>
      <w:szCs w:val="20"/>
      <w:lang w:val="x-none" w:eastAsia="x-none"/>
    </w:rPr>
  </w:style>
  <w:style w:type="character" w:customStyle="1" w:styleId="affffffffffffff4">
    <w:name w:val="По ширине НЕФТЕТЕХПРОЕКТ Знак"/>
    <w:link w:val="affffffffffffff3"/>
    <w:rsid w:val="00A5071E"/>
    <w:rPr>
      <w:rFonts w:ascii="Times New Roman" w:eastAsia="Times New Roman" w:hAnsi="Times New Roman" w:cs="Times New Roman"/>
      <w:sz w:val="24"/>
      <w:szCs w:val="20"/>
      <w:lang w:eastAsia="ru-RU"/>
    </w:rPr>
  </w:style>
  <w:style w:type="character" w:customStyle="1" w:styleId="affffffffffffff8">
    <w:name w:val="Приложение НЕФТЕТЕХПРОЕКТ Знак"/>
    <w:link w:val="affffffffffffff7"/>
    <w:rsid w:val="00A5071E"/>
    <w:rPr>
      <w:rFonts w:ascii="Times New Roman" w:eastAsia="Times New Roman" w:hAnsi="Times New Roman" w:cs="Times New Roman"/>
      <w:b/>
      <w:color w:val="000000"/>
      <w:w w:val="0"/>
      <w:sz w:val="32"/>
      <w:szCs w:val="32"/>
      <w:lang w:val="x-none" w:bidi="en-US"/>
    </w:rPr>
  </w:style>
  <w:style w:type="paragraph" w:customStyle="1" w:styleId="afffffffffffffff0">
    <w:name w:val="Основная НД"/>
    <w:basedOn w:val="af6"/>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9"/>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1">
    <w:name w:val="Стиль_осн_текста"/>
    <w:basedOn w:val="af6"/>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2">
    <w:name w:val="Основной текст СамНИПИ Знак Знак"/>
    <w:rsid w:val="00A5071E"/>
    <w:rPr>
      <w:rFonts w:ascii="Arial" w:hAnsi="Arial"/>
      <w:bCs/>
      <w:lang w:val="ru-RU" w:eastAsia="ru-RU" w:bidi="ar-SA"/>
    </w:rPr>
  </w:style>
  <w:style w:type="character" w:customStyle="1" w:styleId="afffffffffffffff3">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4">
    <w:name w:val="Основной текст таблицы"/>
    <w:basedOn w:val="affc"/>
    <w:next w:val="affc"/>
    <w:rsid w:val="00A5071E"/>
    <w:pPr>
      <w:overflowPunct w:val="0"/>
      <w:autoSpaceDE w:val="0"/>
      <w:autoSpaceDN w:val="0"/>
      <w:adjustRightInd w:val="0"/>
      <w:spacing w:before="40" w:after="40"/>
      <w:ind w:right="113"/>
      <w:jc w:val="center"/>
    </w:pPr>
    <w:rPr>
      <w:sz w:val="26"/>
    </w:rPr>
  </w:style>
  <w:style w:type="paragraph" w:customStyle="1" w:styleId="afffffffffffffff5">
    <w:name w:val="Рисунок"/>
    <w:basedOn w:val="af6"/>
    <w:next w:val="af6"/>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6">
    <w:name w:val="специальный"/>
    <w:basedOn w:val="af6"/>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6"/>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2">
    <w:name w:val="Назв после табл Знак"/>
    <w:link w:val="afffffffff1"/>
    <w:rsid w:val="00A5071E"/>
    <w:rPr>
      <w:rFonts w:ascii="Times New Roman" w:eastAsia="Times New Roman" w:hAnsi="Times New Roman" w:cs="Times New Roman"/>
      <w:kern w:val="1"/>
      <w:sz w:val="28"/>
      <w:szCs w:val="20"/>
      <w:lang w:eastAsia="ar-SA"/>
    </w:rPr>
  </w:style>
  <w:style w:type="character" w:customStyle="1" w:styleId="afffffffffffb">
    <w:name w:val="Нормальный Знак"/>
    <w:link w:val="afffffffffffa"/>
    <w:rsid w:val="00A5071E"/>
    <w:rPr>
      <w:rFonts w:ascii="Times New Roman" w:eastAsia="Calibri" w:hAnsi="Times New Roman" w:cs="Times New Roman"/>
      <w:sz w:val="24"/>
    </w:rPr>
  </w:style>
  <w:style w:type="paragraph" w:customStyle="1" w:styleId="afffffffffffffff7">
    <w:name w:val="Оглавление"/>
    <w:basedOn w:val="1f8"/>
    <w:next w:val="af6"/>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8">
    <w:name w:val="Таблица ЭО"/>
    <w:basedOn w:val="af6"/>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9">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a">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b">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6"/>
    <w:next w:val="af6"/>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7"/>
    <w:link w:val="z-"/>
    <w:rsid w:val="00A5071E"/>
    <w:rPr>
      <w:rFonts w:ascii="Arial" w:eastAsia="Arial Unicode MS" w:hAnsi="Arial" w:cs="Times New Roman"/>
      <w:vanish/>
      <w:sz w:val="16"/>
      <w:szCs w:val="16"/>
      <w:lang w:val="x-none"/>
    </w:rPr>
  </w:style>
  <w:style w:type="paragraph" w:styleId="z-1">
    <w:name w:val="HTML Bottom of Form"/>
    <w:basedOn w:val="af6"/>
    <w:next w:val="af6"/>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7"/>
    <w:link w:val="z-1"/>
    <w:rsid w:val="00A5071E"/>
    <w:rPr>
      <w:rFonts w:ascii="Arial" w:eastAsia="Arial Unicode MS" w:hAnsi="Arial" w:cs="Times New Roman"/>
      <w:vanish/>
      <w:sz w:val="16"/>
      <w:szCs w:val="16"/>
      <w:lang w:val="x-none"/>
    </w:rPr>
  </w:style>
  <w:style w:type="table" w:styleId="-12">
    <w:name w:val="Table Web 1"/>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c">
    <w:name w:val="ЗАГОЛОВОК"/>
    <w:basedOn w:val="17"/>
    <w:next w:val="af6"/>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d">
    <w:name w:val="Table Elegant"/>
    <w:basedOn w:val="af8"/>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6"/>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6"/>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6"/>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6"/>
    <w:next w:val="af6"/>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6"/>
    <w:next w:val="af6"/>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6"/>
    <w:next w:val="af6"/>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6"/>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6"/>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6"/>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6"/>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6"/>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6"/>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6"/>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6"/>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6"/>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6"/>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6"/>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6"/>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6"/>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8"/>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8"/>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e">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f">
    <w:name w:val="Обычный текст"/>
    <w:basedOn w:val="af6"/>
    <w:link w:val="affffffffffffffff0"/>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0">
    <w:name w:val="Обычный текст Знак"/>
    <w:link w:val="affffffffffffffff"/>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1">
    <w:name w:val="подзаголовок в таблице"/>
    <w:basedOn w:val="af6"/>
    <w:next w:val="af6"/>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2">
    <w:name w:val="табл_заголовок Знак Знак Знак Знак"/>
    <w:link w:val="affffffffffffffff3"/>
    <w:locked/>
    <w:rsid w:val="00A5071E"/>
    <w:rPr>
      <w:noProof/>
      <w:sz w:val="24"/>
      <w:lang w:eastAsia="ru-RU"/>
    </w:rPr>
  </w:style>
  <w:style w:type="paragraph" w:customStyle="1" w:styleId="affffffffffffffff3">
    <w:name w:val="табл_заголовок Знак Знак Знак"/>
    <w:link w:val="affffffffffffffff2"/>
    <w:rsid w:val="00A5071E"/>
    <w:pPr>
      <w:keepNext/>
      <w:keepLines/>
      <w:spacing w:after="0" w:line="240" w:lineRule="auto"/>
      <w:jc w:val="center"/>
    </w:pPr>
    <w:rPr>
      <w:noProof/>
      <w:sz w:val="24"/>
      <w:lang w:eastAsia="ru-RU"/>
    </w:rPr>
  </w:style>
  <w:style w:type="character" w:customStyle="1" w:styleId="affffffffffffffff4">
    <w:name w:val="табл_строка Знак Знак Знак"/>
    <w:link w:val="affffffffffffffff5"/>
    <w:locked/>
    <w:rsid w:val="00A5071E"/>
    <w:rPr>
      <w:sz w:val="24"/>
    </w:rPr>
  </w:style>
  <w:style w:type="paragraph" w:customStyle="1" w:styleId="affffffffffffffff5">
    <w:name w:val="табл_строка Знак Знак"/>
    <w:basedOn w:val="affc"/>
    <w:link w:val="affffffffffffffff4"/>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6">
    <w:name w:val="Название НЕФТЕТЕХПРОЕКТ"/>
    <w:basedOn w:val="af6"/>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6"/>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9"/>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6"/>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6"/>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9"/>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9"/>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6"/>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9"/>
    <w:uiPriority w:val="99"/>
    <w:semiHidden/>
    <w:unhideWhenUsed/>
    <w:rsid w:val="00DB609C"/>
  </w:style>
  <w:style w:type="character" w:customStyle="1" w:styleId="affffffffffffffff7">
    <w:name w:val="Приложение Знак"/>
    <w:rsid w:val="00FF0DF5"/>
    <w:rPr>
      <w:rFonts w:ascii="Arial" w:hAnsi="Arial"/>
      <w:kern w:val="28"/>
      <w:sz w:val="28"/>
      <w:lang w:val="en-US"/>
    </w:rPr>
  </w:style>
  <w:style w:type="character" w:customStyle="1" w:styleId="affffffffffffffff8">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6"/>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6"/>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6"/>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6"/>
    <w:link w:val="affffffffffffffff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6"/>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a">
    <w:name w:val="Основной текст СамНИПИ Знак Знак Знак"/>
    <w:rsid w:val="00FF0DF5"/>
    <w:rPr>
      <w:rFonts w:ascii="Arial" w:hAnsi="Arial"/>
      <w:bCs/>
    </w:rPr>
  </w:style>
  <w:style w:type="paragraph" w:customStyle="1" w:styleId="affffffffffffffffb">
    <w:name w:val="Таблица_Шапка_СамНИПИ Знак Знак"/>
    <w:link w:val="affffffffffffffffc"/>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c">
    <w:name w:val="Таблица_Шапка_СамНИПИ Знак Знак Знак"/>
    <w:link w:val="affffffffffffffffb"/>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6"/>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9"/>
    <w:next w:val="111111"/>
    <w:unhideWhenUsed/>
    <w:rsid w:val="00FF0DF5"/>
    <w:pPr>
      <w:numPr>
        <w:numId w:val="34"/>
      </w:numPr>
    </w:pPr>
  </w:style>
  <w:style w:type="numbering" w:customStyle="1" w:styleId="11111131">
    <w:name w:val="1 / 1.1 / 1.1.131"/>
    <w:basedOn w:val="af9"/>
    <w:next w:val="111111"/>
    <w:unhideWhenUsed/>
    <w:rsid w:val="00FF0DF5"/>
  </w:style>
  <w:style w:type="numbering" w:customStyle="1" w:styleId="11111132">
    <w:name w:val="1 / 1.1 / 1.1.132"/>
    <w:basedOn w:val="af9"/>
    <w:next w:val="111111"/>
    <w:unhideWhenUsed/>
    <w:rsid w:val="00FF0DF5"/>
  </w:style>
  <w:style w:type="numbering" w:customStyle="1" w:styleId="11111133">
    <w:name w:val="1 / 1.1 / 1.1.133"/>
    <w:basedOn w:val="af9"/>
    <w:next w:val="111111"/>
    <w:unhideWhenUsed/>
    <w:rsid w:val="00FF0DF5"/>
  </w:style>
  <w:style w:type="numbering" w:customStyle="1" w:styleId="11111134">
    <w:name w:val="1 / 1.1 / 1.1.134"/>
    <w:basedOn w:val="af9"/>
    <w:next w:val="111111"/>
    <w:unhideWhenUsed/>
    <w:rsid w:val="00FF0DF5"/>
  </w:style>
  <w:style w:type="numbering" w:customStyle="1" w:styleId="11111135">
    <w:name w:val="1 / 1.1 / 1.1.135"/>
    <w:basedOn w:val="af9"/>
    <w:next w:val="111111"/>
    <w:unhideWhenUsed/>
    <w:rsid w:val="00FF0DF5"/>
  </w:style>
  <w:style w:type="numbering" w:customStyle="1" w:styleId="11111136">
    <w:name w:val="1 / 1.1 / 1.1.136"/>
    <w:basedOn w:val="af9"/>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6"/>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9"/>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f"/>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d">
    <w:name w:val="ГОЧС Основной текст"/>
    <w:basedOn w:val="af6"/>
    <w:link w:val="affffffffffffffffe"/>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e">
    <w:name w:val="ГОЧС Основной текст Знак"/>
    <w:link w:val="affffffffffffffffd"/>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8"/>
    <w:next w:val="aff7"/>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6"/>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7"/>
    <w:rsid w:val="00250746"/>
    <w:rPr>
      <w:rFonts w:ascii="Times New Roman" w:hAnsi="Times New Roman" w:cs="Times New Roman"/>
      <w:b/>
      <w:bCs/>
      <w:sz w:val="22"/>
      <w:szCs w:val="22"/>
    </w:rPr>
  </w:style>
  <w:style w:type="character" w:customStyle="1" w:styleId="FontStyle83">
    <w:name w:val="Font Style83"/>
    <w:basedOn w:val="af7"/>
    <w:uiPriority w:val="99"/>
    <w:rsid w:val="00250746"/>
    <w:rPr>
      <w:rFonts w:ascii="Times New Roman" w:hAnsi="Times New Roman" w:cs="Times New Roman"/>
      <w:sz w:val="22"/>
      <w:szCs w:val="22"/>
    </w:rPr>
  </w:style>
  <w:style w:type="paragraph" w:customStyle="1" w:styleId="Style14">
    <w:name w:val="Style14"/>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6"/>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6"/>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6"/>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6"/>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1">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0"/>
    <w:uiPriority w:val="34"/>
    <w:qFormat/>
    <w:locked/>
    <w:rsid w:val="002A0949"/>
  </w:style>
  <w:style w:type="character" w:styleId="afffffffffffffffff">
    <w:name w:val="Placeholder Text"/>
    <w:basedOn w:val="af7"/>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7"/>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7"/>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7"/>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7"/>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7"/>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6"/>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6"/>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0">
    <w:name w:val="основной текст"/>
    <w:basedOn w:val="af6"/>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1">
    <w:name w:val="Обычный без отступа"/>
    <w:basedOn w:val="af6"/>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7"/>
    <w:rsid w:val="00BC0B71"/>
  </w:style>
  <w:style w:type="character" w:customStyle="1" w:styleId="mail-message-map-nobreak">
    <w:name w:val="mail-message-map-nobreak"/>
    <w:basedOn w:val="af7"/>
    <w:rsid w:val="00BC0B71"/>
  </w:style>
  <w:style w:type="paragraph" w:customStyle="1" w:styleId="Style8">
    <w:name w:val="Style8"/>
    <w:basedOn w:val="af6"/>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6"/>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6"/>
    <w:next w:val="affc"/>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2">
    <w:name w:val="текст"/>
    <w:basedOn w:val="af6"/>
    <w:link w:val="afffffffffffffffff3"/>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3">
    <w:name w:val="текст Знак"/>
    <w:basedOn w:val="af7"/>
    <w:link w:val="afffffffffffffffff2"/>
    <w:rsid w:val="00DB40F4"/>
    <w:rPr>
      <w:rFonts w:ascii="Times New Roman" w:eastAsia="Times New Roman" w:hAnsi="Times New Roman" w:cs="Times New Roman"/>
      <w:sz w:val="28"/>
      <w:szCs w:val="28"/>
      <w:lang w:eastAsia="ru-RU"/>
    </w:rPr>
  </w:style>
  <w:style w:type="paragraph" w:customStyle="1" w:styleId="3ff2">
    <w:name w:val="Заголовок3"/>
    <w:basedOn w:val="af6"/>
    <w:next w:val="affc"/>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6"/>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6"/>
    <w:rsid w:val="00FB51BA"/>
    <w:pPr>
      <w:spacing w:after="0" w:line="240" w:lineRule="auto"/>
    </w:pPr>
    <w:rPr>
      <w:rFonts w:ascii="Arial" w:eastAsia="Times New Roman" w:hAnsi="Arial" w:cs="Times New Roman"/>
      <w:sz w:val="20"/>
      <w:szCs w:val="20"/>
      <w:lang w:eastAsia="ru-RU"/>
    </w:rPr>
  </w:style>
  <w:style w:type="character" w:customStyle="1" w:styleId="afffffffffffffffff4">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6"/>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7"/>
    <w:rsid w:val="00E32A78"/>
  </w:style>
  <w:style w:type="character" w:customStyle="1" w:styleId="extended-textshort">
    <w:name w:val="extended-text__short"/>
    <w:basedOn w:val="af7"/>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6"/>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6"/>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5">
    <w:name w:val="Основной стиль Знак"/>
    <w:link w:val="afffffffffffffffff6"/>
    <w:locked/>
    <w:rsid w:val="00E32A78"/>
    <w:rPr>
      <w:rFonts w:ascii="Arial" w:hAnsi="Arial" w:cs="Arial"/>
      <w:szCs w:val="28"/>
      <w:lang w:val="x-none" w:eastAsia="x-none"/>
    </w:rPr>
  </w:style>
  <w:style w:type="paragraph" w:customStyle="1" w:styleId="afffffffffffffffff6">
    <w:name w:val="Основной стиль"/>
    <w:basedOn w:val="af6"/>
    <w:link w:val="afffffffffffffffff5"/>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6"/>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7">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6"/>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6"/>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9">
    <w:name w:val="Нормальный (таблица)"/>
    <w:basedOn w:val="af6"/>
    <w:next w:val="af6"/>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7"/>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6"/>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6"/>
    <w:next w:val="af6"/>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f">
    <w:name w:val="Шапка таблицы НЕФТЕТЕХПРОЕКТ Знак"/>
    <w:link w:val="affffffffffffffe"/>
    <w:rsid w:val="00E547EC"/>
    <w:rPr>
      <w:rFonts w:ascii="Times New Roman" w:eastAsia="Times New Roman" w:hAnsi="Times New Roman" w:cs="Times New Roman"/>
      <w:color w:val="000000"/>
      <w:szCs w:val="32"/>
      <w:lang w:eastAsia="ru-RU"/>
    </w:rPr>
  </w:style>
  <w:style w:type="paragraph" w:customStyle="1" w:styleId="afffffffffffffffffa">
    <w:name w:val="Название_станицы"/>
    <w:basedOn w:val="af6"/>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b">
    <w:name w:val="НИПИ ОНГМ"/>
    <w:link w:val="afffffffffffffffffc"/>
    <w:qFormat/>
    <w:rsid w:val="00E547EC"/>
    <w:pPr>
      <w:spacing w:after="0" w:line="360" w:lineRule="auto"/>
      <w:ind w:firstLine="709"/>
      <w:jc w:val="both"/>
    </w:pPr>
    <w:rPr>
      <w:rFonts w:ascii="ISOCPEUR" w:eastAsia="Calibri" w:hAnsi="ISOCPEUR" w:cs="Times New Roman"/>
      <w:sz w:val="24"/>
    </w:rPr>
  </w:style>
  <w:style w:type="character" w:customStyle="1" w:styleId="afffffffffffffffffc">
    <w:name w:val="НИПИ ОНГМ Знак"/>
    <w:link w:val="afffffffffffffffffb"/>
    <w:rsid w:val="00E547EC"/>
    <w:rPr>
      <w:rFonts w:ascii="ISOCPEUR" w:eastAsia="Calibri" w:hAnsi="ISOCPEUR" w:cs="Times New Roman"/>
      <w:sz w:val="24"/>
    </w:rPr>
  </w:style>
  <w:style w:type="character" w:customStyle="1" w:styleId="afffffff4">
    <w:name w:val="табл_заголовок Знак"/>
    <w:link w:val="afffffff3"/>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6"/>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6"/>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d">
    <w:name w:val="Подпись к таблице_"/>
    <w:link w:val="afffffffffffffffffe"/>
    <w:rsid w:val="000822A9"/>
    <w:rPr>
      <w:rFonts w:ascii="Calibri" w:eastAsia="Calibri" w:hAnsi="Calibri" w:cs="Calibri"/>
      <w:i/>
      <w:iCs/>
      <w:sz w:val="16"/>
      <w:szCs w:val="16"/>
      <w:shd w:val="clear" w:color="auto" w:fill="FFFFFF"/>
    </w:rPr>
  </w:style>
  <w:style w:type="paragraph" w:customStyle="1" w:styleId="afffffffffffffffffe">
    <w:name w:val="Подпись к таблице"/>
    <w:basedOn w:val="af6"/>
    <w:link w:val="afffffffffffffffffd"/>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6"/>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6"/>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f">
    <w:name w:val="Îáû÷íûé"/>
    <w:link w:val="affffffffffffffffff0"/>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0">
    <w:name w:val="Îáû÷íûé Знак"/>
    <w:link w:val="affffffffffffffffff"/>
    <w:rsid w:val="000822A9"/>
    <w:rPr>
      <w:rFonts w:ascii="Times New Roman" w:eastAsia="Times New Roman" w:hAnsi="Times New Roman" w:cs="Times New Roman"/>
      <w:sz w:val="20"/>
      <w:szCs w:val="20"/>
      <w:lang w:eastAsia="ru-RU"/>
    </w:rPr>
  </w:style>
  <w:style w:type="paragraph" w:customStyle="1" w:styleId="affffffffffffffffff1">
    <w:name w:val="СТИЛЬ ПЗ"/>
    <w:basedOn w:val="af6"/>
    <w:link w:val="affffffffffffffffff2"/>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2">
    <w:name w:val="СТИЛЬ ПЗ Знак"/>
    <w:link w:val="affffffffffffffffff1"/>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3">
    <w:name w:val="Текст отчёта"/>
    <w:basedOn w:val="af6"/>
    <w:link w:val="affffffffffffffffff4"/>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4">
    <w:name w:val="Текст отчёта Знак"/>
    <w:link w:val="affffffffffffffffff3"/>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6"/>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5">
    <w:name w:val="Текст Анкор"/>
    <w:basedOn w:val="af6"/>
    <w:link w:val="affffffffffffffffff6"/>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6">
    <w:name w:val="Текст Анкор Знак"/>
    <w:link w:val="affffffffffffffffff5"/>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6"/>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6"/>
    <w:uiPriority w:val="99"/>
    <w:qFormat/>
    <w:rsid w:val="000822A9"/>
    <w:pPr>
      <w:numPr>
        <w:numId w:val="0"/>
      </w:numPr>
      <w:ind w:firstLine="709"/>
    </w:pPr>
  </w:style>
  <w:style w:type="paragraph" w:customStyle="1" w:styleId="4f8">
    <w:name w:val="Подраздел Анкор 4"/>
    <w:basedOn w:val="16"/>
    <w:next w:val="af6"/>
    <w:uiPriority w:val="99"/>
    <w:qFormat/>
    <w:rsid w:val="000822A9"/>
    <w:pPr>
      <w:numPr>
        <w:numId w:val="0"/>
      </w:numPr>
      <w:tabs>
        <w:tab w:val="left" w:pos="1560"/>
      </w:tabs>
      <w:ind w:firstLine="709"/>
    </w:pPr>
  </w:style>
  <w:style w:type="paragraph" w:customStyle="1" w:styleId="5f2">
    <w:name w:val="Подраздел Анкор 5"/>
    <w:basedOn w:val="16"/>
    <w:next w:val="af6"/>
    <w:uiPriority w:val="99"/>
    <w:qFormat/>
    <w:rsid w:val="000822A9"/>
    <w:pPr>
      <w:numPr>
        <w:numId w:val="0"/>
      </w:numPr>
      <w:tabs>
        <w:tab w:val="left" w:pos="1843"/>
      </w:tabs>
      <w:ind w:firstLine="709"/>
    </w:pPr>
  </w:style>
  <w:style w:type="paragraph" w:customStyle="1" w:styleId="6f0">
    <w:name w:val="Подраздел Анкор 6"/>
    <w:basedOn w:val="16"/>
    <w:next w:val="af6"/>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6"/>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5"/>
    <w:link w:val="affffffffffffffffff7"/>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7">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8">
    <w:name w:val="Текст таблица Анкор"/>
    <w:basedOn w:val="affffffffffffffffff5"/>
    <w:link w:val="affffffffffffffffff9"/>
    <w:qFormat/>
    <w:rsid w:val="000822A9"/>
    <w:pPr>
      <w:ind w:firstLine="0"/>
      <w:jc w:val="center"/>
    </w:pPr>
    <w:rPr>
      <w:noProof/>
    </w:rPr>
  </w:style>
  <w:style w:type="character" w:customStyle="1" w:styleId="affffffffffffffffff9">
    <w:name w:val="Текст таблица Анкор Знак"/>
    <w:link w:val="affffffffffffffffff8"/>
    <w:rsid w:val="000822A9"/>
    <w:rPr>
      <w:rFonts w:ascii="Segoe UI" w:eastAsia="Calibri" w:hAnsi="Segoe UI" w:cs="Times New Roman"/>
      <w:noProof/>
      <w:lang w:val="x-none"/>
    </w:rPr>
  </w:style>
  <w:style w:type="paragraph" w:customStyle="1" w:styleId="affffffffffffffffffa">
    <w:name w:val="Пункт Анкор"/>
    <w:basedOn w:val="17"/>
    <w:next w:val="affffffffffffffffff5"/>
    <w:link w:val="affffffffffffffffffb"/>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b">
    <w:name w:val="Пункт Анкор Знак"/>
    <w:link w:val="affffffffffffffffffa"/>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6"/>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7"/>
    <w:uiPriority w:val="99"/>
    <w:semiHidden/>
    <w:rsid w:val="007E675A"/>
    <w:rPr>
      <w:rFonts w:ascii="Consolas" w:hAnsi="Consolas" w:cs="Consolas"/>
      <w:sz w:val="21"/>
      <w:szCs w:val="21"/>
    </w:rPr>
  </w:style>
  <w:style w:type="paragraph" w:customStyle="1" w:styleId="135">
    <w:name w:val="Заголовок 13"/>
    <w:basedOn w:val="af6"/>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7"/>
    <w:rsid w:val="005C5494"/>
  </w:style>
  <w:style w:type="paragraph" w:customStyle="1" w:styleId="affffffffffffffffffc">
    <w:name w:val="Стиль глав правил"/>
    <w:basedOn w:val="af6"/>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6"/>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6"/>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6"/>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6"/>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d">
    <w:name w:val="Стиль части"/>
    <w:basedOn w:val="17"/>
    <w:rsid w:val="006767F2"/>
    <w:pPr>
      <w:spacing w:after="60"/>
    </w:pPr>
    <w:rPr>
      <w:rFonts w:ascii="Arial" w:hAnsi="Arial"/>
      <w:kern w:val="28"/>
      <w:szCs w:val="32"/>
      <w:lang w:val="x-none" w:eastAsia="x-none"/>
    </w:rPr>
  </w:style>
  <w:style w:type="paragraph" w:styleId="affffffffffffffffffe">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f">
    <w:name w:val="Примечание"/>
    <w:basedOn w:val="af6"/>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0">
    <w:name w:val="Прижатый влево"/>
    <w:basedOn w:val="af6"/>
    <w:next w:val="af6"/>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6"/>
    <w:next w:val="afff4"/>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8"/>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6"/>
    <w:next w:val="afff4"/>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6"/>
    <w:next w:val="afff4"/>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6"/>
    <w:next w:val="afff4"/>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7"/>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1">
    <w:name w:val="Участие"/>
    <w:basedOn w:val="affffff6"/>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2">
    <w:name w:val="примечание_продолжение"/>
    <w:basedOn w:val="afffffffffffffffffff"/>
    <w:next w:val="afffffff0"/>
    <w:rsid w:val="006057FC"/>
    <w:pPr>
      <w:shd w:val="clear" w:color="auto" w:fill="auto"/>
      <w:tabs>
        <w:tab w:val="left" w:pos="1491"/>
      </w:tabs>
      <w:autoSpaceDE/>
      <w:autoSpaceDN/>
      <w:adjustRightInd/>
      <w:spacing w:before="0" w:after="0"/>
      <w:ind w:left="1491" w:hanging="357"/>
    </w:pPr>
  </w:style>
  <w:style w:type="paragraph" w:customStyle="1" w:styleId="afffffffffffffffffff3">
    <w:name w:val="Название_страницы"/>
    <w:basedOn w:val="af6"/>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4">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7">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9">
    <w:name w:val="том"/>
    <w:basedOn w:val="af6"/>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6"/>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a">
    <w:name w:val="Проект"/>
    <w:basedOn w:val="af6"/>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b">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c">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d">
    <w:name w:val="Таблица_шапка"/>
    <w:basedOn w:val="af6"/>
    <w:next w:val="af6"/>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e">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c"/>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f">
    <w:name w:val="Основной_штамп_изм"/>
    <w:basedOn w:val="af6"/>
    <w:link w:val="affffffffffffffffffff0"/>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0">
    <w:name w:val="Основной_штамп_изм Знак"/>
    <w:link w:val="affffffffffffffffffff"/>
    <w:rsid w:val="006057FC"/>
    <w:rPr>
      <w:rFonts w:ascii="Times New Roman" w:eastAsia="Times New Roman" w:hAnsi="Times New Roman" w:cs="Times New Roman"/>
      <w:sz w:val="16"/>
      <w:szCs w:val="24"/>
      <w:lang w:val="x-none" w:eastAsia="x-none"/>
    </w:rPr>
  </w:style>
  <w:style w:type="paragraph" w:customStyle="1" w:styleId="affffffffffffffffffff1">
    <w:name w:val="Основной_штамп_дата"/>
    <w:basedOn w:val="af6"/>
    <w:link w:val="affffffffffffffffffff2"/>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2">
    <w:name w:val="Основной_штамп_дата Знак"/>
    <w:link w:val="affffffffffffffffffff1"/>
    <w:rsid w:val="006057FC"/>
    <w:rPr>
      <w:rFonts w:ascii="Times New Roman" w:eastAsia="Times New Roman" w:hAnsi="Times New Roman" w:cs="Times New Roman"/>
      <w:sz w:val="18"/>
      <w:szCs w:val="24"/>
      <w:lang w:val="x-none" w:eastAsia="x-none"/>
    </w:rPr>
  </w:style>
  <w:style w:type="character" w:customStyle="1" w:styleId="affffffffffffffffffff3">
    <w:name w:val="Основной_штамп_копировал_формат Знак"/>
    <w:link w:val="affffffffffffffffffff4"/>
    <w:rsid w:val="006057FC"/>
    <w:rPr>
      <w:lang w:val="x-none" w:eastAsia="x-none"/>
    </w:rPr>
  </w:style>
  <w:style w:type="paragraph" w:customStyle="1" w:styleId="affffffffffffffffffff4">
    <w:name w:val="Основной_штамп_копировал_формат"/>
    <w:basedOn w:val="af6"/>
    <w:link w:val="affffffffffffffffffff3"/>
    <w:rsid w:val="006057FC"/>
    <w:pPr>
      <w:spacing w:after="0" w:line="240" w:lineRule="auto"/>
      <w:jc w:val="center"/>
    </w:pPr>
    <w:rPr>
      <w:lang w:val="x-none" w:eastAsia="x-none"/>
    </w:rPr>
  </w:style>
  <w:style w:type="paragraph" w:customStyle="1" w:styleId="affffffffffffffffffff5">
    <w:name w:val="Основной_штамп_шифр"/>
    <w:basedOn w:val="af6"/>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6">
    <w:name w:val="Основной_штамп_название"/>
    <w:basedOn w:val="af6"/>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7">
    <w:name w:val="Основной_штамп_фирма"/>
    <w:basedOn w:val="af6"/>
    <w:link w:val="affffffffffffffffffff8"/>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8">
    <w:name w:val="Основной_штамп_фирма Знак"/>
    <w:link w:val="affffffffffffffffffff7"/>
    <w:rsid w:val="006057FC"/>
    <w:rPr>
      <w:rFonts w:ascii="Times New Roman" w:eastAsia="Times New Roman" w:hAnsi="Times New Roman" w:cs="Times New Roman"/>
      <w:sz w:val="20"/>
      <w:szCs w:val="24"/>
      <w:lang w:val="x-none" w:eastAsia="x-none"/>
    </w:rPr>
  </w:style>
  <w:style w:type="paragraph" w:customStyle="1" w:styleId="affffffffffffffffffff9">
    <w:name w:val="Основной_штамп_стадия_лист_листов"/>
    <w:basedOn w:val="af6"/>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a">
    <w:name w:val="Основной_штамп_номер_листов"/>
    <w:basedOn w:val="affffffffffffffffffff9"/>
    <w:rsid w:val="006057FC"/>
    <w:rPr>
      <w:sz w:val="20"/>
      <w:lang w:val="en-US"/>
    </w:rPr>
  </w:style>
  <w:style w:type="paragraph" w:customStyle="1" w:styleId="affffffffffffffffffffb">
    <w:name w:val="Основной_штамп_стадия"/>
    <w:basedOn w:val="affffffffffffffffffff9"/>
    <w:rsid w:val="006057FC"/>
  </w:style>
  <w:style w:type="paragraph" w:customStyle="1" w:styleId="affffffffffffffffffffc">
    <w:name w:val="Основной_штамп_работа_фамилии"/>
    <w:basedOn w:val="af6"/>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d">
    <w:name w:val="Основной_штамп_доп"/>
    <w:basedOn w:val="af6"/>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e">
    <w:name w:val="Основной_штамп_доп_поле_дата"/>
    <w:basedOn w:val="af6"/>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f">
    <w:name w:val="Основной_штамп_доп_заголов"/>
    <w:basedOn w:val="af6"/>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0">
    <w:name w:val="ГеоРад"/>
    <w:basedOn w:val="1f8"/>
    <w:link w:val="afffffffffffffffffffff1"/>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1">
    <w:name w:val="ГеоРад Знак"/>
    <w:link w:val="afffffffffffffffffffff0"/>
    <w:rsid w:val="006057FC"/>
    <w:rPr>
      <w:rFonts w:ascii="Arial" w:eastAsia="Times New Roman" w:hAnsi="Arial" w:cs="Times New Roman"/>
      <w:caps/>
      <w:noProof/>
      <w:sz w:val="20"/>
      <w:szCs w:val="20"/>
      <w:lang w:val="x-none" w:eastAsia="x-none"/>
    </w:rPr>
  </w:style>
  <w:style w:type="character" w:styleId="afffffffffffffffffffff2">
    <w:name w:val="Intense Emphasis"/>
    <w:uiPriority w:val="21"/>
    <w:qFormat/>
    <w:rsid w:val="006057FC"/>
    <w:rPr>
      <w:b/>
      <w:bCs/>
      <w:i/>
      <w:iCs/>
      <w:color w:val="4F81BD"/>
    </w:rPr>
  </w:style>
  <w:style w:type="character" w:styleId="afffffffffffffffffffff3">
    <w:name w:val="Subtle Reference"/>
    <w:uiPriority w:val="31"/>
    <w:qFormat/>
    <w:rsid w:val="006057FC"/>
    <w:rPr>
      <w:smallCaps/>
      <w:color w:val="C0504D"/>
      <w:u w:val="single"/>
    </w:rPr>
  </w:style>
  <w:style w:type="character" w:styleId="afffffffffffffffffffff4">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5">
    <w:name w:val="Заголовок"/>
    <w:basedOn w:val="af6"/>
    <w:next w:val="affc"/>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6"/>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6"/>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7"/>
    <w:link w:val="ArNar"/>
    <w:locked/>
    <w:rsid w:val="006057FC"/>
    <w:rPr>
      <w:rFonts w:ascii="Arial Narrow" w:eastAsia="Times New Roman" w:hAnsi="Arial Narrow" w:cs="Times New Roman"/>
      <w:color w:val="000000"/>
      <w:szCs w:val="20"/>
      <w:lang w:eastAsia="ru-RU"/>
    </w:rPr>
  </w:style>
  <w:style w:type="paragraph" w:customStyle="1" w:styleId="p30">
    <w:name w:val="p30"/>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7"/>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7"/>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6"/>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6"/>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6"/>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6"/>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6">
    <w:name w:val="Титул_Полный_орг"/>
    <w:basedOn w:val="af6"/>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7">
    <w:name w:val="Таблица_заголовок"/>
    <w:basedOn w:val="af6"/>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8">
    <w:name w:val="Основной_штамп_вид_документа"/>
    <w:basedOn w:val="af6"/>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9">
    <w:name w:val="Обычный по центру"/>
    <w:basedOn w:val="af6"/>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a">
    <w:name w:val="Титул_дата"/>
    <w:basedOn w:val="af6"/>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b">
    <w:name w:val="Заглавие_листа"/>
    <w:basedOn w:val="af6"/>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c">
    <w:name w:val="Титул_Название_проекта"/>
    <w:basedOn w:val="af6"/>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d">
    <w:name w:val="Титул_Вид_документации"/>
    <w:basedOn w:val="af6"/>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e">
    <w:name w:val="Титул_Номер_документа"/>
    <w:basedOn w:val="af6"/>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f">
    <w:name w:val="Титул_Организация"/>
    <w:basedOn w:val="af6"/>
    <w:next w:val="af6"/>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0">
    <w:name w:val="Титул_должности_фамилии"/>
    <w:basedOn w:val="af6"/>
    <w:next w:val="af6"/>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1">
    <w:name w:val="Титул_изменения_активный"/>
    <w:basedOn w:val="afffffffffffffffffffff9"/>
    <w:rsid w:val="00F461CE"/>
    <w:pPr>
      <w:framePr w:hSpace="567" w:wrap="around" w:vAnchor="page" w:hAnchor="page" w:x="1532" w:y="14176"/>
      <w:ind w:left="-284" w:right="-284"/>
      <w:suppressOverlap/>
    </w:pPr>
    <w:rPr>
      <w:sz w:val="20"/>
    </w:rPr>
  </w:style>
  <w:style w:type="paragraph" w:customStyle="1" w:styleId="affffffffffffffffffffff2">
    <w:name w:val="Титул_изменения_неактивный"/>
    <w:basedOn w:val="affffffffffffffffffffff1"/>
    <w:rsid w:val="00F461CE"/>
    <w:pPr>
      <w:framePr w:wrap="around"/>
    </w:pPr>
    <w:rPr>
      <w:color w:val="FFFFFF"/>
    </w:rPr>
  </w:style>
  <w:style w:type="paragraph" w:customStyle="1" w:styleId="affffffffffffffffffffff3">
    <w:name w:val="Титул_Раздел"/>
    <w:basedOn w:val="af6"/>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4">
    <w:name w:val="Титут_Подраздел"/>
    <w:basedOn w:val="affffffffffffffffffffff3"/>
    <w:qFormat/>
    <w:rsid w:val="00F461CE"/>
    <w:rPr>
      <w:bCs/>
    </w:rPr>
  </w:style>
  <w:style w:type="paragraph" w:customStyle="1" w:styleId="affffffffffffffffffffff5">
    <w:name w:val="Титул_Книга"/>
    <w:basedOn w:val="affffffffffffffffffffff4"/>
    <w:qFormat/>
    <w:rsid w:val="00F461CE"/>
    <w:rPr>
      <w:bCs w:val="0"/>
    </w:rPr>
  </w:style>
  <w:style w:type="paragraph" w:customStyle="1" w:styleId="affffffffffffffffffffff6">
    <w:name w:val="Титул_Номер_тома"/>
    <w:basedOn w:val="afffffffffffffffffffffe"/>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7">
    <w:name w:val="Абзац Знак Знак Зна Знак"/>
    <w:rsid w:val="00F461CE"/>
    <w:rPr>
      <w:sz w:val="24"/>
      <w:lang w:val="ru-RU" w:eastAsia="ru-RU" w:bidi="ar-SA"/>
    </w:rPr>
  </w:style>
  <w:style w:type="paragraph" w:customStyle="1" w:styleId="TableText">
    <w:name w:val="Table Text"/>
    <w:basedOn w:val="af6"/>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6"/>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6"/>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6"/>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6"/>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6"/>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8">
    <w:name w:val="Стиль отчет"/>
    <w:basedOn w:val="af6"/>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6"/>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9">
    <w:name w:val="Знак Знак Знак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a">
    <w:name w:val="Обычный + По ширине"/>
    <w:aliases w:val="Справа:  0,07 см,Междустр.интервал:  множитель 1,25 ин + ..."/>
    <w:basedOn w:val="af6"/>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6"/>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9">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3">
    <w:name w:val="НумТабСтрока Знак"/>
    <w:link w:val="afffff2"/>
    <w:rsid w:val="00F461CE"/>
    <w:rPr>
      <w:rFonts w:ascii="Arial" w:eastAsia="Times New Roman" w:hAnsi="Arial" w:cs="Times New Roman"/>
      <w:snapToGrid w:val="0"/>
      <w:sz w:val="20"/>
      <w:szCs w:val="20"/>
      <w:lang w:eastAsia="ru-RU"/>
    </w:rPr>
  </w:style>
  <w:style w:type="paragraph" w:customStyle="1" w:styleId="affffffffffffffffffffffb">
    <w:name w:val="a"/>
    <w:basedOn w:val="af6"/>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6"/>
    <w:rsid w:val="00F461CE"/>
    <w:pPr>
      <w:spacing w:after="160" w:line="240" w:lineRule="exact"/>
    </w:pPr>
    <w:rPr>
      <w:rFonts w:ascii="Verdana" w:eastAsia="Times New Roman" w:hAnsi="Verdana" w:cs="Times New Roman"/>
      <w:sz w:val="20"/>
      <w:szCs w:val="20"/>
      <w:lang w:val="en-US"/>
    </w:rPr>
  </w:style>
  <w:style w:type="paragraph" w:customStyle="1" w:styleId="affffffffffffffffffffffc">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6"/>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6"/>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6"/>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6"/>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d">
    <w:name w:val="ноль"/>
    <w:basedOn w:val="af6"/>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e">
    <w:name w:val="книга"/>
    <w:basedOn w:val="aff5"/>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f">
    <w:name w:val="разработчик"/>
    <w:basedOn w:val="aff5"/>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0">
    <w:name w:val="раздел"/>
    <w:basedOn w:val="aff5"/>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1">
    <w:name w:val="Обозначение"/>
    <w:basedOn w:val="af6"/>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2">
    <w:name w:val="Наименование"/>
    <w:basedOn w:val="af6"/>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6"/>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6"/>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6"/>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3">
    <w:name w:val="Основной текст продолжение Знак Знак Знак"/>
    <w:basedOn w:val="affc"/>
    <w:next w:val="affc"/>
    <w:link w:val="afffffffffffffffffffffff4"/>
    <w:rsid w:val="00F461CE"/>
    <w:pPr>
      <w:widowControl w:val="0"/>
      <w:tabs>
        <w:tab w:val="left" w:pos="851"/>
      </w:tabs>
      <w:spacing w:before="120"/>
      <w:ind w:firstLine="709"/>
    </w:pPr>
    <w:rPr>
      <w:sz w:val="24"/>
    </w:rPr>
  </w:style>
  <w:style w:type="character" w:customStyle="1" w:styleId="afffffffffffffffffffffff4">
    <w:name w:val="Основной текст продолжение Знак Знак Знак Знак"/>
    <w:link w:val="afffffffffffffffffffffff3"/>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6"/>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6"/>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5">
    <w:name w:val="Разделитель таблиц"/>
    <w:basedOn w:val="af6"/>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6">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6"/>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6"/>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6"/>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6"/>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7">
    <w:name w:val="А Абзац Знак"/>
    <w:link w:val="afffffffffffffffffffffff8"/>
    <w:locked/>
    <w:rsid w:val="00F04400"/>
    <w:rPr>
      <w:sz w:val="24"/>
      <w:szCs w:val="24"/>
      <w:lang w:val="x-none" w:eastAsia="x-none"/>
    </w:rPr>
  </w:style>
  <w:style w:type="paragraph" w:customStyle="1" w:styleId="afffffffffffffffffffffff8">
    <w:name w:val="А Абзац"/>
    <w:basedOn w:val="af6"/>
    <w:link w:val="afffffffffffffffffffffff7"/>
    <w:qFormat/>
    <w:rsid w:val="00F04400"/>
    <w:pPr>
      <w:spacing w:after="0" w:line="240" w:lineRule="auto"/>
      <w:ind w:firstLine="709"/>
      <w:jc w:val="both"/>
    </w:pPr>
    <w:rPr>
      <w:sz w:val="24"/>
      <w:szCs w:val="24"/>
      <w:lang w:val="x-none" w:eastAsia="x-none"/>
    </w:rPr>
  </w:style>
  <w:style w:type="character" w:customStyle="1" w:styleId="afffffffffffffffffffffff9">
    <w:name w:val="А Маркер Знак"/>
    <w:link w:val="a5"/>
    <w:locked/>
    <w:rsid w:val="00F04400"/>
    <w:rPr>
      <w:sz w:val="24"/>
      <w:szCs w:val="24"/>
      <w:lang w:val="x-none" w:eastAsia="x-none"/>
    </w:rPr>
  </w:style>
  <w:style w:type="paragraph" w:customStyle="1" w:styleId="a5">
    <w:name w:val="А Маркер"/>
    <w:basedOn w:val="aff0"/>
    <w:link w:val="afffffffffffffffffffffff9"/>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a">
    <w:name w:val="А Таблица Знак"/>
    <w:link w:val="afffffffffffffffffffffffb"/>
    <w:locked/>
    <w:rsid w:val="00F04400"/>
    <w:rPr>
      <w:sz w:val="24"/>
      <w:szCs w:val="24"/>
      <w:lang w:val="x-none" w:eastAsia="x-none"/>
    </w:rPr>
  </w:style>
  <w:style w:type="paragraph" w:customStyle="1" w:styleId="afffffffffffffffffffffffb">
    <w:name w:val="А Таблица"/>
    <w:basedOn w:val="af6"/>
    <w:link w:val="afffffffffffffffffffffffa"/>
    <w:qFormat/>
    <w:rsid w:val="00F04400"/>
    <w:pPr>
      <w:spacing w:after="0" w:line="240" w:lineRule="auto"/>
      <w:jc w:val="center"/>
    </w:pPr>
    <w:rPr>
      <w:sz w:val="24"/>
      <w:szCs w:val="24"/>
      <w:lang w:val="x-none" w:eastAsia="x-none"/>
    </w:rPr>
  </w:style>
  <w:style w:type="character" w:customStyle="1" w:styleId="afffffffffffffffffffffffc">
    <w:name w:val="А Подзаголовок Знак"/>
    <w:link w:val="afffffffffffffffffffffffd"/>
    <w:locked/>
    <w:rsid w:val="00F04400"/>
    <w:rPr>
      <w:b/>
      <w:sz w:val="24"/>
      <w:szCs w:val="24"/>
    </w:rPr>
  </w:style>
  <w:style w:type="paragraph" w:customStyle="1" w:styleId="afffffffffffffffffffffffd">
    <w:name w:val="А Подзаголовок"/>
    <w:basedOn w:val="af6"/>
    <w:link w:val="afffffffffffffffffffffffc"/>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8"/>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e">
    <w:name w:val="Обычный.Нормальный"/>
    <w:link w:val="affffffffffffffffffffffff"/>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f">
    <w:name w:val="Обычный.Нормальный Знак"/>
    <w:link w:val="afffffffffffffffffffffffe"/>
    <w:locked/>
    <w:rsid w:val="006F312C"/>
    <w:rPr>
      <w:rFonts w:ascii="Times New Roman" w:eastAsia="Times New Roman" w:hAnsi="Times New Roman" w:cs="Times New Roman"/>
      <w:sz w:val="24"/>
      <w:szCs w:val="20"/>
      <w:lang w:eastAsia="ru-RU"/>
    </w:rPr>
  </w:style>
  <w:style w:type="paragraph" w:customStyle="1" w:styleId="affffffffffffffffffffffff0">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c">
    <w:name w:val="Название Таблицы Знак"/>
    <w:link w:val="afffffffffffffb"/>
    <w:rsid w:val="006F312C"/>
    <w:rPr>
      <w:rFonts w:ascii="Times New Roman" w:eastAsia="Times New Roman" w:hAnsi="Times New Roman" w:cs="Times New Roman"/>
      <w:bCs/>
      <w:sz w:val="24"/>
      <w:szCs w:val="20"/>
      <w:lang w:eastAsia="ru-RU"/>
    </w:rPr>
  </w:style>
  <w:style w:type="paragraph" w:customStyle="1" w:styleId="affffffffffffffffffffffff1">
    <w:name w:val="Осн. текст Знак"/>
    <w:basedOn w:val="af6"/>
    <w:link w:val="affffffffffffffffffffffff2"/>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2">
    <w:name w:val="Осн. текст Знак Знак"/>
    <w:link w:val="affffffffffffffffffffffff1"/>
    <w:rsid w:val="006F312C"/>
    <w:rPr>
      <w:rFonts w:ascii="Times New Roman" w:eastAsia="Times New Roman" w:hAnsi="Times New Roman" w:cs="Times New Roman"/>
      <w:sz w:val="24"/>
      <w:szCs w:val="20"/>
      <w:lang w:eastAsia="ru-RU"/>
    </w:rPr>
  </w:style>
  <w:style w:type="paragraph" w:customStyle="1" w:styleId="affffffffffffffffffffffff3">
    <w:name w:val="Выделение в тексте"/>
    <w:basedOn w:val="af6"/>
    <w:rsid w:val="006F312C"/>
    <w:pPr>
      <w:spacing w:before="120" w:after="0" w:line="360" w:lineRule="auto"/>
    </w:pPr>
    <w:rPr>
      <w:rFonts w:ascii="Arial" w:eastAsia="Times New Roman" w:hAnsi="Arial" w:cs="Times New Roman"/>
      <w:b/>
      <w:szCs w:val="24"/>
      <w:lang w:eastAsia="ru-RU"/>
    </w:rPr>
  </w:style>
  <w:style w:type="character" w:customStyle="1" w:styleId="afffffffffffff5">
    <w:name w:val="Таблица Знак"/>
    <w:link w:val="afffffffffffff4"/>
    <w:rsid w:val="006F312C"/>
    <w:rPr>
      <w:rFonts w:ascii="Times New Roman" w:eastAsia="Times New Roman" w:hAnsi="Times New Roman" w:cs="Times New Roman"/>
      <w:sz w:val="24"/>
      <w:szCs w:val="20"/>
      <w:lang w:eastAsia="ru-RU"/>
    </w:rPr>
  </w:style>
  <w:style w:type="paragraph" w:customStyle="1" w:styleId="affffffffffffffffffffffff4">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5">
    <w:name w:val="Текст табличный"/>
    <w:basedOn w:val="af6"/>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6">
    <w:name w:val="Текст в Таблице"/>
    <w:basedOn w:val="af6"/>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8"/>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6"/>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6"/>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7">
    <w:name w:val="ОСНОВНОЙ ТЕКСТ"/>
    <w:basedOn w:val="af6"/>
    <w:link w:val="affffffffffffffffffffffff8"/>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8">
    <w:name w:val="ОСНОВНОЙ ТЕКСТ Знак"/>
    <w:link w:val="affffffffffffffffffffffff7"/>
    <w:rsid w:val="006F312C"/>
    <w:rPr>
      <w:rFonts w:ascii="Times New Roman" w:eastAsia="Times New Roman" w:hAnsi="Times New Roman" w:cs="Times New Roman"/>
      <w:sz w:val="24"/>
      <w:szCs w:val="20"/>
      <w:lang w:eastAsia="ru-RU"/>
    </w:rPr>
  </w:style>
  <w:style w:type="paragraph" w:customStyle="1" w:styleId="affffffffffffffffffffffff9">
    <w:name w:val="Текст Основной"/>
    <w:basedOn w:val="af6"/>
    <w:link w:val="affffffffffffffffffffffffa"/>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a">
    <w:name w:val="Текст Основной Знак"/>
    <w:link w:val="affffffffffffffffffffffff9"/>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6"/>
    <w:next w:val="af6"/>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6"/>
    <w:next w:val="af6"/>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b">
    <w:name w:val="Заголовок раздела"/>
    <w:basedOn w:val="af6"/>
    <w:next w:val="af6"/>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6"/>
    <w:next w:val="af6"/>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6"/>
    <w:next w:val="af6"/>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6"/>
    <w:next w:val="af6"/>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6"/>
    <w:next w:val="af6"/>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6"/>
    <w:next w:val="a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6"/>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c">
    <w:name w:val="Текстовая часть"/>
    <w:basedOn w:val="af6"/>
    <w:link w:val="affffffffffffffffffffffffd"/>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d">
    <w:name w:val="Текстовая часть Знак"/>
    <w:link w:val="affffffffffffffffffffffffc"/>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6"/>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e">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f">
    <w:name w:val="ТаблицаШапка"/>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6"/>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6"/>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0">
    <w:name w:val="заголовок мой"/>
    <w:basedOn w:val="afff6"/>
    <w:rsid w:val="006F312C"/>
    <w:pPr>
      <w:tabs>
        <w:tab w:val="num" w:pos="720"/>
      </w:tabs>
      <w:spacing w:after="360" w:line="360" w:lineRule="exact"/>
      <w:ind w:left="680" w:hanging="320"/>
    </w:pPr>
    <w:rPr>
      <w:b w:val="0"/>
      <w:bCs w:val="0"/>
    </w:rPr>
  </w:style>
  <w:style w:type="paragraph" w:customStyle="1" w:styleId="2ffff0">
    <w:name w:val="Загол_2"/>
    <w:basedOn w:val="af6"/>
    <w:next w:val="af6"/>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6"/>
    <w:next w:val="af6"/>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6"/>
    <w:next w:val="af6"/>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6"/>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6"/>
    <w:next w:val="af6"/>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6"/>
    <w:next w:val="af6"/>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6"/>
    <w:next w:val="af6"/>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6"/>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6"/>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1">
    <w:name w:val="Список (маркированный)"/>
    <w:basedOn w:val="affc"/>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2">
    <w:name w:val="Пояснения к формулам"/>
    <w:basedOn w:val="affc"/>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3">
    <w:name w:val="Заголовок с нумерацией"/>
    <w:basedOn w:val="af6"/>
    <w:next w:val="af6"/>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Обычный таблицы"/>
    <w:basedOn w:val="af6"/>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6"/>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5">
    <w:name w:val="Стиль Маркированный список + По левому краю"/>
    <w:basedOn w:val="af6"/>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6"/>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c">
    <w:name w:val="Знак Знак Знак Знак Знак"/>
    <w:link w:val="affffffb"/>
    <w:locked/>
    <w:rsid w:val="006F312C"/>
    <w:rPr>
      <w:rFonts w:ascii="Verdana" w:eastAsia="Times New Roman" w:hAnsi="Verdana" w:cs="Times New Roman"/>
      <w:sz w:val="20"/>
      <w:szCs w:val="20"/>
      <w:lang w:val="en-US"/>
    </w:rPr>
  </w:style>
  <w:style w:type="paragraph" w:customStyle="1" w:styleId="afffffffffffffffffffffffff6">
    <w:name w:val="Осн. текс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7">
    <w:name w:val="Шрифт абзаца"/>
    <w:basedOn w:val="af6"/>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8">
    <w:name w:val="Назв.таблицы"/>
    <w:basedOn w:val="af6"/>
    <w:next w:val="af6"/>
    <w:link w:val="afffffffffffffffffffffffff9"/>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9">
    <w:name w:val="Назв.таблицы Знак"/>
    <w:link w:val="afffffffffffffffffffffffff8"/>
    <w:locked/>
    <w:rsid w:val="006F312C"/>
    <w:rPr>
      <w:rFonts w:ascii="Times New Roman" w:eastAsia="Times New Roman" w:hAnsi="Times New Roman" w:cs="Times New Roman"/>
      <w:sz w:val="24"/>
      <w:szCs w:val="24"/>
      <w:lang w:eastAsia="ru-RU"/>
    </w:rPr>
  </w:style>
  <w:style w:type="paragraph" w:customStyle="1" w:styleId="afffffffffffffffffffffffffa">
    <w:name w:val="Заг.Табл."/>
    <w:next w:val="af6"/>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b">
    <w:name w:val="Текст в таблице"/>
    <w:basedOn w:val="af6"/>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6"/>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c">
    <w:name w:val="Таблица с номером"/>
    <w:basedOn w:val="afffffffffffff4"/>
    <w:rsid w:val="006F312C"/>
    <w:pPr>
      <w:spacing w:before="40" w:after="120"/>
      <w:ind w:left="85" w:right="85" w:firstLine="709"/>
      <w:jc w:val="both"/>
    </w:pPr>
    <w:rPr>
      <w:szCs w:val="24"/>
    </w:rPr>
  </w:style>
  <w:style w:type="paragraph" w:customStyle="1" w:styleId="afffffffffffffffffffffffffd">
    <w:name w:val="Текстовая часть маркированная"/>
    <w:basedOn w:val="affffffffffffffffffffffffc"/>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b"/>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e">
    <w:name w:val="ТекстОбычный Знак"/>
    <w:link w:val="affffffffffffffffffffffffff"/>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f">
    <w:name w:val="ТекстОбычный Знак Знак"/>
    <w:link w:val="afffffffffffffffffffffffffe"/>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6"/>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0">
    <w:name w:val="Основной текст док."/>
    <w:basedOn w:val="af6"/>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1">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6"/>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1"/>
    <w:rsid w:val="006F312C"/>
    <w:pPr>
      <w:jc w:val="left"/>
    </w:pPr>
    <w:rPr>
      <w:szCs w:val="20"/>
    </w:rPr>
  </w:style>
  <w:style w:type="paragraph" w:customStyle="1" w:styleId="108">
    <w:name w:val="Стиль Текст мой + 10 пт По центру"/>
    <w:basedOn w:val="affffffffffffffffffffffffff1"/>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6"/>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6"/>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6"/>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6"/>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6"/>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6"/>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6"/>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6"/>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6"/>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6"/>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2">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6"/>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6"/>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6"/>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6"/>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6"/>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6"/>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6"/>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6"/>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6"/>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6"/>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6"/>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5">
    <w:name w:val="Обычный маркированный"/>
    <w:basedOn w:val="af6"/>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6"/>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6"/>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6"/>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6"/>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3">
    <w:name w:val="Цифровой материал таблицы"/>
    <w:basedOn w:val="af6"/>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e"/>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6"/>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6"/>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6"/>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6"/>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7"/>
    <w:uiPriority w:val="99"/>
    <w:rsid w:val="006F312C"/>
    <w:rPr>
      <w:rFonts w:ascii="Arial" w:hAnsi="Arial" w:cs="Arial"/>
      <w:sz w:val="22"/>
      <w:szCs w:val="22"/>
    </w:rPr>
  </w:style>
  <w:style w:type="paragraph" w:customStyle="1" w:styleId="Style92">
    <w:name w:val="Style92"/>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7"/>
    <w:uiPriority w:val="99"/>
    <w:rsid w:val="006F312C"/>
    <w:rPr>
      <w:rFonts w:ascii="Arial Unicode MS" w:eastAsia="Arial Unicode MS" w:cs="Arial Unicode MS"/>
      <w:sz w:val="22"/>
      <w:szCs w:val="22"/>
    </w:rPr>
  </w:style>
  <w:style w:type="character" w:customStyle="1" w:styleId="FontStyle11">
    <w:name w:val="Font Style11"/>
    <w:basedOn w:val="af7"/>
    <w:rsid w:val="006F312C"/>
    <w:rPr>
      <w:rFonts w:ascii="Arial Narrow" w:hAnsi="Arial Narrow" w:cs="Arial Narrow"/>
      <w:b/>
      <w:bCs/>
      <w:sz w:val="22"/>
      <w:szCs w:val="22"/>
    </w:rPr>
  </w:style>
  <w:style w:type="paragraph" w:customStyle="1" w:styleId="affffffffffffffffffffffffff4">
    <w:name w:val="#Текст"/>
    <w:basedOn w:val="af6"/>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7"/>
    <w:rsid w:val="003160D8"/>
  </w:style>
  <w:style w:type="paragraph" w:customStyle="1" w:styleId="2101">
    <w:name w:val="Основной текст с отступом 210"/>
    <w:basedOn w:val="af6"/>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6"/>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6"/>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6"/>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6"/>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6"/>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6"/>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5">
    <w:name w:val="обычный приложения"/>
    <w:basedOn w:val="af6"/>
    <w:qFormat/>
    <w:rsid w:val="00584F73"/>
    <w:pPr>
      <w:jc w:val="center"/>
    </w:pPr>
    <w:rPr>
      <w:rFonts w:ascii="Times New Roman" w:eastAsia="Calibri" w:hAnsi="Times New Roman" w:cs="Times New Roman"/>
      <w:b/>
      <w:sz w:val="24"/>
    </w:rPr>
  </w:style>
  <w:style w:type="paragraph" w:customStyle="1" w:styleId="affffffffffffffffffffffffff6">
    <w:name w:val="МУ Обычный стиль"/>
    <w:basedOn w:val="af6"/>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6"/>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6"/>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7"/>
    <w:uiPriority w:val="99"/>
    <w:rsid w:val="00164D70"/>
    <w:rPr>
      <w:rFonts w:ascii="Times New Roman" w:hAnsi="Times New Roman" w:cs="Times New Roman"/>
      <w:b/>
      <w:bCs/>
      <w:sz w:val="26"/>
      <w:szCs w:val="26"/>
    </w:rPr>
  </w:style>
  <w:style w:type="character" w:customStyle="1" w:styleId="FontStyle53">
    <w:name w:val="Font Style53"/>
    <w:basedOn w:val="af7"/>
    <w:uiPriority w:val="99"/>
    <w:rsid w:val="00164D70"/>
    <w:rPr>
      <w:rFonts w:ascii="Times New Roman" w:hAnsi="Times New Roman" w:cs="Times New Roman"/>
      <w:sz w:val="26"/>
      <w:szCs w:val="26"/>
    </w:rPr>
  </w:style>
  <w:style w:type="paragraph" w:customStyle="1" w:styleId="Style32">
    <w:name w:val="Style32"/>
    <w:basedOn w:val="af6"/>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6"/>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7"/>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f"/>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7">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6"/>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6"/>
    <w:next w:val="affc"/>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6"/>
    <w:next w:val="affc"/>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6"/>
    <w:next w:val="affc"/>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6"/>
    <w:next w:val="affc"/>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6"/>
    <w:next w:val="affc"/>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6"/>
    <w:next w:val="affc"/>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6"/>
    <w:next w:val="affc"/>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6"/>
    <w:next w:val="affc"/>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6"/>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8">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6"/>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6"/>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9">
    <w:name w:val="Название_СамНИПИ"/>
    <w:basedOn w:val="affff"/>
    <w:next w:val="affff"/>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b">
    <w:name w:val="Нижний колонтитул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c">
    <w:name w:val="Знак Знак Знак"/>
    <w:basedOn w:val="af6"/>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d">
    <w:name w:val="ÔÈÎ"/>
    <w:basedOn w:val="af6"/>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e">
    <w:name w:val="Табл.центр"/>
    <w:basedOn w:val="af6"/>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f">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0">
    <w:name w:val="Основной текст.Абзац Знак Знак"/>
    <w:rsid w:val="00472E07"/>
    <w:rPr>
      <w:rFonts w:ascii="Arial" w:hAnsi="Arial"/>
      <w:sz w:val="24"/>
      <w:lang w:val="ru-RU" w:eastAsia="ru-RU"/>
    </w:rPr>
  </w:style>
  <w:style w:type="paragraph" w:customStyle="1" w:styleId="afffffffffffffffffffffffffff1">
    <w:name w:val="СамНИПИ"/>
    <w:basedOn w:val="af6"/>
    <w:link w:val="afffffffffffffffffffffffffff2"/>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2">
    <w:name w:val="СамНИПИ Знак"/>
    <w:link w:val="afffffffffffffffffffffffffff1"/>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6"/>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3">
    <w:name w:val="заполнение штампа"/>
    <w:basedOn w:val="af6"/>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c"/>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c"/>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6"/>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6"/>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6"/>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6"/>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4">
    <w:name w:val="табличный текст"/>
    <w:basedOn w:val="affc"/>
    <w:rsid w:val="00472E07"/>
    <w:pPr>
      <w:ind w:firstLine="709"/>
    </w:pPr>
    <w:rPr>
      <w:sz w:val="20"/>
      <w:szCs w:val="22"/>
    </w:rPr>
  </w:style>
  <w:style w:type="paragraph" w:customStyle="1" w:styleId="afffffffffffffffffffffffffff5">
    <w:name w:val="Осн_текст"/>
    <w:basedOn w:val="af6"/>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6">
    <w:name w:val="наш_заголовок"/>
    <w:basedOn w:val="affc"/>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7">
    <w:name w:val="Маркеры"/>
    <w:basedOn w:val="af6"/>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8">
    <w:name w:val="Диплом"/>
    <w:basedOn w:val="af6"/>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9">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a">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6"/>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6"/>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6"/>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6"/>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b">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c">
    <w:name w:val="Заголовок графы"/>
    <w:basedOn w:val="af6"/>
    <w:next w:val="af6"/>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7"/>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7"/>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7"/>
    <w:rsid w:val="00472E07"/>
    <w:rPr>
      <w:rFonts w:ascii="Arial" w:hAnsi="Arial"/>
      <w:sz w:val="16"/>
      <w:szCs w:val="16"/>
    </w:rPr>
  </w:style>
  <w:style w:type="character" w:customStyle="1" w:styleId="1ffffff4">
    <w:name w:val="Текст выноски Знак1"/>
    <w:basedOn w:val="af7"/>
    <w:rsid w:val="00472E07"/>
    <w:rPr>
      <w:rFonts w:ascii="Tahoma" w:eastAsiaTheme="minorHAnsi" w:hAnsi="Tahoma" w:cs="Tahoma"/>
      <w:sz w:val="16"/>
      <w:szCs w:val="16"/>
      <w:lang w:eastAsia="en-US"/>
    </w:rPr>
  </w:style>
  <w:style w:type="character" w:customStyle="1" w:styleId="21f4">
    <w:name w:val="Основной текст 2 Знак1"/>
    <w:basedOn w:val="af7"/>
    <w:uiPriority w:val="99"/>
    <w:rsid w:val="00472E07"/>
    <w:rPr>
      <w:rFonts w:ascii="Arial" w:hAnsi="Arial"/>
      <w:szCs w:val="24"/>
    </w:rPr>
  </w:style>
  <w:style w:type="character" w:customStyle="1" w:styleId="21f5">
    <w:name w:val="Основной текст с отступом 2 Знак1"/>
    <w:basedOn w:val="af7"/>
    <w:uiPriority w:val="99"/>
    <w:rsid w:val="00472E07"/>
    <w:rPr>
      <w:rFonts w:ascii="Arial" w:hAnsi="Arial"/>
      <w:szCs w:val="24"/>
    </w:rPr>
  </w:style>
  <w:style w:type="character" w:customStyle="1" w:styleId="31d">
    <w:name w:val="Основной текст с отступом 3 Знак1"/>
    <w:basedOn w:val="af7"/>
    <w:uiPriority w:val="99"/>
    <w:rsid w:val="00472E07"/>
    <w:rPr>
      <w:rFonts w:ascii="Arial" w:hAnsi="Arial"/>
      <w:sz w:val="16"/>
      <w:szCs w:val="16"/>
    </w:rPr>
  </w:style>
  <w:style w:type="character" w:customStyle="1" w:styleId="1ffffff5">
    <w:name w:val="Схема документа Знак1"/>
    <w:basedOn w:val="af7"/>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7"/>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7"/>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7"/>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6"/>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7"/>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d">
    <w:name w:val="Таблица содержание"/>
    <w:basedOn w:val="17"/>
    <w:link w:val="afffffffffffffffffffffffffffe"/>
    <w:qFormat/>
    <w:rsid w:val="00EF2E71"/>
    <w:pPr>
      <w:keepNext w:val="0"/>
      <w:widowControl w:val="0"/>
      <w:ind w:left="-57" w:right="-57"/>
    </w:pPr>
    <w:rPr>
      <w:b w:val="0"/>
      <w:bCs/>
      <w:sz w:val="20"/>
      <w:lang w:eastAsia="ar-SA"/>
    </w:rPr>
  </w:style>
  <w:style w:type="character" w:customStyle="1" w:styleId="afffffffffffffffffffffffffffe">
    <w:name w:val="Таблица содержание Знак"/>
    <w:basedOn w:val="af7"/>
    <w:link w:val="afffffffffffffffffffffffffffd"/>
    <w:rsid w:val="00EF2E71"/>
    <w:rPr>
      <w:rFonts w:ascii="Times New Roman" w:eastAsia="Times New Roman" w:hAnsi="Times New Roman" w:cs="Times New Roman"/>
      <w:bCs/>
      <w:sz w:val="20"/>
      <w:szCs w:val="20"/>
      <w:lang w:eastAsia="ar-SA"/>
    </w:rPr>
  </w:style>
  <w:style w:type="paragraph" w:customStyle="1" w:styleId="affffffffffffffffffffffffffff">
    <w:name w:val="Таблица нименование"/>
    <w:basedOn w:val="17"/>
    <w:link w:val="affffffffffffffffffffffffffff0"/>
    <w:qFormat/>
    <w:rsid w:val="00EF2E71"/>
    <w:pPr>
      <w:keepNext w:val="0"/>
      <w:widowControl w:val="0"/>
      <w:spacing w:before="120" w:after="120"/>
      <w:jc w:val="both"/>
    </w:pPr>
    <w:rPr>
      <w:bCs/>
      <w:sz w:val="24"/>
      <w:szCs w:val="24"/>
      <w:lang w:eastAsia="ar-SA"/>
    </w:rPr>
  </w:style>
  <w:style w:type="character" w:customStyle="1" w:styleId="affffffffffffffffffffffffffff0">
    <w:name w:val="Таблица нименование Знак"/>
    <w:basedOn w:val="af7"/>
    <w:link w:val="affffffffffffffffffffffffffff"/>
    <w:rsid w:val="00EF2E71"/>
    <w:rPr>
      <w:rFonts w:ascii="Times New Roman" w:eastAsia="Times New Roman" w:hAnsi="Times New Roman" w:cs="Times New Roman"/>
      <w:b/>
      <w:bCs/>
      <w:sz w:val="24"/>
      <w:szCs w:val="24"/>
      <w:lang w:eastAsia="ar-SA"/>
    </w:rPr>
  </w:style>
  <w:style w:type="paragraph" w:customStyle="1" w:styleId="affffffffffffffffffffffffffff1">
    <w:name w:val="Абзац обычный"/>
    <w:basedOn w:val="17"/>
    <w:link w:val="affffffffffffffffffffffffffff2"/>
    <w:qFormat/>
    <w:rsid w:val="0055680B"/>
    <w:pPr>
      <w:keepNext w:val="0"/>
      <w:widowControl w:val="0"/>
      <w:ind w:firstLine="709"/>
      <w:jc w:val="both"/>
    </w:pPr>
    <w:rPr>
      <w:b w:val="0"/>
      <w:bCs/>
      <w:sz w:val="24"/>
      <w:szCs w:val="24"/>
      <w:lang w:eastAsia="ar-SA"/>
    </w:rPr>
  </w:style>
  <w:style w:type="character" w:customStyle="1" w:styleId="affffffffffffffffffffffffffff2">
    <w:name w:val="Абзац обычный Знак"/>
    <w:basedOn w:val="af7"/>
    <w:link w:val="affffffffffffffffffffffffffff1"/>
    <w:rsid w:val="0055680B"/>
    <w:rPr>
      <w:rFonts w:ascii="Times New Roman" w:eastAsia="Times New Roman" w:hAnsi="Times New Roman" w:cs="Times New Roman"/>
      <w:bCs/>
      <w:sz w:val="24"/>
      <w:szCs w:val="24"/>
      <w:lang w:eastAsia="ar-SA"/>
    </w:rPr>
  </w:style>
  <w:style w:type="paragraph" w:customStyle="1" w:styleId="affffffffffffffffffffffffffff3">
    <w:name w:val="Рисунок наименование"/>
    <w:basedOn w:val="17"/>
    <w:link w:val="affffffffffffffffffffffffffff4"/>
    <w:qFormat/>
    <w:rsid w:val="0055680B"/>
    <w:pPr>
      <w:keepNext w:val="0"/>
      <w:widowControl w:val="0"/>
      <w:spacing w:before="120"/>
    </w:pPr>
    <w:rPr>
      <w:bCs/>
      <w:sz w:val="24"/>
      <w:szCs w:val="24"/>
      <w:lang w:eastAsia="ar-SA"/>
    </w:rPr>
  </w:style>
  <w:style w:type="paragraph" w:customStyle="1" w:styleId="affffffffffffffffffffffffffff5">
    <w:name w:val="Абзац с отступом"/>
    <w:basedOn w:val="affffffffffffffffffffffffffff1"/>
    <w:link w:val="affffffffffffffffffffffffffff6"/>
    <w:qFormat/>
    <w:rsid w:val="0055680B"/>
    <w:pPr>
      <w:spacing w:before="120"/>
    </w:pPr>
    <w:rPr>
      <w:rFonts w:eastAsia="Batang"/>
    </w:rPr>
  </w:style>
  <w:style w:type="character" w:customStyle="1" w:styleId="affffffffffffffffffffffffffff4">
    <w:name w:val="Рисунок наименование Знак"/>
    <w:basedOn w:val="af7"/>
    <w:link w:val="affffffffffffffffffffffffffff3"/>
    <w:rsid w:val="0055680B"/>
    <w:rPr>
      <w:rFonts w:ascii="Times New Roman" w:eastAsia="Times New Roman" w:hAnsi="Times New Roman" w:cs="Times New Roman"/>
      <w:b/>
      <w:bCs/>
      <w:sz w:val="24"/>
      <w:szCs w:val="24"/>
      <w:lang w:eastAsia="ar-SA"/>
    </w:rPr>
  </w:style>
  <w:style w:type="character" w:customStyle="1" w:styleId="affffffffffffffffffffffffffff6">
    <w:name w:val="Абзац с отступом Знак"/>
    <w:basedOn w:val="affffffffffffffffffffffffffff2"/>
    <w:link w:val="affffffffffffffffffffffffffff5"/>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7"/>
    <w:link w:val="Bodytext30"/>
    <w:rsid w:val="000D7CE5"/>
    <w:rPr>
      <w:b/>
      <w:bCs/>
      <w:shd w:val="clear" w:color="auto" w:fill="FFFFFF"/>
    </w:rPr>
  </w:style>
  <w:style w:type="character" w:customStyle="1" w:styleId="Bodytext5">
    <w:name w:val="Body text (5)_"/>
    <w:basedOn w:val="af7"/>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7"/>
    <w:link w:val="Bodytext60"/>
    <w:rsid w:val="000D7CE5"/>
    <w:rPr>
      <w:b/>
      <w:bCs/>
      <w:sz w:val="16"/>
      <w:szCs w:val="16"/>
      <w:shd w:val="clear" w:color="auto" w:fill="FFFFFF"/>
    </w:rPr>
  </w:style>
  <w:style w:type="character" w:customStyle="1" w:styleId="Bodytext7">
    <w:name w:val="Body text (7)_"/>
    <w:basedOn w:val="af7"/>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6"/>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6"/>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7"/>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7"/>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7"/>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6"/>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6"/>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6"/>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6"/>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6"/>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6"/>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6"/>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7"/>
    <w:uiPriority w:val="99"/>
    <w:rsid w:val="00AA4267"/>
    <w:rPr>
      <w:rFonts w:ascii="Times New Roman" w:hAnsi="Times New Roman" w:cs="Times New Roman"/>
      <w:b/>
      <w:bCs/>
      <w:spacing w:val="-10"/>
      <w:sz w:val="18"/>
      <w:szCs w:val="18"/>
    </w:rPr>
  </w:style>
  <w:style w:type="paragraph" w:customStyle="1" w:styleId="Style10">
    <w:name w:val="Style10"/>
    <w:basedOn w:val="af6"/>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6"/>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7"/>
    <w:uiPriority w:val="99"/>
    <w:rsid w:val="00AA4267"/>
    <w:rPr>
      <w:rFonts w:ascii="Times New Roman" w:hAnsi="Times New Roman" w:cs="Times New Roman"/>
      <w:b/>
      <w:bCs/>
      <w:sz w:val="26"/>
      <w:szCs w:val="26"/>
    </w:rPr>
  </w:style>
  <w:style w:type="paragraph" w:customStyle="1" w:styleId="Style30">
    <w:name w:val="Style30"/>
    <w:basedOn w:val="af6"/>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6"/>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6"/>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6"/>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7"/>
    <w:uiPriority w:val="99"/>
    <w:rsid w:val="00AA4267"/>
    <w:rPr>
      <w:rFonts w:ascii="Times New Roman" w:hAnsi="Times New Roman" w:cs="Times New Roman"/>
      <w:b/>
      <w:bCs/>
      <w:sz w:val="20"/>
      <w:szCs w:val="20"/>
    </w:rPr>
  </w:style>
  <w:style w:type="paragraph" w:customStyle="1" w:styleId="Style36">
    <w:name w:val="Style36"/>
    <w:basedOn w:val="af6"/>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6"/>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7"/>
    <w:uiPriority w:val="99"/>
    <w:rsid w:val="00AA4267"/>
    <w:rPr>
      <w:rFonts w:ascii="Times New Roman" w:hAnsi="Times New Roman" w:cs="Times New Roman"/>
      <w:i/>
      <w:iCs/>
      <w:sz w:val="28"/>
      <w:szCs w:val="28"/>
    </w:rPr>
  </w:style>
  <w:style w:type="paragraph" w:customStyle="1" w:styleId="Style40">
    <w:name w:val="Style40"/>
    <w:basedOn w:val="af6"/>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6"/>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6"/>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7"/>
    <w:uiPriority w:val="99"/>
    <w:rsid w:val="00AA4267"/>
    <w:rPr>
      <w:rFonts w:ascii="Times New Roman" w:hAnsi="Times New Roman" w:cs="Times New Roman"/>
      <w:sz w:val="24"/>
      <w:szCs w:val="24"/>
    </w:rPr>
  </w:style>
  <w:style w:type="character" w:customStyle="1" w:styleId="FontStyle65">
    <w:name w:val="Font Style65"/>
    <w:basedOn w:val="af7"/>
    <w:uiPriority w:val="99"/>
    <w:rsid w:val="00AA4267"/>
    <w:rPr>
      <w:rFonts w:ascii="Times New Roman" w:hAnsi="Times New Roman" w:cs="Times New Roman"/>
      <w:b/>
      <w:bCs/>
      <w:sz w:val="16"/>
      <w:szCs w:val="16"/>
    </w:rPr>
  </w:style>
  <w:style w:type="character" w:customStyle="1" w:styleId="FontStyle66">
    <w:name w:val="Font Style66"/>
    <w:basedOn w:val="af7"/>
    <w:uiPriority w:val="99"/>
    <w:rsid w:val="00AA4267"/>
    <w:rPr>
      <w:rFonts w:ascii="Times New Roman" w:hAnsi="Times New Roman" w:cs="Times New Roman"/>
      <w:sz w:val="24"/>
      <w:szCs w:val="24"/>
    </w:rPr>
  </w:style>
  <w:style w:type="paragraph" w:customStyle="1" w:styleId="s37">
    <w:name w:val="s_37"/>
    <w:basedOn w:val="af6"/>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7">
    <w:name w:val="Ячейка таблицы"/>
    <w:basedOn w:val="af6"/>
    <w:link w:val="affffffffffffffffffffffffffff8"/>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8">
    <w:name w:val="Ячейка таблицы Знак"/>
    <w:link w:val="affffffffffffffffffffffffffff7"/>
    <w:rsid w:val="00E17827"/>
    <w:rPr>
      <w:rFonts w:ascii="Arial" w:eastAsia="Times New Roman" w:hAnsi="Arial" w:cs="Arial"/>
      <w:sz w:val="20"/>
      <w:szCs w:val="32"/>
      <w:lang w:eastAsia="ar-SA"/>
    </w:rPr>
  </w:style>
  <w:style w:type="paragraph" w:customStyle="1" w:styleId="affffffffffffffffffffffffffff9">
    <w:name w:val="Стиль пункта схемы"/>
    <w:basedOn w:val="af6"/>
    <w:link w:val="affffffffffffffffffffffffffffa"/>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a">
    <w:name w:val="Стиль пункта схемы Знак"/>
    <w:basedOn w:val="af7"/>
    <w:link w:val="affffffffffffffffffffffffffff9"/>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b">
    <w:name w:val="Стиль заключения Знак Знак"/>
    <w:basedOn w:val="1d"/>
    <w:rsid w:val="009A6FB4"/>
    <w:rPr>
      <w:sz w:val="28"/>
      <w:szCs w:val="28"/>
    </w:rPr>
  </w:style>
  <w:style w:type="character" w:customStyle="1" w:styleId="affffffffffffffffffffffffffffc">
    <w:name w:val="!Простой текст! Знак Знак Знак Знак Знак"/>
    <w:basedOn w:val="1d"/>
    <w:rsid w:val="009A6FB4"/>
    <w:rPr>
      <w:sz w:val="24"/>
      <w:szCs w:val="24"/>
    </w:rPr>
  </w:style>
  <w:style w:type="character" w:customStyle="1" w:styleId="affffffffffffffffffffffffffffd">
    <w:name w:val="ВерИндекс"/>
    <w:basedOn w:val="1d"/>
    <w:rsid w:val="009A6FB4"/>
    <w:rPr>
      <w:vertAlign w:val="superscript"/>
    </w:rPr>
  </w:style>
  <w:style w:type="character" w:customStyle="1" w:styleId="HTML10">
    <w:name w:val="Стандартный HTML Знак1"/>
    <w:basedOn w:val="af7"/>
    <w:rsid w:val="009A6FB4"/>
    <w:rPr>
      <w:rFonts w:ascii="Courier New" w:eastAsia="Times New Roman" w:hAnsi="Courier New"/>
      <w:color w:val="000000"/>
      <w:sz w:val="20"/>
      <w:szCs w:val="24"/>
      <w:lang w:val="ru-RU" w:eastAsia="ar-SA" w:bidi="ar-SA"/>
    </w:rPr>
  </w:style>
  <w:style w:type="paragraph" w:customStyle="1" w:styleId="affffffffffffffffffffffffffffe">
    <w:name w:val="Обычный сжат межстрочн"/>
    <w:basedOn w:val="af6"/>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6"/>
    <w:next w:val="af6"/>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6"/>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f">
    <w:name w:val="Стиль главы схемы"/>
    <w:basedOn w:val="af6"/>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0">
    <w:name w:val="основной с отступом"/>
    <w:basedOn w:val="affc"/>
    <w:rsid w:val="009A6FB4"/>
    <w:pPr>
      <w:suppressAutoHyphens/>
      <w:ind w:firstLine="709"/>
    </w:pPr>
    <w:rPr>
      <w:rFonts w:ascii="Arial" w:hAnsi="Arial" w:cs="Arial"/>
      <w:sz w:val="24"/>
      <w:szCs w:val="16"/>
      <w:lang w:eastAsia="ar-SA"/>
    </w:rPr>
  </w:style>
  <w:style w:type="paragraph" w:customStyle="1" w:styleId="1ffffffa">
    <w:name w:val="Нор Абзац1"/>
    <w:basedOn w:val="af6"/>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1">
    <w:name w:val="Пункт заключения"/>
    <w:basedOn w:val="af6"/>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2">
    <w:name w:val="Подпункт заключения"/>
    <w:basedOn w:val="af6"/>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6"/>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3">
    <w:name w:val="Стиль заключения Знак"/>
    <w:basedOn w:val="af6"/>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4">
    <w:name w:val="!Простой текст! Знак Знак Знак Знак"/>
    <w:basedOn w:val="af6"/>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5">
    <w:name w:val="№табл"/>
    <w:basedOn w:val="9"/>
    <w:link w:val="afffffffffffffffffffffffffffff6"/>
    <w:qFormat/>
    <w:rsid w:val="009A6FB4"/>
    <w:pPr>
      <w:suppressAutoHyphens/>
      <w:ind w:firstLine="0"/>
      <w:jc w:val="right"/>
    </w:pPr>
    <w:rPr>
      <w:rFonts w:cs="Arial"/>
      <w:sz w:val="24"/>
      <w:lang w:val="ru-RU" w:eastAsia="ar-SA"/>
    </w:rPr>
  </w:style>
  <w:style w:type="character" w:customStyle="1" w:styleId="afffffffffffffffffffffffffffff6">
    <w:name w:val="№табл Знак"/>
    <w:basedOn w:val="af7"/>
    <w:link w:val="afffffffffffffffffffffffffffff5"/>
    <w:rsid w:val="009A6FB4"/>
    <w:rPr>
      <w:rFonts w:ascii="Arial" w:eastAsia="Times New Roman" w:hAnsi="Arial" w:cs="Arial"/>
      <w:sz w:val="24"/>
      <w:lang w:eastAsia="ar-SA"/>
    </w:rPr>
  </w:style>
  <w:style w:type="character" w:customStyle="1" w:styleId="affffffffffff9">
    <w:name w:val="Формула Знак"/>
    <w:basedOn w:val="af7"/>
    <w:link w:val="affffffffffff8"/>
    <w:rsid w:val="009A6FB4"/>
    <w:rPr>
      <w:rFonts w:ascii="Times New Roman" w:eastAsia="Times New Roman" w:hAnsi="Times New Roman" w:cs="Times New Roman"/>
      <w:noProof/>
      <w:sz w:val="28"/>
      <w:szCs w:val="20"/>
      <w:lang w:eastAsia="ru-RU"/>
    </w:rPr>
  </w:style>
  <w:style w:type="paragraph" w:customStyle="1" w:styleId="afffffffffffffffffffffffffffff7">
    <w:name w:val="название Знак Знак"/>
    <w:basedOn w:val="af6"/>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6"/>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6"/>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7"/>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7"/>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8">
    <w:name w:val="текст табл"/>
    <w:basedOn w:val="af6"/>
    <w:link w:val="afffffffffffffffffffffffffffff9"/>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9">
    <w:name w:val="текст табл Знак"/>
    <w:link w:val="afffffffffffffffffffffffffffff8"/>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a">
    <w:name w:val="МОН основной"/>
    <w:basedOn w:val="af6"/>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6"/>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6"/>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7"/>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b">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c">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6"/>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6"/>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6"/>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6"/>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6"/>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6"/>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6"/>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6"/>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6"/>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6"/>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6"/>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d">
    <w:name w:val="перечисления с цифрой"/>
    <w:basedOn w:val="af6"/>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e">
    <w:name w:val="Перечисления с чертой"/>
    <w:basedOn w:val="af6"/>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f">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6"/>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6"/>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6"/>
    <w:next w:val="af6"/>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5"/>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 w:type="paragraph" w:customStyle="1" w:styleId="11fb">
    <w:name w:val="Оглавление 11"/>
    <w:basedOn w:val="af6"/>
    <w:uiPriority w:val="1"/>
    <w:qFormat/>
    <w:rsid w:val="00ED6D98"/>
    <w:pPr>
      <w:widowControl w:val="0"/>
      <w:autoSpaceDE w:val="0"/>
      <w:autoSpaceDN w:val="0"/>
      <w:spacing w:before="163" w:after="0" w:line="322" w:lineRule="exact"/>
      <w:ind w:left="101"/>
    </w:pPr>
    <w:rPr>
      <w:rFonts w:ascii="Times New Roman" w:eastAsia="Times New Roman" w:hAnsi="Times New Roman" w:cs="Times New Roman"/>
      <w:sz w:val="28"/>
      <w:szCs w:val="28"/>
    </w:rPr>
  </w:style>
  <w:style w:type="paragraph" w:customStyle="1" w:styleId="21f9">
    <w:name w:val="Оглавление 21"/>
    <w:basedOn w:val="af6"/>
    <w:uiPriority w:val="1"/>
    <w:qFormat/>
    <w:rsid w:val="00ED6D98"/>
    <w:pPr>
      <w:widowControl w:val="0"/>
      <w:autoSpaceDE w:val="0"/>
      <w:autoSpaceDN w:val="0"/>
      <w:spacing w:before="61" w:after="0" w:line="240" w:lineRule="auto"/>
      <w:ind w:left="101"/>
    </w:pPr>
    <w:rPr>
      <w:rFonts w:ascii="Times New Roman" w:eastAsia="Times New Roman" w:hAnsi="Times New Roman" w:cs="Times New Roman"/>
      <w:sz w:val="26"/>
      <w:szCs w:val="26"/>
    </w:rPr>
  </w:style>
  <w:style w:type="paragraph" w:customStyle="1" w:styleId="31e">
    <w:name w:val="Оглавление 31"/>
    <w:basedOn w:val="af6"/>
    <w:uiPriority w:val="1"/>
    <w:qFormat/>
    <w:rsid w:val="00ED6D98"/>
    <w:pPr>
      <w:widowControl w:val="0"/>
      <w:autoSpaceDE w:val="0"/>
      <w:autoSpaceDN w:val="0"/>
      <w:spacing w:before="59" w:after="0" w:line="240" w:lineRule="auto"/>
      <w:ind w:left="221"/>
    </w:pPr>
    <w:rPr>
      <w:rFonts w:ascii="Times New Roman" w:eastAsia="Times New Roman" w:hAnsi="Times New Roman" w:cs="Times New Roman"/>
      <w:sz w:val="26"/>
      <w:szCs w:val="26"/>
    </w:rPr>
  </w:style>
  <w:style w:type="paragraph" w:customStyle="1" w:styleId="affffffffffffffffffffffffffffff0">
    <w:name w:val="номер страницы"/>
    <w:basedOn w:val="af6"/>
    <w:rsid w:val="00B27895"/>
    <w:pPr>
      <w:spacing w:after="0" w:line="240" w:lineRule="auto"/>
      <w:jc w:val="center"/>
    </w:pPr>
    <w:rPr>
      <w:rFonts w:ascii="Arial" w:eastAsia="Times New Roman" w:hAnsi="Arial" w:cs="Times New Roman"/>
      <w:sz w:val="24"/>
      <w:szCs w:val="20"/>
      <w:lang w:eastAsia="ru-RU"/>
    </w:rPr>
  </w:style>
  <w:style w:type="numbering" w:customStyle="1" w:styleId="af4">
    <w:name w:val="мой"/>
    <w:rsid w:val="00B27895"/>
    <w:pPr>
      <w:numPr>
        <w:numId w:val="66"/>
      </w:numPr>
    </w:pPr>
  </w:style>
  <w:style w:type="character" w:customStyle="1" w:styleId="green1">
    <w:name w:val="green1"/>
    <w:rsid w:val="00B27895"/>
    <w:rPr>
      <w:color w:val="006600"/>
    </w:rPr>
  </w:style>
  <w:style w:type="paragraph" w:customStyle="1" w:styleId="justifyfull">
    <w:name w:val="justifyfull"/>
    <w:basedOn w:val="af6"/>
    <w:rsid w:val="00B278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14837">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83093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14727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011">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0937808">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556162">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2828885">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7802208">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16126">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346435">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068204">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410033">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677216">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2914692">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577125">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323708">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01683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7967661">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2675147">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507175">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1274">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134264">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271504">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652346">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431016">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393709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784982">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490485">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371817">
      <w:bodyDiv w:val="1"/>
      <w:marLeft w:val="0"/>
      <w:marRight w:val="0"/>
      <w:marTop w:val="0"/>
      <w:marBottom w:val="0"/>
      <w:divBdr>
        <w:top w:val="none" w:sz="0" w:space="0" w:color="auto"/>
        <w:left w:val="none" w:sz="0" w:space="0" w:color="auto"/>
        <w:bottom w:val="none" w:sz="0" w:space="0" w:color="auto"/>
        <w:right w:val="none" w:sz="0" w:space="0" w:color="auto"/>
      </w:divBdr>
    </w:div>
    <w:div w:id="134374234">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544853">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6677569">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709816">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68227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261359">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2571634">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438413">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077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258036">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79780879">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4539">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567186">
      <w:bodyDiv w:val="1"/>
      <w:marLeft w:val="0"/>
      <w:marRight w:val="0"/>
      <w:marTop w:val="0"/>
      <w:marBottom w:val="0"/>
      <w:divBdr>
        <w:top w:val="none" w:sz="0" w:space="0" w:color="auto"/>
        <w:left w:val="none" w:sz="0" w:space="0" w:color="auto"/>
        <w:bottom w:val="none" w:sz="0" w:space="0" w:color="auto"/>
        <w:right w:val="none" w:sz="0" w:space="0" w:color="auto"/>
      </w:divBdr>
    </w:div>
    <w:div w:id="187715876">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03602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008727">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1480481">
      <w:bodyDiv w:val="1"/>
      <w:marLeft w:val="0"/>
      <w:marRight w:val="0"/>
      <w:marTop w:val="0"/>
      <w:marBottom w:val="0"/>
      <w:divBdr>
        <w:top w:val="none" w:sz="0" w:space="0" w:color="auto"/>
        <w:left w:val="none" w:sz="0" w:space="0" w:color="auto"/>
        <w:bottom w:val="none" w:sz="0" w:space="0" w:color="auto"/>
        <w:right w:val="none" w:sz="0" w:space="0" w:color="auto"/>
      </w:divBdr>
    </w:div>
    <w:div w:id="202061210">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110578">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1617641">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278171">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446954">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546421">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744373">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148634">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49700895">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20218">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256042">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3584">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184750">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345710">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515669">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54647">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635143">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01240">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4917176">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063">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8921309">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16394">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005625">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012149">
      <w:bodyDiv w:val="1"/>
      <w:marLeft w:val="0"/>
      <w:marRight w:val="0"/>
      <w:marTop w:val="0"/>
      <w:marBottom w:val="0"/>
      <w:divBdr>
        <w:top w:val="none" w:sz="0" w:space="0" w:color="auto"/>
        <w:left w:val="none" w:sz="0" w:space="0" w:color="auto"/>
        <w:bottom w:val="none" w:sz="0" w:space="0" w:color="auto"/>
        <w:right w:val="none" w:sz="0" w:space="0" w:color="auto"/>
      </w:divBdr>
    </w:div>
    <w:div w:id="32408868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7712199">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411225">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375078">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1879326">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192370">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4961605">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193748">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194683">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23799">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528255">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782013">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1947806">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225997">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1879">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846380">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420683">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1999908">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4593021">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1833392">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59610">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730324">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196209">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37039">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437849">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742508">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6748488">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19916329">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775125">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0978173">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21452">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180577">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498425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689229">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2769364">
      <w:bodyDiv w:val="1"/>
      <w:marLeft w:val="0"/>
      <w:marRight w:val="0"/>
      <w:marTop w:val="0"/>
      <w:marBottom w:val="0"/>
      <w:divBdr>
        <w:top w:val="none" w:sz="0" w:space="0" w:color="auto"/>
        <w:left w:val="none" w:sz="0" w:space="0" w:color="auto"/>
        <w:bottom w:val="none" w:sz="0" w:space="0" w:color="auto"/>
        <w:right w:val="none" w:sz="0" w:space="0" w:color="auto"/>
      </w:divBdr>
    </w:div>
    <w:div w:id="462962688">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541087">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13268">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6724362">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659802">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2966331">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359049">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5710068">
      <w:bodyDiv w:val="1"/>
      <w:marLeft w:val="0"/>
      <w:marRight w:val="0"/>
      <w:marTop w:val="0"/>
      <w:marBottom w:val="0"/>
      <w:divBdr>
        <w:top w:val="none" w:sz="0" w:space="0" w:color="auto"/>
        <w:left w:val="none" w:sz="0" w:space="0" w:color="auto"/>
        <w:bottom w:val="none" w:sz="0" w:space="0" w:color="auto"/>
        <w:right w:val="none" w:sz="0" w:space="0" w:color="auto"/>
      </w:divBdr>
    </w:div>
    <w:div w:id="486089068">
      <w:bodyDiv w:val="1"/>
      <w:marLeft w:val="0"/>
      <w:marRight w:val="0"/>
      <w:marTop w:val="0"/>
      <w:marBottom w:val="0"/>
      <w:divBdr>
        <w:top w:val="none" w:sz="0" w:space="0" w:color="auto"/>
        <w:left w:val="none" w:sz="0" w:space="0" w:color="auto"/>
        <w:bottom w:val="none" w:sz="0" w:space="0" w:color="auto"/>
        <w:right w:val="none" w:sz="0" w:space="0" w:color="auto"/>
      </w:divBdr>
    </w:div>
    <w:div w:id="48621272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594459">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146565">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264334">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7307622">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2865687">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09701">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8931131">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589275">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4759444">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021590">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408084">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153501">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878800">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589249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29021">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0871335">
      <w:bodyDiv w:val="1"/>
      <w:marLeft w:val="0"/>
      <w:marRight w:val="0"/>
      <w:marTop w:val="0"/>
      <w:marBottom w:val="0"/>
      <w:divBdr>
        <w:top w:val="none" w:sz="0" w:space="0" w:color="auto"/>
        <w:left w:val="none" w:sz="0" w:space="0" w:color="auto"/>
        <w:bottom w:val="none" w:sz="0" w:space="0" w:color="auto"/>
        <w:right w:val="none" w:sz="0" w:space="0" w:color="auto"/>
      </w:divBdr>
    </w:div>
    <w:div w:id="56171382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045">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10480">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152612">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2928">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054834">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069531">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341018">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1765959">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151294">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299756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578129">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699656">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483015">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684008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529699">
      <w:bodyDiv w:val="1"/>
      <w:marLeft w:val="0"/>
      <w:marRight w:val="0"/>
      <w:marTop w:val="0"/>
      <w:marBottom w:val="0"/>
      <w:divBdr>
        <w:top w:val="none" w:sz="0" w:space="0" w:color="auto"/>
        <w:left w:val="none" w:sz="0" w:space="0" w:color="auto"/>
        <w:bottom w:val="none" w:sz="0" w:space="0" w:color="auto"/>
        <w:right w:val="none" w:sz="0" w:space="0" w:color="auto"/>
      </w:divBdr>
    </w:div>
    <w:div w:id="619646814">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315655">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8631922">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0149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249591">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071716">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69998">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4688">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16308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03214">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135459">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106042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5770382">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142761">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070900">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27686">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467287">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18342">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62905">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2074">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4520984">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8526552">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657006">
      <w:bodyDiv w:val="1"/>
      <w:marLeft w:val="0"/>
      <w:marRight w:val="0"/>
      <w:marTop w:val="0"/>
      <w:marBottom w:val="0"/>
      <w:divBdr>
        <w:top w:val="none" w:sz="0" w:space="0" w:color="auto"/>
        <w:left w:val="none" w:sz="0" w:space="0" w:color="auto"/>
        <w:bottom w:val="none" w:sz="0" w:space="0" w:color="auto"/>
        <w:right w:val="none" w:sz="0" w:space="0" w:color="auto"/>
      </w:divBdr>
    </w:div>
    <w:div w:id="711882316">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2776835">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2503848">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676496">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191979">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039108">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456751">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342522">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762391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219233">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107444">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06746">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5999634">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09831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464135">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1923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237636">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2672860">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763841">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38699">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432699">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7843753">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892717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06490">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056741">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05962">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0994309">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47351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591891">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239552">
      <w:bodyDiv w:val="1"/>
      <w:marLeft w:val="0"/>
      <w:marRight w:val="0"/>
      <w:marTop w:val="0"/>
      <w:marBottom w:val="0"/>
      <w:divBdr>
        <w:top w:val="none" w:sz="0" w:space="0" w:color="auto"/>
        <w:left w:val="none" w:sz="0" w:space="0" w:color="auto"/>
        <w:bottom w:val="none" w:sz="0" w:space="0" w:color="auto"/>
        <w:right w:val="none" w:sz="0" w:space="0" w:color="auto"/>
      </w:divBdr>
    </w:div>
    <w:div w:id="860242497">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7916853">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888345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3888423">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1619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404845">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6994639">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08450">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11446">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1598033">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17192">
      <w:bodyDiv w:val="1"/>
      <w:marLeft w:val="0"/>
      <w:marRight w:val="0"/>
      <w:marTop w:val="0"/>
      <w:marBottom w:val="0"/>
      <w:divBdr>
        <w:top w:val="none" w:sz="0" w:space="0" w:color="auto"/>
        <w:left w:val="none" w:sz="0" w:space="0" w:color="auto"/>
        <w:bottom w:val="none" w:sz="0" w:space="0" w:color="auto"/>
        <w:right w:val="none" w:sz="0" w:space="0" w:color="auto"/>
      </w:divBdr>
    </w:div>
    <w:div w:id="904220595">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739767">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16084">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5999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246313">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76669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744915">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39944615">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647268">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07373">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5961570">
      <w:bodyDiv w:val="1"/>
      <w:marLeft w:val="0"/>
      <w:marRight w:val="0"/>
      <w:marTop w:val="0"/>
      <w:marBottom w:val="0"/>
      <w:divBdr>
        <w:top w:val="none" w:sz="0" w:space="0" w:color="auto"/>
        <w:left w:val="none" w:sz="0" w:space="0" w:color="auto"/>
        <w:bottom w:val="none" w:sz="0" w:space="0" w:color="auto"/>
        <w:right w:val="none" w:sz="0" w:space="0" w:color="auto"/>
      </w:divBdr>
    </w:div>
    <w:div w:id="946352629">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49778260">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32719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39464">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43276">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819099">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6967515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4898166">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6245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5890763">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0821">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043352">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246972">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2697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867734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371951">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571416">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5278595">
      <w:bodyDiv w:val="1"/>
      <w:marLeft w:val="0"/>
      <w:marRight w:val="0"/>
      <w:marTop w:val="0"/>
      <w:marBottom w:val="0"/>
      <w:divBdr>
        <w:top w:val="none" w:sz="0" w:space="0" w:color="auto"/>
        <w:left w:val="none" w:sz="0" w:space="0" w:color="auto"/>
        <w:bottom w:val="none" w:sz="0" w:space="0" w:color="auto"/>
        <w:right w:val="none" w:sz="0" w:space="0" w:color="auto"/>
      </w:divBdr>
    </w:div>
    <w:div w:id="1035733373">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449515">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184101">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1541051">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747556">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034907">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184245">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427656">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6395938">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44803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114933">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159618">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43100">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2136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757917">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3651060">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35387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134345">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181703">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3695570">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3795">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8935181">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0515434">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493786">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759875">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8915555">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733581">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638250">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273259">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000221">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5463508">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115441">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196040">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43292">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0706402">
      <w:bodyDiv w:val="1"/>
      <w:marLeft w:val="0"/>
      <w:marRight w:val="0"/>
      <w:marTop w:val="0"/>
      <w:marBottom w:val="0"/>
      <w:divBdr>
        <w:top w:val="none" w:sz="0" w:space="0" w:color="auto"/>
        <w:left w:val="none" w:sz="0" w:space="0" w:color="auto"/>
        <w:bottom w:val="none" w:sz="0" w:space="0" w:color="auto"/>
        <w:right w:val="none" w:sz="0" w:space="0" w:color="auto"/>
      </w:divBdr>
    </w:div>
    <w:div w:id="1201357640">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439806">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5946773">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4144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0845847">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658798">
      <w:bodyDiv w:val="1"/>
      <w:marLeft w:val="0"/>
      <w:marRight w:val="0"/>
      <w:marTop w:val="0"/>
      <w:marBottom w:val="0"/>
      <w:divBdr>
        <w:top w:val="none" w:sz="0" w:space="0" w:color="auto"/>
        <w:left w:val="none" w:sz="0" w:space="0" w:color="auto"/>
        <w:bottom w:val="none" w:sz="0" w:space="0" w:color="auto"/>
        <w:right w:val="none" w:sz="0" w:space="0" w:color="auto"/>
      </w:divBdr>
    </w:div>
    <w:div w:id="1214728295">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463100">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320901">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634435">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0827883">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573553">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22626">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485747">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003952">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271701">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039879">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523170">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043054">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387544">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3650">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667235">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873262">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650120">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489546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205322">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3945067">
      <w:bodyDiv w:val="1"/>
      <w:marLeft w:val="0"/>
      <w:marRight w:val="0"/>
      <w:marTop w:val="0"/>
      <w:marBottom w:val="0"/>
      <w:divBdr>
        <w:top w:val="none" w:sz="0" w:space="0" w:color="auto"/>
        <w:left w:val="none" w:sz="0" w:space="0" w:color="auto"/>
        <w:bottom w:val="none" w:sz="0" w:space="0" w:color="auto"/>
        <w:right w:val="none" w:sz="0" w:space="0" w:color="auto"/>
      </w:divBdr>
    </w:div>
    <w:div w:id="1314021425">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060952">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725492">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398852">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6936077">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326176">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06379">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629093">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705698">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1850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680616">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531313">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382018">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268777">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39153">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472911">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4698741">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118782">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408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083624">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153648">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396725">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478849">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53822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1924615">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1950634">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5879160">
      <w:bodyDiv w:val="1"/>
      <w:marLeft w:val="0"/>
      <w:marRight w:val="0"/>
      <w:marTop w:val="0"/>
      <w:marBottom w:val="0"/>
      <w:divBdr>
        <w:top w:val="none" w:sz="0" w:space="0" w:color="auto"/>
        <w:left w:val="none" w:sz="0" w:space="0" w:color="auto"/>
        <w:bottom w:val="none" w:sz="0" w:space="0" w:color="auto"/>
        <w:right w:val="none" w:sz="0" w:space="0" w:color="auto"/>
      </w:divBdr>
    </w:div>
    <w:div w:id="1425999219">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097824">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726491">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470707">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060904">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6479959">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25603">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827593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099354">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834368">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0797">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051014">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8564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2360">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721279">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4103278">
      <w:bodyDiv w:val="1"/>
      <w:marLeft w:val="0"/>
      <w:marRight w:val="0"/>
      <w:marTop w:val="0"/>
      <w:marBottom w:val="0"/>
      <w:divBdr>
        <w:top w:val="none" w:sz="0" w:space="0" w:color="auto"/>
        <w:left w:val="none" w:sz="0" w:space="0" w:color="auto"/>
        <w:bottom w:val="none" w:sz="0" w:space="0" w:color="auto"/>
        <w:right w:val="none" w:sz="0" w:space="0" w:color="auto"/>
      </w:divBdr>
    </w:div>
    <w:div w:id="1495298758">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1960">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5702797">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6897183">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65656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307608">
      <w:bodyDiv w:val="1"/>
      <w:marLeft w:val="0"/>
      <w:marRight w:val="0"/>
      <w:marTop w:val="0"/>
      <w:marBottom w:val="0"/>
      <w:divBdr>
        <w:top w:val="none" w:sz="0" w:space="0" w:color="auto"/>
        <w:left w:val="none" w:sz="0" w:space="0" w:color="auto"/>
        <w:bottom w:val="none" w:sz="0" w:space="0" w:color="auto"/>
        <w:right w:val="none" w:sz="0" w:space="0" w:color="auto"/>
      </w:divBdr>
    </w:div>
    <w:div w:id="1517380626">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19928386">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0850113">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275936">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519445">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054032">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873504">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04403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007791">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1909">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293951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24171">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405055">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376578">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12228">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137518">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086160">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6943307">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80893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084139">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248641">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014375">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718963">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350254">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042550">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547389">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3222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327222">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79119">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3004283">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217337">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7032127">
      <w:bodyDiv w:val="1"/>
      <w:marLeft w:val="0"/>
      <w:marRight w:val="0"/>
      <w:marTop w:val="0"/>
      <w:marBottom w:val="0"/>
      <w:divBdr>
        <w:top w:val="none" w:sz="0" w:space="0" w:color="auto"/>
        <w:left w:val="none" w:sz="0" w:space="0" w:color="auto"/>
        <w:bottom w:val="none" w:sz="0" w:space="0" w:color="auto"/>
        <w:right w:val="none" w:sz="0" w:space="0" w:color="auto"/>
      </w:divBdr>
    </w:div>
    <w:div w:id="1677536945">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1739931">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792089">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345415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57120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888776">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626391">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2896709">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371045">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35255">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5958544">
      <w:bodyDiv w:val="1"/>
      <w:marLeft w:val="0"/>
      <w:marRight w:val="0"/>
      <w:marTop w:val="0"/>
      <w:marBottom w:val="0"/>
      <w:divBdr>
        <w:top w:val="none" w:sz="0" w:space="0" w:color="auto"/>
        <w:left w:val="none" w:sz="0" w:space="0" w:color="auto"/>
        <w:bottom w:val="none" w:sz="0" w:space="0" w:color="auto"/>
        <w:right w:val="none" w:sz="0" w:space="0" w:color="auto"/>
      </w:divBdr>
    </w:div>
    <w:div w:id="171634918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359913">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5837274">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0960117">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463512">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8671629">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06522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373793">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164794">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692377">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651729">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5972">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79067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0682992">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188281">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49480">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88055">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334914">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118664">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705058">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409589">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10611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6603278">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293799">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00917">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25968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564000">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23502">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424591">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319850">
      <w:bodyDiv w:val="1"/>
      <w:marLeft w:val="0"/>
      <w:marRight w:val="0"/>
      <w:marTop w:val="0"/>
      <w:marBottom w:val="0"/>
      <w:divBdr>
        <w:top w:val="none" w:sz="0" w:space="0" w:color="auto"/>
        <w:left w:val="none" w:sz="0" w:space="0" w:color="auto"/>
        <w:bottom w:val="none" w:sz="0" w:space="0" w:color="auto"/>
        <w:right w:val="none" w:sz="0" w:space="0" w:color="auto"/>
      </w:divBdr>
    </w:div>
    <w:div w:id="186351846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381819">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7166">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34157">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27306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735801">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577443">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741455">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2866692">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647790">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2999490">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4778392">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2708">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188619">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20121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02702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534473">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660874">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244838">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142836">
      <w:bodyDiv w:val="1"/>
      <w:marLeft w:val="0"/>
      <w:marRight w:val="0"/>
      <w:marTop w:val="0"/>
      <w:marBottom w:val="0"/>
      <w:divBdr>
        <w:top w:val="none" w:sz="0" w:space="0" w:color="auto"/>
        <w:left w:val="none" w:sz="0" w:space="0" w:color="auto"/>
        <w:bottom w:val="none" w:sz="0" w:space="0" w:color="auto"/>
        <w:right w:val="none" w:sz="0" w:space="0" w:color="auto"/>
      </w:divBdr>
    </w:div>
    <w:div w:id="1960255764">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5230912">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3562">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6982286">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79987856">
      <w:bodyDiv w:val="1"/>
      <w:marLeft w:val="0"/>
      <w:marRight w:val="0"/>
      <w:marTop w:val="0"/>
      <w:marBottom w:val="0"/>
      <w:divBdr>
        <w:top w:val="none" w:sz="0" w:space="0" w:color="auto"/>
        <w:left w:val="none" w:sz="0" w:space="0" w:color="auto"/>
        <w:bottom w:val="none" w:sz="0" w:space="0" w:color="auto"/>
        <w:right w:val="none" w:sz="0" w:space="0" w:color="auto"/>
      </w:divBdr>
    </w:div>
    <w:div w:id="1980109944">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0455704">
      <w:bodyDiv w:val="1"/>
      <w:marLeft w:val="0"/>
      <w:marRight w:val="0"/>
      <w:marTop w:val="0"/>
      <w:marBottom w:val="0"/>
      <w:divBdr>
        <w:top w:val="none" w:sz="0" w:space="0" w:color="auto"/>
        <w:left w:val="none" w:sz="0" w:space="0" w:color="auto"/>
        <w:bottom w:val="none" w:sz="0" w:space="0" w:color="auto"/>
        <w:right w:val="none" w:sz="0" w:space="0" w:color="auto"/>
      </w:divBdr>
    </w:div>
    <w:div w:id="1980458589">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535700">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314020">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31444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17629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3271039">
      <w:bodyDiv w:val="1"/>
      <w:marLeft w:val="0"/>
      <w:marRight w:val="0"/>
      <w:marTop w:val="0"/>
      <w:marBottom w:val="0"/>
      <w:divBdr>
        <w:top w:val="none" w:sz="0" w:space="0" w:color="auto"/>
        <w:left w:val="none" w:sz="0" w:space="0" w:color="auto"/>
        <w:bottom w:val="none" w:sz="0" w:space="0" w:color="auto"/>
        <w:right w:val="none" w:sz="0" w:space="0" w:color="auto"/>
      </w:divBdr>
    </w:div>
    <w:div w:id="2003851766">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868382">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138890">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857482">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404532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583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38691">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377644">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7485644">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772070">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5763843">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0797">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316700">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290106">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536429">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51377">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3693473">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07086">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583563">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550920">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420433">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465293">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044409">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126088">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587156">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6821196">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412472">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8988966">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www.sergievsk.ru" TargetMode="External"/><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sergievsk.ru" TargetMode="External"/><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A9AA8-9F0F-42DE-BB65-A807A114E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33423</TotalTime>
  <Pages>1</Pages>
  <Words>124394</Words>
  <Characters>709048</Characters>
  <Application>Microsoft Office Word</Application>
  <DocSecurity>0</DocSecurity>
  <Lines>5908</Lines>
  <Paragraphs>1663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831779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25</cp:revision>
  <cp:lastPrinted>2023-05-31T05:46:00Z</cp:lastPrinted>
  <dcterms:created xsi:type="dcterms:W3CDTF">2022-02-09T06:24:00Z</dcterms:created>
  <dcterms:modified xsi:type="dcterms:W3CDTF">2023-07-31T09:52:00Z</dcterms:modified>
</cp:coreProperties>
</file>